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Possu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 exoesqueleto levemente convexos, terminados em uma cauda com extremidade pontiaguda. Se alimentava de mat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ria org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nica em decomposi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o, como restos de plantas e outros organismos presentes no assoalho oce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nico.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