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outline w:val="0"/>
          <w:color w:val="0b0e21"/>
          <w14:textFill>
            <w14:solidFill>
              <w14:srgbClr w14:val="0B0E21"/>
            </w14:solidFill>
          </w14:textFill>
        </w:rPr>
      </w:pP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As novas mudan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ç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as alteraram a biota, com novas esp</w:t>
      </w:r>
      <w:r>
        <w:rPr>
          <w:rFonts w:ascii="Times Roman" w:hAnsi="Times Roman" w:hint="default"/>
          <w:outline w:val="0"/>
          <w:color w:val="0b0e21"/>
          <w:rtl w:val="0"/>
          <w:lang w:val="fr-FR"/>
          <w14:textFill>
            <w14:solidFill>
              <w14:srgbClr w14:val="0B0E21"/>
            </w14:solidFill>
          </w14:textFill>
        </w:rPr>
        <w:t>é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cies tornando-se abundantes.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outline w:val="0"/>
          <w:color w:val="0b0e21"/>
          <w14:textFill>
            <w14:solidFill>
              <w14:srgbClr w14:val="0B0E21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</w:pP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As esp</w:t>
      </w:r>
      <w:r>
        <w:rPr>
          <w:rFonts w:ascii="Times Roman" w:hAnsi="Times Roman" w:hint="default"/>
          <w:outline w:val="0"/>
          <w:color w:val="0b0e21"/>
          <w:rtl w:val="0"/>
          <w:lang w:val="fr-FR"/>
          <w14:textFill>
            <w14:solidFill>
              <w14:srgbClr w14:val="0B0E21"/>
            </w14:solidFill>
          </w14:textFill>
        </w:rPr>
        <w:t>é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cies a seguir s</w:t>
      </w:r>
      <w:r>
        <w:rPr>
          <w:rFonts w:ascii="Times Roman" w:hAnsi="Times Roman" w:hint="default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ã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o caracter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í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sticas do novo momento.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pt-PT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