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alibri" w:hAnsi="Calibri" w:cs="Calibri"/>
          <w:i/>
          <w:i/>
          <w:lang w:val="es-ES_tradnl"/>
        </w:rPr>
      </w:pPr>
      <w:r>
        <w:rPr>
          <w:rFonts w:cs="Calibri" w:ascii="Calibri" w:hAnsi="Calibri"/>
          <w:i/>
          <w:lang w:val="es-ES_tradnl"/>
        </w:rPr>
        <w:t>25 de Setiembre de 2024</w:t>
      </w:r>
    </w:p>
    <w:p>
      <w:pPr>
        <w:pStyle w:val="Normal"/>
        <w:jc w:val="right"/>
        <w:rPr>
          <w:rFonts w:ascii="Calibri" w:hAnsi="Calibri" w:cs="Calibri"/>
          <w:i/>
          <w:i/>
          <w:lang w:val="es-ES_tradnl"/>
        </w:rPr>
      </w:pPr>
      <w:r>
        <w:rPr>
          <w:rFonts w:cs="Calibri" w:ascii="Calibri" w:hAnsi="Calibri"/>
          <w:i/>
          <w:lang w:val="es-ES_tradnl"/>
        </w:rPr>
      </w:r>
    </w:p>
    <w:p>
      <w:pPr>
        <w:pStyle w:val="Normal"/>
        <w:jc w:val="center"/>
        <w:rPr>
          <w:rFonts w:ascii="Calibri" w:hAnsi="Calibri" w:cs="Calibri"/>
          <w:b/>
          <w:lang w:val="es-ES_tradnl"/>
        </w:rPr>
      </w:pPr>
      <w:r>
        <w:rPr>
          <w:rFonts w:cs="Calibri" w:ascii="Calibri" w:hAnsi="Calibri"/>
          <w:b/>
          <w:lang w:val="es-ES_tradnl"/>
        </w:rPr>
        <w:t>Redes de Teleinformática II –Parcial I Redes II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 xml:space="preserve">Tu NOMBRE y Firma: </w:t>
      </w:r>
      <w:r>
        <w:rPr>
          <w:rFonts w:cs="Calibri" w:ascii="Calibri" w:hAnsi="Calibri"/>
          <w:lang w:val="es-ES_tradnl"/>
        </w:rPr>
        <w:t>Felipe Cañas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1"/>
          <w:numId w:val="3"/>
        </w:numPr>
        <w:tabs>
          <w:tab w:val="clear" w:pos="708"/>
          <w:tab w:val="left" w:pos="360" w:leader="none"/>
        </w:tabs>
        <w:ind w:hanging="360" w:left="36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Configurar:</w:t>
      </w:r>
    </w:p>
    <w:p>
      <w:pPr>
        <w:pStyle w:val="Normal"/>
        <w:numPr>
          <w:ilvl w:val="2"/>
          <w:numId w:val="4"/>
        </w:numPr>
        <w:tabs>
          <w:tab w:val="clear" w:pos="708"/>
          <w:tab w:val="left" w:pos="1080" w:leader="none"/>
        </w:tabs>
        <w:ind w:hanging="360" w:left="108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Máscara en función de la cantidad de PC que figuran en el diagrama</w:t>
      </w:r>
    </w:p>
    <w:p>
      <w:pPr>
        <w:pStyle w:val="Normal"/>
        <w:numPr>
          <w:ilvl w:val="2"/>
          <w:numId w:val="4"/>
        </w:numPr>
        <w:tabs>
          <w:tab w:val="clear" w:pos="708"/>
          <w:tab w:val="left" w:pos="1080" w:leader="none"/>
        </w:tabs>
        <w:ind w:hanging="360" w:left="108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Default Gateway de cada PC.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360" w:leader="none"/>
        </w:tabs>
        <w:ind w:hanging="360" w:left="36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Configurar en los switches MZA1 y MZA2 las VLAN según lo indicado en el diagrama de red (VLAN 10 ROJA, VLAN 20 VERDE)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360" w:leader="none"/>
        </w:tabs>
        <w:ind w:hanging="360" w:left="36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Configurar en cada router las interfaces con sus IP y su máscara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360" w:leader="none"/>
        </w:tabs>
        <w:ind w:hanging="360" w:left="36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Configurar el nombre de cada router.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360" w:leader="none"/>
        </w:tabs>
        <w:ind w:hanging="360" w:left="36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Configurar rutas estáticas para que todas las sucursales se vean con todas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  <w:t>Cada red LAN posee la siguiente cantidad de PC, escriba la máscara que le corresponde en decimal</w:t>
      </w:r>
    </w:p>
    <w:p>
      <w:pPr>
        <w:pStyle w:val="Normal"/>
        <w:ind w:left="720"/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  <w:t xml:space="preserve">LAN CBA 35 PC: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202122"/>
          <w:spacing w:val="0"/>
          <w:sz w:val="24"/>
          <w:lang w:val="es-AR" w:eastAsia="es-AR"/>
        </w:rPr>
        <w:t>255.255.255.192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  <w:t xml:space="preserve">LAN CHILE 112 PC: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202122"/>
          <w:spacing w:val="0"/>
          <w:sz w:val="24"/>
          <w:lang w:val="es-AR" w:eastAsia="es-AR"/>
        </w:rPr>
        <w:t>255.255.255.128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  <w:t xml:space="preserve">LAN MZA 49 PC: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202122"/>
          <w:spacing w:val="0"/>
          <w:sz w:val="24"/>
          <w:lang w:val="es-AR" w:eastAsia="es-AR"/>
        </w:rPr>
        <w:t>255.255.255.192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  <w:t xml:space="preserve">LAN VM 230 PC: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202122"/>
          <w:spacing w:val="0"/>
          <w:sz w:val="24"/>
          <w:lang w:val="es-AR" w:eastAsia="es-AR"/>
        </w:rPr>
        <w:t>255.255.255.0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  <w:t xml:space="preserve">LAN JJY 250 PC: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202122"/>
          <w:spacing w:val="0"/>
          <w:sz w:val="24"/>
          <w:lang w:val="es-AR" w:eastAsia="es-AR"/>
        </w:rPr>
        <w:t>255.255.255.0</w:t>
      </w:r>
    </w:p>
    <w:p>
      <w:pPr>
        <w:pStyle w:val="Normal"/>
        <w:rPr>
          <w:rFonts w:ascii="Calibri" w:hAnsi="Calibri" w:cs="Calibri"/>
          <w:lang w:val="es-AR" w:eastAsia="es-AR"/>
        </w:rPr>
      </w:pPr>
      <w:r>
        <w:rPr>
          <w:rFonts w:cs="Calibri" w:ascii="Calibri" w:hAnsi="Calibri"/>
          <w:lang w:val="es-AR" w:eastAsia="es-AR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Diagrama de red (le podés hacer zoom o verlo directamente en el archivo PKT):</w:t>
      </w:r>
    </w:p>
    <w:p>
      <w:pPr>
        <w:pStyle w:val="Normal"/>
        <w:rPr>
          <w:rFonts w:ascii="Calibri" w:hAnsi="Calibri" w:cs="Calibri"/>
          <w:lang w:val="es-ES_tradnl"/>
        </w:rPr>
      </w:pPr>
      <w:r>
        <w:rPr/>
        <mc:AlternateContent>
          <mc:Choice Requires="wps">
            <w:drawing>
              <wp:inline distT="0" distB="0" distL="0" distR="0" wp14:anchorId="203A1DD6">
                <wp:extent cx="5899785" cy="3147695"/>
                <wp:effectExtent l="76200" t="76200" r="139700" b="129540"/>
                <wp:docPr id="1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/>
                      </pic:nvPicPr>
                      <pic:blipFill>
                        <a:blip r:embed="rId2"/>
                        <a:srcRect l="7814" t="5418" r="0" b="3665"/>
                        <a:stretch/>
                      </pic:blipFill>
                      <pic:spPr>
                        <a:xfrm>
                          <a:off x="0" y="0"/>
                          <a:ext cx="5899680" cy="314784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t" o:allowincell="f" style="position:absolute;margin-left:0pt;margin-top:-264.1pt;width:464.5pt;height:247.8pt;mso-wrap-style:none;v-text-anchor:middle;mso-position-vertical:top" wp14:anchorId="203A1DD6" type="_x0000_t75">
                <v:imagedata r:id="rId3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Se calificará de la siguiente manera (Esto lo vas a tener que completar vos cuando te autoevalúes):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tbl>
      <w:tblPr>
        <w:tblW w:w="9160" w:type="dxa"/>
        <w:jc w:val="left"/>
        <w:tblInd w:w="-1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791"/>
        <w:gridCol w:w="844"/>
        <w:gridCol w:w="5525"/>
      </w:tblGrid>
      <w:tr>
        <w:trPr>
          <w:trHeight w:val="315" w:hRule="atLeast"/>
        </w:trPr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Consigna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Puntaje</w:t>
            </w:r>
          </w:p>
        </w:tc>
        <w:tc>
          <w:tcPr>
            <w:tcW w:w="5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Observaciones</w:t>
            </w:r>
          </w:p>
        </w:tc>
      </w:tr>
      <w:tr>
        <w:trPr>
          <w:trHeight w:val="945" w:hRule="atLeast"/>
        </w:trPr>
        <w:tc>
          <w:tcPr>
            <w:tcW w:w="279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I.</w:t>
            </w: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1 punto por colocar bien las máscaras en cada red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>
        <w:trPr>
          <w:trHeight w:val="630" w:hRule="atLeast"/>
        </w:trPr>
        <w:tc>
          <w:tcPr>
            <w:tcW w:w="279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II.</w:t>
            </w: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1 punto por colocar bien los DG en cada PC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>
        <w:trPr>
          <w:trHeight w:val="945" w:hRule="atLeast"/>
        </w:trPr>
        <w:tc>
          <w:tcPr>
            <w:tcW w:w="279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III.</w:t>
            </w: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1 puntos por configurar las IP en las interfaces de los routers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>
        <w:trPr>
          <w:trHeight w:val="1260" w:hRule="atLeast"/>
        </w:trPr>
        <w:tc>
          <w:tcPr>
            <w:tcW w:w="279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IV.</w:t>
            </w: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1 punto al verificar que están bien configuradas las VLANs en los SW.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>
        <w:trPr>
          <w:trHeight w:val="1575" w:hRule="atLeast"/>
        </w:trPr>
        <w:tc>
          <w:tcPr>
            <w:tcW w:w="279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V.</w:t>
            </w: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1 punto por colocar bien el nombre a cada Router (no es necesario que le ponga nombre a los Switches)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>
        <w:trPr>
          <w:trHeight w:val="2850" w:hRule="atLeast"/>
        </w:trPr>
        <w:tc>
          <w:tcPr>
            <w:tcW w:w="2791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VI.</w:t>
            </w:r>
            <w:r>
              <w:rPr>
                <w:rFonts w:eastAsia="Calibri" w:cs="Calibri" w:ascii="Calibri" w:hAnsi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>
              <w:rPr>
                <w:rFonts w:eastAsia="Calibri" w:cs="Calibri" w:ascii="Calibri" w:hAnsi="Calibri"/>
                <w:color w:val="000000"/>
                <w:lang w:val="es-AR" w:eastAsia="es-AR"/>
              </w:rPr>
              <w:t>5 puntos al verificar que las PC de las 5 redes LAN se ven (restamos un punto por cada red que no se ve con el resto)( OJO que las PC que están con las VLANs no se van a ver con el resto de la red).</w:t>
            </w:r>
          </w:p>
        </w:tc>
        <w:tc>
          <w:tcPr>
            <w:tcW w:w="84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25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>
        <w:trPr>
          <w:trHeight w:val="390" w:hRule="atLeast"/>
        </w:trPr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  <w:lang w:val="es-AR" w:eastAsia="es-AR"/>
              </w:rPr>
              <w:t>Puntaje Total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</w:tbl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 xml:space="preserve">Una vez completo el parcial enviar al correo </w:t>
      </w:r>
      <w:hyperlink r:id="rId4">
        <w:r>
          <w:rPr>
            <w:rStyle w:val="Hyperlink"/>
            <w:rFonts w:cs="Calibri" w:ascii="Calibri" w:hAnsi="Calibri"/>
            <w:lang w:val="es-AR"/>
          </w:rPr>
          <w:t>julio170768@hotmail.com</w:t>
        </w:r>
      </w:hyperlink>
      <w:r>
        <w:rPr>
          <w:rFonts w:cs="Calibri" w:ascii="Calibri" w:hAnsi="Calibri"/>
          <w:lang w:val="es-AR"/>
        </w:rPr>
        <w:t xml:space="preserve"> dos archivos: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 xml:space="preserve">Archivo de packet tracer con su </w:t>
      </w:r>
      <w:r>
        <w:rPr>
          <w:rFonts w:cs="Calibri" w:ascii="Calibri" w:hAnsi="Calibri"/>
          <w:b/>
          <w:lang w:val="es-AR"/>
        </w:rPr>
        <w:t>nombre y apellido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Archivo Word con lo solicitado a continuación: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 xml:space="preserve">Copiar la configuración del  ROUTER-MZA usando el </w:t>
      </w:r>
      <w:r>
        <w:rPr>
          <w:rFonts w:cs="Calibri" w:ascii="Calibri" w:hAnsi="Calibri"/>
          <w:b/>
          <w:sz w:val="28"/>
          <w:szCs w:val="28"/>
          <w:lang w:val="es-AR"/>
        </w:rPr>
        <w:t>comando SH RUN,</w:t>
      </w:r>
      <w:r>
        <w:rPr>
          <w:rFonts w:cs="Calibri" w:ascii="Calibri" w:hAnsi="Calibri"/>
          <w:sz w:val="28"/>
          <w:szCs w:val="28"/>
          <w:lang w:val="es-AR"/>
        </w:rPr>
        <w:t xml:space="preserve"> marcar la configuración y pegarla a continuación:</w:t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  <w:t>ROUTER-MZA#:</w:t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  <w:t>ROUTER-MZA#: sh run</w:t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/>
      </w:r>
    </w:p>
    <w:p>
      <w:pPr>
        <w:pStyle w:val="BodyText"/>
        <w:rPr>
          <w:rFonts w:ascii="Calibri" w:hAnsi="Calibri" w:cs="Calibri"/>
          <w:b/>
          <w:lang w:val="es-AR"/>
        </w:rPr>
      </w:pPr>
      <w:r>
        <w:rPr/>
        <w:t>version 15.1</w:t>
      </w:r>
    </w:p>
    <w:p>
      <w:pPr>
        <w:pStyle w:val="BodyText"/>
        <w:spacing w:before="0" w:after="0"/>
        <w:ind w:hanging="0" w:left="0" w:right="0"/>
        <w:rPr/>
      </w:pPr>
      <w:r>
        <w:rPr/>
        <w:t>no service timestamps log datetime msec</w:t>
      </w:r>
    </w:p>
    <w:p>
      <w:pPr>
        <w:pStyle w:val="BodyText"/>
        <w:spacing w:before="0" w:after="0"/>
        <w:ind w:hanging="0" w:left="0" w:right="0"/>
        <w:rPr/>
      </w:pPr>
      <w:r>
        <w:rPr/>
        <w:t>no service timestamps debug datetime msec</w:t>
      </w:r>
    </w:p>
    <w:p>
      <w:pPr>
        <w:pStyle w:val="BodyText"/>
        <w:spacing w:before="0" w:after="0"/>
        <w:ind w:hanging="0" w:left="0" w:right="0"/>
        <w:rPr/>
      </w:pPr>
      <w:r>
        <w:rPr/>
        <w:t>no service password-encryption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hostname ROUTER-MZA-FC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no ip cef</w:t>
      </w:r>
    </w:p>
    <w:p>
      <w:pPr>
        <w:pStyle w:val="BodyText"/>
        <w:spacing w:before="0" w:after="0"/>
        <w:ind w:hanging="0" w:left="0" w:right="0"/>
        <w:rPr/>
      </w:pPr>
      <w:r>
        <w:rPr/>
        <w:t>no ipv6 cef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license udi pid CISCO2811/K9 sn FTX1017WR2A-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spanning-tree mode pvst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FastEthernet0/0</w:t>
      </w:r>
    </w:p>
    <w:p>
      <w:pPr>
        <w:pStyle w:val="BodyText"/>
        <w:spacing w:before="0" w:after="0"/>
        <w:ind w:hanging="0" w:left="0" w:right="0"/>
        <w:rPr/>
      </w:pPr>
      <w:r>
        <w:rPr/>
        <w:t>ip address 192.168.20.1 255.255.255.192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FastEthernet0/1</w:t>
      </w:r>
    </w:p>
    <w:p>
      <w:pPr>
        <w:pStyle w:val="BodyText"/>
        <w:spacing w:before="0" w:after="0"/>
        <w:ind w:hanging="0" w:left="0" w:right="0"/>
        <w:rPr/>
      </w:pPr>
      <w:r>
        <w:rPr/>
        <w:t>ip address 120.120.20.1 255.255.255.252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Ethernet0/0/0</w:t>
      </w:r>
    </w:p>
    <w:p>
      <w:pPr>
        <w:pStyle w:val="BodyText"/>
        <w:spacing w:before="0" w:after="0"/>
        <w:ind w:hanging="0" w:left="0" w:right="0"/>
        <w:rPr/>
      </w:pPr>
      <w:r>
        <w:rPr/>
        <w:t>ip address 150.150.10.2 255.255.255.252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Ethernet0/1/0</w:t>
      </w:r>
    </w:p>
    <w:p>
      <w:pPr>
        <w:pStyle w:val="BodyText"/>
        <w:spacing w:before="0" w:after="0"/>
        <w:ind w:hanging="0" w:left="0" w:right="0"/>
        <w:rPr/>
      </w:pPr>
      <w:r>
        <w:rPr/>
        <w:t>no ip address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shutdown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Ethernet0/2/0</w:t>
      </w:r>
    </w:p>
    <w:p>
      <w:pPr>
        <w:pStyle w:val="BodyText"/>
        <w:spacing w:before="0" w:after="0"/>
        <w:ind w:hanging="0" w:left="0" w:right="0"/>
        <w:rPr/>
      </w:pPr>
      <w:r>
        <w:rPr/>
        <w:t>no ip address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shutdown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Ethernet0/3/0</w:t>
      </w:r>
    </w:p>
    <w:p>
      <w:pPr>
        <w:pStyle w:val="BodyText"/>
        <w:spacing w:before="0" w:after="0"/>
        <w:ind w:hanging="0" w:left="0" w:right="0"/>
        <w:rPr/>
      </w:pPr>
      <w:r>
        <w:rPr/>
        <w:t>no ip address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shutdown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FastEthernet1/0</w:t>
      </w:r>
    </w:p>
    <w:p>
      <w:pPr>
        <w:pStyle w:val="BodyText"/>
        <w:spacing w:before="0" w:after="0"/>
        <w:ind w:hanging="0" w:left="0" w:right="0"/>
        <w:rPr/>
      </w:pPr>
      <w:r>
        <w:rPr/>
        <w:t>ip address 130.130.10.2 255.255.255.252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FastEthernet1/1</w:t>
      </w:r>
    </w:p>
    <w:p>
      <w:pPr>
        <w:pStyle w:val="BodyText"/>
        <w:spacing w:before="0" w:after="0"/>
        <w:ind w:hanging="0" w:left="0" w:right="0"/>
        <w:rPr/>
      </w:pPr>
      <w:r>
        <w:rPr/>
        <w:t>ip address 140.140.10.1 255.255.255.252</w:t>
      </w:r>
    </w:p>
    <w:p>
      <w:pPr>
        <w:pStyle w:val="BodyText"/>
        <w:spacing w:before="0" w:after="0"/>
        <w:ind w:hanging="0" w:left="0" w:right="0"/>
        <w:rPr/>
      </w:pPr>
      <w:r>
        <w:rPr/>
        <w:t>duplex auto</w:t>
      </w:r>
    </w:p>
    <w:p>
      <w:pPr>
        <w:pStyle w:val="BodyText"/>
        <w:spacing w:before="0" w:after="0"/>
        <w:ind w:hanging="0" w:left="0" w:right="0"/>
        <w:rPr/>
      </w:pPr>
      <w:r>
        <w:rPr/>
        <w:t>speed auto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interface Vlan1</w:t>
      </w:r>
    </w:p>
    <w:p>
      <w:pPr>
        <w:pStyle w:val="BodyText"/>
        <w:spacing w:before="0" w:after="0"/>
        <w:ind w:hanging="0" w:left="0" w:right="0"/>
        <w:rPr/>
      </w:pPr>
      <w:r>
        <w:rPr/>
        <w:t>no ip address</w:t>
      </w:r>
    </w:p>
    <w:p>
      <w:pPr>
        <w:pStyle w:val="BodyText"/>
        <w:spacing w:before="0" w:after="0"/>
        <w:ind w:hanging="0" w:left="0" w:right="0"/>
        <w:rPr/>
      </w:pPr>
      <w:r>
        <w:rPr/>
        <w:t>shutdown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ip classless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ip route 192.168.10.0 255.255.255.192 130.130.10.1 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ip route 192.168.40.0 255.255.255.0 150.150.10.1 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ip route 192.168.30.0 255.255.255.0 140.140.10.2 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ip route 192.168.60.0 255.255.255.128 130.130.10.1 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ip flow-export version 9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line con 0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line aux 0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line vty 0 4</w:t>
      </w:r>
    </w:p>
    <w:p>
      <w:pPr>
        <w:pStyle w:val="BodyText"/>
        <w:spacing w:before="0" w:after="0"/>
        <w:ind w:hanging="0" w:left="0" w:right="0"/>
        <w:rPr/>
      </w:pPr>
      <w:r>
        <w:rPr/>
        <w:t>login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!</w:t>
      </w:r>
    </w:p>
    <w:p>
      <w:pPr>
        <w:pStyle w:val="BodyText"/>
        <w:spacing w:before="0" w:after="0"/>
        <w:ind w:hanging="0" w:left="0" w:right="0"/>
        <w:rPr/>
      </w:pPr>
      <w:r>
        <w:rPr/>
        <w:t>end</w:t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7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107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375a0"/>
    <w:rPr>
      <w:color w:themeColor="hyperlink" w:val="0563C1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b2ab8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b688a"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375a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b2ab8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mailto:julio170768@hot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LibreOffice/7.6.7.2$Linux_X86_64 LibreOffice_project/60$Build-2</Application>
  <AppVersion>15.0000</AppVersion>
  <Pages>6</Pages>
  <Words>560</Words>
  <Characters>2664</Characters>
  <CharactersWithSpaces>3182</CharactersWithSpaces>
  <Paragraphs>159</Paragraphs>
  <Company>Level 3 Communications, L.L.C.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2024-09-25T15:34:00Z</dcterms:created>
  <dc:creator>Gaitan, Julio</dc:creator>
  <dc:description/>
  <dc:language>en-US</dc:language>
  <cp:lastModifiedBy/>
  <cp:lastPrinted>2016-05-13T15:48:00Z</cp:lastPrinted>
  <dcterms:modified xsi:type="dcterms:W3CDTF">2024-09-25T19:23:12Z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