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16 de Septiembre de 2024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 de Teleinformática II - Práctico 4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Funciones del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 de red con Router (configurar IP Address de sus interfaces).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Ruteo estático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de la clase: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Configurar en Packet tracer la red de la Autopartista agregando un router a cada sucursal y vincularlos a un router Central que emule la red WAN.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ruteo estático, que comprender a que llamamos Default Gateway y comprobar que todos los Hosts puedan intercambiar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Instalar un ROUTER CENTRAL que se vincule al ROUTER de cada sucursal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Configurar a nivel IP toda la red.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función cumple el router?,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conecta diferentes redes y dirige el tráfico de datos entre ellas, como entre una red local e Internet. Además, asigna direcciones IP, traduce direcciones para compartir una sola IP pública y protege la red mediante filtrado de tráfico.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Diagrama de red: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6280150" cy="2512060"/>
            <wp:effectExtent b="38100" l="38100" r="38100" t="381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789" l="0" r="32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51206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pasos a seguir son: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Borrar todas las VLANs de los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cada PC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Default Gateway que le corresponde.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forma mas rápida para volver los switches a su estado inicial sin VLANs 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Switch#erase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Switch#erase 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Switch#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erase startup-config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Erasing the nvram filesystem will remove all configuration files! Continue? [confirm]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[OK]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Erase of nvram: complete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%SYS-7-NV_BLOCK_INIT: Initialized the geometry of nvram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Switch#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el cada una de las sucursales un Router CISCO 2811 y agregar: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módulo NM-2FE2W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módulos WIC-1ENET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en cada Router las IP de sus interfaces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 el router de cada  sucursal al router central usando las interfaces Fastethernet de 100 Mbps. El router 2811 debe mostrar 4 interfaces FE (100 Mbps) y 4 interfaces Eth (10 Mbps)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las rutas estáticas en cada router para que todas las PC y Los servidores se vean entre si.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NOTA: En el diagrama de la red que propongo sugiero las IP de las redes y las interfaces de los routers pero eso va a depender de lo que cada equipo haya configurado anteriormente.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el nombre de cada router, por ejemplo: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Router&gt;ena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Router#config t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Router(config)#hostname ROUTER-CBA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ROUTER-CBA(config)#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Activar cada una de las interfaces en los routers ya que vienen desactivadas por software: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Router&gt;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Router&gt;enable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Router#configure terminal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Router(config-if)#no shutdown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Router(config-if)#exit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debemos configurar la dirección IP en cada interfaz de todos los Routers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Router(config)#interface FastEthernet X/X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Router(config-if)#ip address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 dirección IP) ( mascara de 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Router(config-if)#exit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Ahora vamos a configurar las rutas estáticas para cada router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configurar las rutas estáticas debemos decirle a cada router el camino que debe seguir para llegar a la red destino: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ejemplo veamos el RouterCENTRAL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Debemos armar la siguiente tabla de ruteo: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40.0" w:type="dxa"/>
        <w:jc w:val="left"/>
        <w:tblLayout w:type="fixed"/>
        <w:tblLook w:val="0400"/>
      </w:tblPr>
      <w:tblGrid>
        <w:gridCol w:w="1024"/>
        <w:gridCol w:w="1311"/>
        <w:gridCol w:w="1422"/>
        <w:gridCol w:w="1483"/>
        <w:tblGridChange w:id="0">
          <w:tblGrid>
            <w:gridCol w:w="1024"/>
            <w:gridCol w:w="1311"/>
            <w:gridCol w:w="1422"/>
            <w:gridCol w:w="148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Router CENTRAL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Tabla de ruteo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yellow"/>
                <w:rtl w:val="0"/>
              </w:rPr>
              <w:t xml:space="preserve">Red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IP de puerto de router vecino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192.168.10.0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  <w:rtl w:val="0"/>
              </w:rPr>
              <w:t xml:space="preserve">120.120.10.1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192.168.20.0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  <w:rtl w:val="0"/>
              </w:rPr>
              <w:t xml:space="preserve">120.120.20.1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192.168.30.0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  <w:rtl w:val="0"/>
              </w:rPr>
              <w:t xml:space="preserve">120.120.30.1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192.168.40.0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  <w:rtl w:val="0"/>
              </w:rPr>
              <w:t xml:space="preserve">120.120.40.1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192.168.50.0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green"/>
                <w:rtl w:val="0"/>
              </w:rPr>
              <w:t xml:space="preserve">120.120.50.1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ROUTERCENTRAL(config)#ip route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(Red Destino)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mascada red destino)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(próximo salto para alcanzar esa red destino)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CENTRAL&gt;ena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 #config t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 (config)#ip route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192.168.10.0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255.255.255.0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120.120.10.1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 (config)#ip route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192.168.20.0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255.255.255.0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120.120.20.1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 (config)#ip route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192.168.30.0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255.255.255.0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120.120.30.1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 (config)#ip route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192.168.40.0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255.255.255.0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120.120.40.1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 (config)#ip route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192.168.50.0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255.255.255.0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120.120.50.1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los routers de CBA, MZA, VM y JJY solo debemos agregar una ruta que indique el DG del Router para alcanzar todas las demás redes: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40.0" w:type="dxa"/>
        <w:jc w:val="left"/>
        <w:tblLayout w:type="fixed"/>
        <w:tblLook w:val="0400"/>
      </w:tblPr>
      <w:tblGrid>
        <w:gridCol w:w="1019"/>
        <w:gridCol w:w="1311"/>
        <w:gridCol w:w="1422"/>
        <w:gridCol w:w="1488"/>
        <w:tblGridChange w:id="0">
          <w:tblGrid>
            <w:gridCol w:w="1019"/>
            <w:gridCol w:w="1311"/>
            <w:gridCol w:w="1422"/>
            <w:gridCol w:w="148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Router CBA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Tabla de ruteo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Red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IP de puerto de router vecino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120.120.10.2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120.120.10.2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120.120.10.2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120.120.10.2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40.0" w:type="dxa"/>
        <w:jc w:val="left"/>
        <w:tblLayout w:type="fixed"/>
        <w:tblLook w:val="0400"/>
      </w:tblPr>
      <w:tblGrid>
        <w:gridCol w:w="1019"/>
        <w:gridCol w:w="1311"/>
        <w:gridCol w:w="1422"/>
        <w:gridCol w:w="1488"/>
        <w:tblGridChange w:id="0">
          <w:tblGrid>
            <w:gridCol w:w="1019"/>
            <w:gridCol w:w="1311"/>
            <w:gridCol w:w="1422"/>
            <w:gridCol w:w="148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Router MZA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Tabla de ruteo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Red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IP de puerto de router vecino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120.120.20.2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120.120.20.2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120.120.20.2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120.120.20.2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240.0" w:type="dxa"/>
        <w:jc w:val="left"/>
        <w:tblLayout w:type="fixed"/>
        <w:tblLook w:val="0400"/>
      </w:tblPr>
      <w:tblGrid>
        <w:gridCol w:w="1019"/>
        <w:gridCol w:w="1311"/>
        <w:gridCol w:w="1422"/>
        <w:gridCol w:w="1488"/>
        <w:tblGridChange w:id="0">
          <w:tblGrid>
            <w:gridCol w:w="1019"/>
            <w:gridCol w:w="1311"/>
            <w:gridCol w:w="1422"/>
            <w:gridCol w:w="148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Router VM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Tabla de ruteo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Red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IP de puerto de router vecino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120.120.30.2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120.120.30.2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120.120.30.2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120.120.30.2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Layout w:type="fixed"/>
        <w:tblLook w:val="0400"/>
      </w:tblPr>
      <w:tblGrid>
        <w:gridCol w:w="1056"/>
        <w:gridCol w:w="1410"/>
        <w:gridCol w:w="1540"/>
        <w:gridCol w:w="1994"/>
        <w:tblGridChange w:id="0">
          <w:tblGrid>
            <w:gridCol w:w="1056"/>
            <w:gridCol w:w="1410"/>
            <w:gridCol w:w="1540"/>
            <w:gridCol w:w="199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Router JJY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Tabla de ruteo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Red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IP de puerto de router vecino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120.120.40.2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120.120.40.2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120.120.40.2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120.120.40.2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000.0" w:type="dxa"/>
        <w:jc w:val="left"/>
        <w:tblLayout w:type="fixed"/>
        <w:tblLook w:val="0400"/>
      </w:tblPr>
      <w:tblGrid>
        <w:gridCol w:w="1056"/>
        <w:gridCol w:w="1410"/>
        <w:gridCol w:w="1540"/>
        <w:gridCol w:w="1994"/>
        <w:tblGridChange w:id="0">
          <w:tblGrid>
            <w:gridCol w:w="1056"/>
            <w:gridCol w:w="1410"/>
            <w:gridCol w:w="1540"/>
            <w:gridCol w:w="199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Router DC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Tabla de ruteo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Red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IP de puerto de router vecino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120.120.50.2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120.120.50.2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120.120.50.2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192.168.40.0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120.120.50.2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Pero si observamos todas las rutas que configuramos siempre tienen en mismo IP del puerto del router vecino (también llamado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next hope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podemos escribir una ruta que indique la ruta por default (es decir la ruta que siempre debe tomar cuando las redes de destino no están conectadas en forma directa: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CBA&gt;ena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CBA#config t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CBA(config)#ip route 0.0.0.0 </w:t>
        <w:tab/>
        <w:t xml:space="preserve">0.0.0.0 </w:t>
        <w:tab/>
        <w:t xml:space="preserve">120.120.10.2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MZA&gt;ena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MZA#config t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MZA(config)#ip route 0.0.0.0 </w:t>
        <w:tab/>
        <w:t xml:space="preserve">0.0.0.0 </w:t>
        <w:tab/>
        <w:t xml:space="preserve">120.120.20.2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VM&gt;ena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VM#config t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VM(config)#ip route 0.0.0.0 </w:t>
        <w:tab/>
        <w:t xml:space="preserve">0.0.0.0 </w:t>
        <w:tab/>
        <w:t xml:space="preserve">120.120.30.2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JJY&gt;ena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JJY#config t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JJY(config)#ip route 0.0.0.0 </w:t>
        <w:tab/>
        <w:t xml:space="preserve">0.0.0.0 </w:t>
        <w:tab/>
        <w:t xml:space="preserve">120.120.40.2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DC&gt;ena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DC#config t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DC(config)#ip route 0.0.0.0 </w:t>
        <w:tab/>
        <w:t xml:space="preserve">0.0.0.0 </w:t>
        <w:tab/>
        <w:t xml:space="preserve">120.120.50.2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¿Como funciona IP para encontrar la PC de destino?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Veamos un ejemplo: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876099" cy="2421054"/>
            <wp:effectExtent b="38100" l="38100" r="38100" t="381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287" l="0" r="489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099" cy="242105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paquete IP que quiere ir desde una PC de la red 192.168. 10.0/24 hasta una PC que está en la red 192.168.20.0 /24 revisa si la IP de la PC destino pertenece a su red, si no, envía ese paquete a la interfaz que está en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lo conducirá a la red de destino. La interfaz de ese router que va a recibir ese paquete se denomina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Default Gateway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 es la puerta o interfaz donde todo paquete de la red que tenga un destino que no pertenece a esa red saldrá por allí.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Aquí el default Gateway es la interfaz del router que está conectado a la red propia es decir que tiene la IP 192.168.10.100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paquete sale a ese DG y allí el router CBA deberá fijarse si esa red de destino pertenece a las redes que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tiene el conectado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si no está conectado, como en este caso, va a enviar el paquete al su default Gateway (120.120.10.2 / 30) que es la puerta del Router CENTRAL.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router CENTRAL recibirá este paquete con destino a la la red 192.168.20.0 /24 , se fija si está conectado a alguna de sus redes y al no estar conectado revisará si tiene alguna ruta que le indique que puerta debe buscar para llegar a la red 192. 168.20.0 / 24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Oh sorpresa, tiene una ruta que nosotros le creamos que le dice: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Ip route 192.168.20.0 255.255.255.0 120.120.20.1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Esto le dice que para llegar a la red 192.168.20.0 / 24 debe enviar el paquete a la dirección 120.120.20.1/30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Allí se encuentra el router MZA con el paquete que busca la red 192.168.20.0 /24 y … oh sorpresa, la tiene conectada a él, entonces envía el paquete a la IP 192.168.20.X /24 que esté buscando.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escribimos rutas estáticas debemos pensar que el router debe saber cómo llegar a las rutas que no están conectadas directamente a sus puertas.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Escribimos tantas rutas como redes de destino tenga esa red y no estén conectadas a él.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¿Cómo le decimos al router cual es su default Gateway?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Escribimos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Ip route 0.0.0.0 0.0.0.0 x.x.x.x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Donde x.x.x.x es la IP de la puerta donde enviará todo lo que no esté conectado a sí mismo y sea la puerta de escape para los paquetes que no sepa donde enviar.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comprobaciones con el comando ping entre las PC de las tres redes.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RECUERDE grabar SIEMPRE las configuraciones de todos los routers y switches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CENTRAL&gt;ena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 CENTRAL #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https://www.youtube.com/watch?v=0SEWNU3ZQBY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31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93131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93131"/>
    <w:rPr>
      <w:rFonts w:ascii="Segoe UI" w:cs="Segoe UI" w:eastAsia="Times New Roman" w:hAnsi="Segoe UI"/>
      <w:sz w:val="18"/>
      <w:szCs w:val="18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8502E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71CB0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71CB0"/>
    <w:rPr>
      <w:color w:val="808080"/>
      <w:shd w:color="auto" w:fill="e6e6e6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1259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33262"/>
    <w:pPr>
      <w:spacing w:after="100" w:afterAutospacing="1" w:before="100" w:beforeAutospacing="1"/>
    </w:pPr>
    <w:rPr>
      <w:lang w:eastAsia="es-AR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0SEWNU3ZQB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4jSIwfK2vLT0aUAW3PC9Dt6Uw==">CgMxLjAyCGguZ2pkZ3hzOAByITFKdmZWSU9yXzlSQlFSMlhUQ1pNX0syWDVLb2c5Q3E0eA==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2024-09-16T15:10:00Z</dcterms:created>
  <dc:creator>Gaitan, Julio</dc:creator>
</cp:coreProperties>
</file>