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Trabajo Práctico 11 - Sistemas Operativos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Integrantes: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Borgogno, Francisco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Cañas, Felipe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Lucero Ruiz, Maximo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Quesada, Santiago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Profesor: </w:t>
      </w:r>
      <w:r w:rsidDel="00000000" w:rsidR="00000000" w:rsidRPr="00000000">
        <w:rPr>
          <w:sz w:val="24"/>
          <w:szCs w:val="24"/>
          <w:rtl w:val="0"/>
        </w:rPr>
        <w:t xml:space="preserve">Funes, Gustavo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before="280" w:line="384.00000000000006" w:lineRule="auto"/>
        <w:rPr>
          <w:rFonts w:ascii="Roboto" w:cs="Roboto" w:eastAsia="Roboto" w:hAnsi="Roboto"/>
          <w:b w:val="1"/>
          <w:color w:val="0d0d0d"/>
          <w:sz w:val="24"/>
          <w:szCs w:val="24"/>
        </w:rPr>
      </w:pPr>
      <w:bookmarkStart w:colFirst="0" w:colLast="0" w:name="_pwd8iibbq97g" w:id="0"/>
      <w:bookmarkEnd w:id="0"/>
      <w:r w:rsidDel="00000000" w:rsidR="00000000" w:rsidRPr="00000000">
        <w:rPr>
          <w:rFonts w:ascii="Roboto" w:cs="Roboto" w:eastAsia="Roboto" w:hAnsi="Roboto"/>
          <w:b w:val="1"/>
          <w:color w:val="0d0d0d"/>
          <w:sz w:val="33"/>
          <w:szCs w:val="33"/>
          <w:rtl w:val="0"/>
        </w:rPr>
        <w:t xml:space="preserve">Ejercicio 1: Listar los Procesos y Subprocesos Activos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300" w:before="300" w:lineRule="auto"/>
        <w:rPr>
          <w:rFonts w:ascii="Roboto" w:cs="Roboto" w:eastAsia="Roboto" w:hAnsi="Roboto"/>
          <w:b w:val="1"/>
          <w:color w:val="0d0d0d"/>
          <w:sz w:val="18"/>
          <w:szCs w:val="18"/>
          <w:shd w:fill="0d0d0d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rtl w:val="0"/>
        </w:rPr>
        <w:t xml:space="preserve">Comando: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411.42864000000003" w:lineRule="auto"/>
        <w:rPr>
          <w:rFonts w:ascii="Roboto Mono" w:cs="Roboto Mono" w:eastAsia="Roboto Mono" w:hAnsi="Roboto Mono"/>
          <w:sz w:val="19"/>
          <w:szCs w:val="19"/>
        </w:rPr>
      </w:pPr>
      <w:r w:rsidDel="00000000" w:rsidR="00000000" w:rsidRPr="00000000">
        <w:rPr>
          <w:rFonts w:ascii="Roboto Mono" w:cs="Roboto Mono" w:eastAsia="Roboto Mono" w:hAnsi="Roboto Mono"/>
          <w:sz w:val="19"/>
          <w:szCs w:val="19"/>
          <w:rtl w:val="0"/>
        </w:rPr>
        <w:t xml:space="preserve">ps -eaf</w:t>
      </w:r>
    </w:p>
    <w:p w:rsidR="00000000" w:rsidDel="00000000" w:rsidP="00000000" w:rsidRDefault="00000000" w:rsidRPr="00000000" w14:paraId="0000000F">
      <w:pPr>
        <w:spacing w:line="411.42864000000003" w:lineRule="auto"/>
        <w:rPr>
          <w:rFonts w:ascii="Roboto Mono" w:cs="Roboto Mono" w:eastAsia="Roboto Mono" w:hAnsi="Roboto Mono"/>
          <w:sz w:val="19"/>
          <w:szCs w:val="19"/>
        </w:rPr>
      </w:pPr>
      <w:r w:rsidDel="00000000" w:rsidR="00000000" w:rsidRPr="00000000">
        <w:rPr>
          <w:rFonts w:ascii="Roboto Mono" w:cs="Roboto Mono" w:eastAsia="Roboto Mono" w:hAnsi="Roboto Mono"/>
          <w:sz w:val="19"/>
          <w:szCs w:val="19"/>
        </w:rPr>
        <w:drawing>
          <wp:inline distB="114300" distT="114300" distL="114300" distR="114300">
            <wp:extent cx="5734050" cy="2800652"/>
            <wp:effectExtent b="0" l="0" r="0" t="0"/>
            <wp:docPr id="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 b="11436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8006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before="280" w:line="384.00000000000006" w:lineRule="auto"/>
        <w:rPr>
          <w:rFonts w:ascii="Roboto" w:cs="Roboto" w:eastAsia="Roboto" w:hAnsi="Roboto"/>
          <w:b w:val="1"/>
          <w:color w:val="0d0d0d"/>
          <w:sz w:val="24"/>
          <w:szCs w:val="24"/>
        </w:rPr>
      </w:pPr>
      <w:bookmarkStart w:colFirst="0" w:colLast="0" w:name="_1agkg6hdx8ag" w:id="1"/>
      <w:bookmarkEnd w:id="1"/>
      <w:r w:rsidDel="00000000" w:rsidR="00000000" w:rsidRPr="00000000">
        <w:rPr>
          <w:rFonts w:ascii="Roboto" w:cs="Roboto" w:eastAsia="Roboto" w:hAnsi="Roboto"/>
          <w:b w:val="1"/>
          <w:color w:val="0d0d0d"/>
          <w:sz w:val="33"/>
          <w:szCs w:val="33"/>
          <w:rtl w:val="0"/>
        </w:rPr>
        <w:t xml:space="preserve">Ejercicio 2: Listar Procesos Activos con Todas las Columnas de Información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300" w:before="300" w:lineRule="auto"/>
        <w:rPr>
          <w:rFonts w:ascii="Roboto" w:cs="Roboto" w:eastAsia="Roboto" w:hAnsi="Roboto"/>
          <w:b w:val="1"/>
          <w:color w:val="0d0d0d"/>
          <w:sz w:val="18"/>
          <w:szCs w:val="18"/>
          <w:shd w:fill="0d0d0d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rtl w:val="0"/>
        </w:rPr>
        <w:t xml:space="preserve">Comando: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411.42864000000003" w:lineRule="auto"/>
        <w:rPr>
          <w:rFonts w:ascii="Roboto Mono" w:cs="Roboto Mono" w:eastAsia="Roboto Mono" w:hAnsi="Roboto Mono"/>
          <w:sz w:val="19"/>
          <w:szCs w:val="19"/>
        </w:rPr>
      </w:pPr>
      <w:r w:rsidDel="00000000" w:rsidR="00000000" w:rsidRPr="00000000">
        <w:rPr>
          <w:rFonts w:ascii="Roboto Mono" w:cs="Roboto Mono" w:eastAsia="Roboto Mono" w:hAnsi="Roboto Mono"/>
          <w:sz w:val="19"/>
          <w:szCs w:val="19"/>
          <w:rtl w:val="0"/>
        </w:rPr>
        <w:t xml:space="preserve">ps -eF</w:t>
      </w:r>
    </w:p>
    <w:p w:rsidR="00000000" w:rsidDel="00000000" w:rsidP="00000000" w:rsidRDefault="00000000" w:rsidRPr="00000000" w14:paraId="00000013">
      <w:pPr>
        <w:spacing w:line="411.42864000000003" w:lineRule="auto"/>
        <w:rPr>
          <w:rFonts w:ascii="Roboto Mono" w:cs="Roboto Mono" w:eastAsia="Roboto Mono" w:hAnsi="Roboto Mono"/>
          <w:sz w:val="19"/>
          <w:szCs w:val="19"/>
        </w:rPr>
      </w:pPr>
      <w:r w:rsidDel="00000000" w:rsidR="00000000" w:rsidRPr="00000000">
        <w:rPr>
          <w:rFonts w:ascii="Roboto Mono" w:cs="Roboto Mono" w:eastAsia="Roboto Mono" w:hAnsi="Roboto Mono"/>
          <w:sz w:val="19"/>
          <w:szCs w:val="19"/>
        </w:rPr>
        <w:drawing>
          <wp:inline distB="114300" distT="114300" distL="114300" distR="114300">
            <wp:extent cx="5731200" cy="2489200"/>
            <wp:effectExtent b="0" l="0" r="0" t="0"/>
            <wp:docPr id="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8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300" w:before="300" w:lineRule="auto"/>
        <w:rPr>
          <w:rFonts w:ascii="Roboto" w:cs="Roboto" w:eastAsia="Roboto" w:hAnsi="Roboto"/>
          <w:b w:val="1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rtl w:val="0"/>
        </w:rPr>
        <w:t xml:space="preserve">Explicación de las Columnas:</w:t>
      </w:r>
    </w:p>
    <w:p w:rsidR="00000000" w:rsidDel="00000000" w:rsidP="00000000" w:rsidRDefault="00000000" w:rsidRPr="00000000" w14:paraId="00000015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before="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UID</w:t>
      </w: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User ID del usuario que posee el proceso.</w:t>
      </w:r>
    </w:p>
    <w:p w:rsidR="00000000" w:rsidDel="00000000" w:rsidP="00000000" w:rsidRDefault="00000000" w:rsidRPr="00000000" w14:paraId="00000016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before="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PID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: Process ID.</w:t>
      </w:r>
    </w:p>
    <w:p w:rsidR="00000000" w:rsidDel="00000000" w:rsidP="00000000" w:rsidRDefault="00000000" w:rsidRPr="00000000" w14:paraId="00000017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before="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PPID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: Parent Process ID (el ID del proceso padre).</w:t>
      </w:r>
    </w:p>
    <w:p w:rsidR="00000000" w:rsidDel="00000000" w:rsidP="00000000" w:rsidRDefault="00000000" w:rsidRPr="00000000" w14:paraId="00000018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before="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: Utilización del procesador por el proceso.</w:t>
      </w:r>
    </w:p>
    <w:p w:rsidR="00000000" w:rsidDel="00000000" w:rsidP="00000000" w:rsidRDefault="00000000" w:rsidRPr="00000000" w14:paraId="00000019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before="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STIME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: Hora a la que el proceso comenzó.</w:t>
      </w:r>
    </w:p>
    <w:p w:rsidR="00000000" w:rsidDel="00000000" w:rsidP="00000000" w:rsidRDefault="00000000" w:rsidRPr="00000000" w14:paraId="0000001A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before="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TTY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: Terminal desde la cual el proceso fue iniciado.</w:t>
      </w:r>
    </w:p>
    <w:p w:rsidR="00000000" w:rsidDel="00000000" w:rsidP="00000000" w:rsidRDefault="00000000" w:rsidRPr="00000000" w14:paraId="0000001B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before="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TIME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: Tiempo total de CPU que el proceso ha utilizado desde que empezó.</w:t>
      </w:r>
    </w:p>
    <w:p w:rsidR="00000000" w:rsidDel="00000000" w:rsidP="00000000" w:rsidRDefault="00000000" w:rsidRPr="00000000" w14:paraId="0000001C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before="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CMD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: Comando que inició el proceso.</w:t>
      </w:r>
    </w:p>
    <w:p w:rsidR="00000000" w:rsidDel="00000000" w:rsidP="00000000" w:rsidRDefault="00000000" w:rsidRPr="00000000" w14:paraId="0000001D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before="280" w:line="384.00000000000006" w:lineRule="auto"/>
        <w:rPr>
          <w:rFonts w:ascii="Roboto" w:cs="Roboto" w:eastAsia="Roboto" w:hAnsi="Roboto"/>
          <w:b w:val="1"/>
          <w:color w:val="0d0d0d"/>
          <w:sz w:val="33"/>
          <w:szCs w:val="33"/>
        </w:rPr>
      </w:pPr>
      <w:bookmarkStart w:colFirst="0" w:colLast="0" w:name="_as3ifl3ws4xp" w:id="2"/>
      <w:bookmarkEnd w:id="2"/>
      <w:r w:rsidDel="00000000" w:rsidR="00000000" w:rsidRPr="00000000">
        <w:rPr>
          <w:rFonts w:ascii="Roboto" w:cs="Roboto" w:eastAsia="Roboto" w:hAnsi="Roboto"/>
          <w:b w:val="1"/>
          <w:color w:val="0d0d0d"/>
          <w:sz w:val="33"/>
          <w:szCs w:val="33"/>
          <w:rtl w:val="0"/>
        </w:rPr>
        <w:t xml:space="preserve">Ejercicio 3: Listar Procesos de Manera Personalizada</w:t>
      </w:r>
    </w:p>
    <w:p w:rsidR="00000000" w:rsidDel="00000000" w:rsidP="00000000" w:rsidRDefault="00000000" w:rsidRPr="00000000" w14:paraId="0000001E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300" w:before="300" w:lineRule="auto"/>
        <w:rPr>
          <w:rFonts w:ascii="Roboto" w:cs="Roboto" w:eastAsia="Roboto" w:hAnsi="Roboto"/>
          <w:b w:val="1"/>
          <w:color w:val="0d0d0d"/>
          <w:sz w:val="18"/>
          <w:szCs w:val="18"/>
          <w:shd w:fill="0d0d0d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rtl w:val="0"/>
        </w:rPr>
        <w:t xml:space="preserve">Comando: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411.42864000000003" w:lineRule="auto"/>
        <w:rPr>
          <w:rFonts w:ascii="Roboto Mono" w:cs="Roboto Mono" w:eastAsia="Roboto Mono" w:hAnsi="Roboto Mono"/>
          <w:sz w:val="19"/>
          <w:szCs w:val="19"/>
        </w:rPr>
      </w:pPr>
      <w:r w:rsidDel="00000000" w:rsidR="00000000" w:rsidRPr="00000000">
        <w:rPr>
          <w:rFonts w:ascii="Roboto Mono" w:cs="Roboto Mono" w:eastAsia="Roboto Mono" w:hAnsi="Roboto Mono"/>
          <w:sz w:val="19"/>
          <w:szCs w:val="19"/>
          <w:rtl w:val="0"/>
        </w:rPr>
        <w:t xml:space="preserve">ps -eo user,pid,cmd</w:t>
      </w:r>
    </w:p>
    <w:p w:rsidR="00000000" w:rsidDel="00000000" w:rsidP="00000000" w:rsidRDefault="00000000" w:rsidRPr="00000000" w14:paraId="00000020">
      <w:pPr>
        <w:spacing w:line="411.42864000000003" w:lineRule="auto"/>
        <w:rPr>
          <w:rFonts w:ascii="Roboto Mono" w:cs="Roboto Mono" w:eastAsia="Roboto Mono" w:hAnsi="Roboto Mono"/>
          <w:sz w:val="19"/>
          <w:szCs w:val="19"/>
        </w:rPr>
      </w:pPr>
      <w:r w:rsidDel="00000000" w:rsidR="00000000" w:rsidRPr="00000000">
        <w:rPr>
          <w:rFonts w:ascii="Roboto Mono" w:cs="Roboto Mono" w:eastAsia="Roboto Mono" w:hAnsi="Roboto Mono"/>
          <w:sz w:val="19"/>
          <w:szCs w:val="19"/>
        </w:rPr>
        <w:drawing>
          <wp:inline distB="114300" distT="114300" distL="114300" distR="114300">
            <wp:extent cx="5731200" cy="3251200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5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before="280" w:line="384.00000000000006" w:lineRule="auto"/>
        <w:rPr>
          <w:rFonts w:ascii="Roboto" w:cs="Roboto" w:eastAsia="Roboto" w:hAnsi="Roboto"/>
          <w:b w:val="1"/>
          <w:color w:val="0d0d0d"/>
          <w:sz w:val="24"/>
          <w:szCs w:val="24"/>
        </w:rPr>
      </w:pPr>
      <w:bookmarkStart w:colFirst="0" w:colLast="0" w:name="_4mvm07ie6pdv" w:id="3"/>
      <w:bookmarkEnd w:id="3"/>
      <w:r w:rsidDel="00000000" w:rsidR="00000000" w:rsidRPr="00000000">
        <w:rPr>
          <w:rFonts w:ascii="Roboto" w:cs="Roboto" w:eastAsia="Roboto" w:hAnsi="Roboto"/>
          <w:b w:val="1"/>
          <w:color w:val="0d0d0d"/>
          <w:sz w:val="33"/>
          <w:szCs w:val="33"/>
          <w:rtl w:val="0"/>
        </w:rPr>
        <w:t xml:space="preserve">Ejercicio 4: Enviar Señales a los Procesos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300" w:before="300" w:lineRule="auto"/>
        <w:rPr>
          <w:rFonts w:ascii="Roboto" w:cs="Roboto" w:eastAsia="Roboto" w:hAnsi="Roboto"/>
          <w:b w:val="1"/>
          <w:color w:val="0d0d0d"/>
          <w:sz w:val="18"/>
          <w:szCs w:val="18"/>
          <w:shd w:fill="0d0d0d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rtl w:val="0"/>
        </w:rPr>
        <w:t xml:space="preserve">Comando para enviar señales: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411.42864000000003" w:lineRule="auto"/>
        <w:rPr>
          <w:rFonts w:ascii="Roboto Mono" w:cs="Roboto Mono" w:eastAsia="Roboto Mono" w:hAnsi="Roboto Mono"/>
          <w:sz w:val="19"/>
          <w:szCs w:val="19"/>
        </w:rPr>
      </w:pPr>
      <w:r w:rsidDel="00000000" w:rsidR="00000000" w:rsidRPr="00000000">
        <w:rPr>
          <w:rFonts w:ascii="Roboto Mono" w:cs="Roboto Mono" w:eastAsia="Roboto Mono" w:hAnsi="Roboto Mono"/>
          <w:sz w:val="19"/>
          <w:szCs w:val="19"/>
          <w:rtl w:val="0"/>
        </w:rPr>
        <w:t xml:space="preserve">kill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rtl w:val="0"/>
        </w:rPr>
        <w:t xml:space="preserve"> [-SIGNAL] PID</w:t>
      </w:r>
    </w:p>
    <w:p w:rsidR="00000000" w:rsidDel="00000000" w:rsidP="00000000" w:rsidRDefault="00000000" w:rsidRPr="00000000" w14:paraId="00000024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300" w:before="300" w:lineRule="auto"/>
        <w:rPr>
          <w:rFonts w:ascii="Roboto" w:cs="Roboto" w:eastAsia="Roboto" w:hAnsi="Roboto"/>
          <w:b w:val="1"/>
          <w:color w:val="0d0d0d"/>
          <w:sz w:val="18"/>
          <w:szCs w:val="18"/>
          <w:shd w:fill="0d0d0d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rtl w:val="0"/>
        </w:rPr>
        <w:t xml:space="preserve">Comando para listar las señales: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411.42864000000003" w:lineRule="auto"/>
        <w:rPr>
          <w:rFonts w:ascii="Roboto Mono" w:cs="Roboto Mono" w:eastAsia="Roboto Mono" w:hAnsi="Roboto Mono"/>
          <w:sz w:val="19"/>
          <w:szCs w:val="19"/>
        </w:rPr>
      </w:pPr>
      <w:r w:rsidDel="00000000" w:rsidR="00000000" w:rsidRPr="00000000">
        <w:rPr>
          <w:rFonts w:ascii="Roboto Mono" w:cs="Roboto Mono" w:eastAsia="Roboto Mono" w:hAnsi="Roboto Mono"/>
          <w:sz w:val="19"/>
          <w:szCs w:val="19"/>
          <w:rtl w:val="0"/>
        </w:rPr>
        <w:t xml:space="preserve">kill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rtl w:val="0"/>
        </w:rPr>
        <w:t xml:space="preserve"> -l</w:t>
      </w:r>
    </w:p>
    <w:p w:rsidR="00000000" w:rsidDel="00000000" w:rsidP="00000000" w:rsidRDefault="00000000" w:rsidRPr="00000000" w14:paraId="00000026">
      <w:pPr>
        <w:spacing w:line="411.42864000000003" w:lineRule="auto"/>
        <w:rPr>
          <w:rFonts w:ascii="Roboto" w:cs="Roboto" w:eastAsia="Roboto" w:hAnsi="Roboto"/>
          <w:b w:val="1"/>
          <w:color w:val="0d0d0d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19"/>
          <w:szCs w:val="19"/>
        </w:rPr>
        <w:drawing>
          <wp:inline distB="114300" distT="114300" distL="114300" distR="114300">
            <wp:extent cx="5731200" cy="1066800"/>
            <wp:effectExtent b="0" l="0" r="0" t="0"/>
            <wp:docPr id="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6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before="280" w:line="384.00000000000006" w:lineRule="auto"/>
        <w:rPr>
          <w:rFonts w:ascii="Roboto" w:cs="Roboto" w:eastAsia="Roboto" w:hAnsi="Roboto"/>
          <w:b w:val="1"/>
          <w:color w:val="0d0d0d"/>
          <w:sz w:val="33"/>
          <w:szCs w:val="33"/>
        </w:rPr>
      </w:pPr>
      <w:bookmarkStart w:colFirst="0" w:colLast="0" w:name="_kokkounbb2te" w:id="4"/>
      <w:bookmarkEnd w:id="4"/>
      <w:r w:rsidDel="00000000" w:rsidR="00000000" w:rsidRPr="00000000">
        <w:rPr>
          <w:rFonts w:ascii="Roboto" w:cs="Roboto" w:eastAsia="Roboto" w:hAnsi="Roboto"/>
          <w:b w:val="1"/>
          <w:color w:val="0d0d0d"/>
          <w:sz w:val="33"/>
          <w:szCs w:val="33"/>
          <w:rtl w:val="0"/>
        </w:rPr>
        <w:t xml:space="preserve">Ejercicio 5: Iniciar y Gestionar un Proceso Largo</w:t>
      </w:r>
    </w:p>
    <w:p w:rsidR="00000000" w:rsidDel="00000000" w:rsidP="00000000" w:rsidRDefault="00000000" w:rsidRPr="00000000" w14:paraId="00000028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before="200" w:line="411.42864000000003" w:lineRule="auto"/>
        <w:ind w:left="0" w:firstLine="0"/>
        <w:rPr>
          <w:rFonts w:ascii="Roboto" w:cs="Roboto" w:eastAsia="Roboto" w:hAnsi="Roboto"/>
          <w:b w:val="1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rtl w:val="0"/>
        </w:rPr>
        <w:t xml:space="preserve">Inicia un proceso largo en la primera terminal:</w:t>
      </w:r>
    </w:p>
    <w:p w:rsidR="00000000" w:rsidDel="00000000" w:rsidP="00000000" w:rsidRDefault="00000000" w:rsidRPr="00000000" w14:paraId="00000029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before="200" w:line="411.42864000000003" w:lineRule="auto"/>
        <w:ind w:left="0" w:firstLine="0"/>
        <w:rPr>
          <w:rFonts w:ascii="Roboto Mono" w:cs="Roboto Mono" w:eastAsia="Roboto Mono" w:hAnsi="Roboto Mono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sz w:val="21"/>
          <w:szCs w:val="21"/>
          <w:rtl w:val="0"/>
        </w:rPr>
        <w:t xml:space="preserve">sleep</w:t>
      </w:r>
      <w:r w:rsidDel="00000000" w:rsidR="00000000" w:rsidRPr="00000000">
        <w:rPr>
          <w:rFonts w:ascii="Roboto Mono" w:cs="Roboto Mono" w:eastAsia="Roboto Mono" w:hAnsi="Roboto Mono"/>
          <w:sz w:val="21"/>
          <w:szCs w:val="21"/>
          <w:rtl w:val="0"/>
        </w:rPr>
        <w:t xml:space="preserve"> 3000</w:t>
      </w:r>
    </w:p>
    <w:p w:rsidR="00000000" w:rsidDel="00000000" w:rsidP="00000000" w:rsidRDefault="00000000" w:rsidRPr="00000000" w14:paraId="0000002A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before="200" w:line="411.42864000000003" w:lineRule="auto"/>
        <w:ind w:left="0" w:firstLine="0"/>
        <w:rPr>
          <w:rFonts w:ascii="Roboto" w:cs="Roboto" w:eastAsia="Roboto" w:hAnsi="Roboto"/>
          <w:b w:val="1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rtl w:val="0"/>
        </w:rPr>
        <w:t xml:space="preserve">En otra terminal, identifica el proceso:</w:t>
      </w:r>
    </w:p>
    <w:p w:rsidR="00000000" w:rsidDel="00000000" w:rsidP="00000000" w:rsidRDefault="00000000" w:rsidRPr="00000000" w14:paraId="0000002B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before="200" w:lineRule="auto"/>
        <w:ind w:left="0" w:firstLine="0"/>
        <w:rPr>
          <w:rFonts w:ascii="Roboto Mono" w:cs="Roboto Mono" w:eastAsia="Roboto Mono" w:hAnsi="Roboto Mono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sz w:val="21"/>
          <w:szCs w:val="21"/>
          <w:rtl w:val="0"/>
        </w:rPr>
        <w:t xml:space="preserve">ps -ef | grep </w:t>
      </w:r>
      <w:r w:rsidDel="00000000" w:rsidR="00000000" w:rsidRPr="00000000">
        <w:rPr>
          <w:rFonts w:ascii="Roboto Mono" w:cs="Roboto Mono" w:eastAsia="Roboto Mono" w:hAnsi="Roboto Mono"/>
          <w:sz w:val="21"/>
          <w:szCs w:val="21"/>
          <w:rtl w:val="0"/>
        </w:rPr>
        <w:t xml:space="preserve">sleep</w:t>
      </w:r>
    </w:p>
    <w:p w:rsidR="00000000" w:rsidDel="00000000" w:rsidP="00000000" w:rsidRDefault="00000000" w:rsidRPr="00000000" w14:paraId="0000002C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before="200" w:lineRule="auto"/>
        <w:ind w:left="0" w:firstLine="0"/>
        <w:rPr>
          <w:rFonts w:ascii="Roboto Mono" w:cs="Roboto Mono" w:eastAsia="Roboto Mono" w:hAnsi="Roboto Mono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sz w:val="21"/>
          <w:szCs w:val="21"/>
        </w:rPr>
        <w:drawing>
          <wp:inline distB="114300" distT="114300" distL="114300" distR="114300">
            <wp:extent cx="5731200" cy="8255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2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before="200" w:line="411.42864000000003" w:lineRule="auto"/>
        <w:ind w:left="0" w:firstLine="0"/>
        <w:rPr>
          <w:rFonts w:ascii="Roboto" w:cs="Roboto" w:eastAsia="Roboto" w:hAnsi="Roboto"/>
          <w:b w:val="1"/>
          <w:color w:val="0d0d0d"/>
          <w:sz w:val="18"/>
          <w:szCs w:val="18"/>
          <w:shd w:fill="0d0d0d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rtl w:val="0"/>
        </w:rPr>
        <w:t xml:space="preserve">Detén el proceso usando su PID: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before="200" w:lineRule="auto"/>
        <w:ind w:left="0" w:firstLine="0"/>
        <w:rPr>
          <w:rFonts w:ascii="Roboto Mono" w:cs="Roboto Mono" w:eastAsia="Roboto Mono" w:hAnsi="Roboto Mono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sz w:val="21"/>
          <w:szCs w:val="21"/>
          <w:rtl w:val="0"/>
        </w:rPr>
        <w:t xml:space="preserve">kill</w:t>
      </w:r>
      <w:r w:rsidDel="00000000" w:rsidR="00000000" w:rsidRPr="00000000">
        <w:rPr>
          <w:rFonts w:ascii="Roboto Mono" w:cs="Roboto Mono" w:eastAsia="Roboto Mono" w:hAnsi="Roboto Mono"/>
          <w:sz w:val="21"/>
          <w:szCs w:val="21"/>
          <w:rtl w:val="0"/>
        </w:rPr>
        <w:t xml:space="preserve"> -STOP PID</w:t>
      </w:r>
    </w:p>
    <w:p w:rsidR="00000000" w:rsidDel="00000000" w:rsidP="00000000" w:rsidRDefault="00000000" w:rsidRPr="00000000" w14:paraId="0000002F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before="200" w:lineRule="auto"/>
        <w:rPr>
          <w:rFonts w:ascii="Roboto Mono" w:cs="Roboto Mono" w:eastAsia="Roboto Mono" w:hAnsi="Roboto Mono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sz w:val="21"/>
          <w:szCs w:val="21"/>
        </w:rPr>
        <w:drawing>
          <wp:inline distB="114300" distT="114300" distL="114300" distR="114300">
            <wp:extent cx="2138363" cy="380804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38363" cy="38080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before="200" w:lineRule="auto"/>
        <w:ind w:left="0" w:firstLine="0"/>
        <w:rPr>
          <w:rFonts w:ascii="Roboto Mono" w:cs="Roboto Mono" w:eastAsia="Roboto Mono" w:hAnsi="Roboto Mono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sz w:val="21"/>
          <w:szCs w:val="21"/>
          <w:rtl w:val="0"/>
        </w:rPr>
        <w:t xml:space="preserve">El proceso se detuvo en la otra terminal:</w:t>
      </w:r>
    </w:p>
    <w:p w:rsidR="00000000" w:rsidDel="00000000" w:rsidP="00000000" w:rsidRDefault="00000000" w:rsidRPr="00000000" w14:paraId="00000031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before="200" w:lineRule="auto"/>
        <w:ind w:left="0" w:firstLine="0"/>
        <w:rPr>
          <w:rFonts w:ascii="Roboto Mono" w:cs="Roboto Mono" w:eastAsia="Roboto Mono" w:hAnsi="Roboto Mono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sz w:val="21"/>
          <w:szCs w:val="21"/>
        </w:rPr>
        <w:drawing>
          <wp:inline distB="114300" distT="114300" distL="114300" distR="114300">
            <wp:extent cx="5731200" cy="1193800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9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before="200" w:line="411.42864000000003" w:lineRule="auto"/>
        <w:ind w:left="0" w:firstLine="0"/>
        <w:rPr>
          <w:rFonts w:ascii="Roboto" w:cs="Roboto" w:eastAsia="Roboto" w:hAnsi="Roboto"/>
          <w:b w:val="1"/>
          <w:color w:val="0d0d0d"/>
          <w:sz w:val="18"/>
          <w:szCs w:val="18"/>
          <w:shd w:fill="0d0d0d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rtl w:val="0"/>
        </w:rPr>
        <w:t xml:space="preserve">Para continuar el proceso: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before="0" w:line="411.42864000000003" w:lineRule="auto"/>
        <w:ind w:left="0" w:firstLine="0"/>
        <w:rPr>
          <w:rFonts w:ascii="Roboto Mono" w:cs="Roboto Mono" w:eastAsia="Roboto Mono" w:hAnsi="Roboto Mono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sz w:val="21"/>
          <w:szCs w:val="21"/>
          <w:rtl w:val="0"/>
        </w:rPr>
        <w:t xml:space="preserve">kill</w:t>
      </w:r>
      <w:r w:rsidDel="00000000" w:rsidR="00000000" w:rsidRPr="00000000">
        <w:rPr>
          <w:rFonts w:ascii="Roboto Mono" w:cs="Roboto Mono" w:eastAsia="Roboto Mono" w:hAnsi="Roboto Mono"/>
          <w:sz w:val="21"/>
          <w:szCs w:val="21"/>
          <w:rtl w:val="0"/>
        </w:rPr>
        <w:t xml:space="preserve"> -CONT PID</w:t>
      </w:r>
    </w:p>
    <w:p w:rsidR="00000000" w:rsidDel="00000000" w:rsidP="00000000" w:rsidRDefault="00000000" w:rsidRPr="00000000" w14:paraId="00000034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before="0" w:line="411.42864000000003" w:lineRule="auto"/>
        <w:ind w:left="0" w:firstLine="0"/>
        <w:rPr>
          <w:rFonts w:ascii="Roboto Mono" w:cs="Roboto Mono" w:eastAsia="Roboto Mono" w:hAnsi="Roboto Mono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sz w:val="21"/>
          <w:szCs w:val="21"/>
        </w:rPr>
        <w:drawing>
          <wp:inline distB="114300" distT="114300" distL="114300" distR="114300">
            <wp:extent cx="1966913" cy="336925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66913" cy="336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before="280" w:line="384.00000000000006" w:lineRule="auto"/>
        <w:rPr>
          <w:rFonts w:ascii="Roboto" w:cs="Roboto" w:eastAsia="Roboto" w:hAnsi="Roboto"/>
          <w:b w:val="1"/>
          <w:color w:val="0d0d0d"/>
          <w:sz w:val="24"/>
          <w:szCs w:val="24"/>
        </w:rPr>
      </w:pPr>
      <w:bookmarkStart w:colFirst="0" w:colLast="0" w:name="_6et3sjxwkw0f" w:id="5"/>
      <w:bookmarkEnd w:id="5"/>
      <w:r w:rsidDel="00000000" w:rsidR="00000000" w:rsidRPr="00000000">
        <w:rPr>
          <w:rFonts w:ascii="Roboto" w:cs="Roboto" w:eastAsia="Roboto" w:hAnsi="Roboto"/>
          <w:b w:val="1"/>
          <w:color w:val="0d0d0d"/>
          <w:sz w:val="33"/>
          <w:szCs w:val="33"/>
          <w:rtl w:val="0"/>
        </w:rPr>
        <w:t xml:space="preserve">Ejercicio 6: Mostrar el Panel de Procesos con Actualización Permanente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300" w:before="300" w:lineRule="auto"/>
        <w:rPr>
          <w:rFonts w:ascii="Roboto" w:cs="Roboto" w:eastAsia="Roboto" w:hAnsi="Roboto"/>
          <w:b w:val="1"/>
          <w:color w:val="0d0d0d"/>
          <w:sz w:val="18"/>
          <w:szCs w:val="18"/>
          <w:shd w:fill="0d0d0d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rtl w:val="0"/>
        </w:rPr>
        <w:t xml:space="preserve">Comando: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411.42864000000003" w:lineRule="auto"/>
        <w:rPr>
          <w:rFonts w:ascii="Roboto Mono" w:cs="Roboto Mono" w:eastAsia="Roboto Mono" w:hAnsi="Roboto Mono"/>
          <w:sz w:val="19"/>
          <w:szCs w:val="19"/>
        </w:rPr>
      </w:pPr>
      <w:r w:rsidDel="00000000" w:rsidR="00000000" w:rsidRPr="00000000">
        <w:rPr>
          <w:rFonts w:ascii="Roboto Mono" w:cs="Roboto Mono" w:eastAsia="Roboto Mono" w:hAnsi="Roboto Mono"/>
          <w:sz w:val="19"/>
          <w:szCs w:val="19"/>
          <w:rtl w:val="0"/>
        </w:rPr>
        <w:t xml:space="preserve">top</w:t>
      </w:r>
    </w:p>
    <w:p w:rsidR="00000000" w:rsidDel="00000000" w:rsidP="00000000" w:rsidRDefault="00000000" w:rsidRPr="00000000" w14:paraId="00000038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300" w:before="300" w:lineRule="auto"/>
        <w:rPr>
          <w:rFonts w:ascii="Roboto" w:cs="Roboto" w:eastAsia="Roboto" w:hAnsi="Roboto"/>
          <w:b w:val="1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</w:rPr>
        <w:drawing>
          <wp:inline distB="114300" distT="114300" distL="114300" distR="114300">
            <wp:extent cx="5731200" cy="43688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36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on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4.png"/><Relationship Id="rId13" Type="http://schemas.openxmlformats.org/officeDocument/2006/relationships/image" Target="media/image3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4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8.png"/><Relationship Id="rId7" Type="http://schemas.openxmlformats.org/officeDocument/2006/relationships/image" Target="media/image9.png"/><Relationship Id="rId8" Type="http://schemas.openxmlformats.org/officeDocument/2006/relationships/image" Target="media/image7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RobotoMono-regular.ttf"/><Relationship Id="rId6" Type="http://schemas.openxmlformats.org/officeDocument/2006/relationships/font" Target="fonts/RobotoMono-bold.ttf"/><Relationship Id="rId7" Type="http://schemas.openxmlformats.org/officeDocument/2006/relationships/font" Target="fonts/RobotoMono-italic.ttf"/><Relationship Id="rId8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