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10. Los entresijos internos de Git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Este capítulo muestra cómo funciona Git por dentro. En el fondo, Git es un sistema de archivos direccionado por contenido con una interfaz de control de versiones encima. Entenderlo ayuda a comprender por qué los comandos se comportan como lo hacen.</w:t>
      </w:r>
    </w:p>
    <w:p>
      <w:pPr>
        <w:pStyle w:val="Heading1"/>
      </w:pPr>
      <w:r>
        <w:t xml:space="preserve">10.1 Fontanería y porcelana</w:t>
      </w:r>
    </w:p>
    <w:p>
      <w:pPr>
        <w:jc w:val="both"/>
      </w:pPr>
      <w:r>
        <w:t xml:space="preserve">Los comandos de uso diario (add, commit, checkout) se llaman </w:t>
      </w:r>
      <w:r>
        <w:rPr>
          <w:b/>
          <w:bCs/>
        </w:rPr>
        <w:t xml:space="preserve">porcelana</w:t>
      </w:r>
      <w:r>
        <w:t xml:space="preserve">. Debajo existen comandos de bajo nivel, la </w:t>
      </w:r>
      <w:r>
        <w:rPr>
          <w:b/>
          <w:bCs/>
        </w:rPr>
        <w:t xml:space="preserve">fontanería</w:t>
      </w:r>
      <w:r>
        <w:t xml:space="preserve">, pensados para scripts y para entender el funcionamiento interno.</w:t>
      </w:r>
    </w:p>
    <w:p>
      <w:pPr>
        <w:jc w:val="both"/>
      </w:pPr>
      <w:r>
        <w:t xml:space="preserve">El directorio .git contiene, entre otros: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objects/</w:t>
      </w:r>
      <w:r>
        <w:t xml:space="preserve">: la base de datos de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refs/</w:t>
      </w:r>
      <w:r>
        <w:t xml:space="preserve">: punteros a commits (ramas, etiquetas, remotos).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</w:t>
      </w:r>
      <w:r>
        <w:t xml:space="preserve">: indica la rama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</w:t>
      </w:r>
      <w:r>
        <w:t xml:space="preserve">: el área de preparación.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</w:t>
      </w:r>
      <w:r>
        <w:t xml:space="preserve">: la configuración del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hooks/</w:t>
      </w:r>
      <w:r>
        <w:t xml:space="preserve">: los scripts de enganche.</w:t>
      </w:r>
    </w:p>
    <w:p>
      <w:pPr>
        <w:pStyle w:val="Heading1"/>
      </w:pPr>
      <w:r>
        <w:t xml:space="preserve">10.2 Objetos Git</w:t>
      </w:r>
    </w:p>
    <w:p>
      <w:pPr>
        <w:jc w:val="both"/>
      </w:pPr>
      <w:r>
        <w:t xml:space="preserve">Git es un almacén clave-valor: se le da contenido y devuelve una clave (el SHA-1) con la que se puede recuperar después.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echo "contenido de prueba" | git hash-object -w --stdin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cat-file -p d670460b4b4aece5915caf5c68d12f560a9fe3e4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cat-file -t d670460b</w:t>
      </w:r>
    </w:p>
    <w:p>
      <w:pPr>
        <w:jc w:val="both"/>
      </w:pPr>
      <w:r>
        <w:t xml:space="preserve">Hay cuatro tipos de objetos: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blob:</w:t>
      </w:r>
      <w:r>
        <w:t xml:space="preserve"> el contenido de un archivo (sin su nombre).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tree:</w:t>
      </w:r>
      <w:r>
        <w:t xml:space="preserve"> un directorio; relaciona nombres de archivo con blobs y otros trees.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commit:</w:t>
      </w:r>
      <w:r>
        <w:t xml:space="preserve"> apunta a un tree raíz, a sus padres e incluye autor, fecha y mensaje.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tag:</w:t>
      </w:r>
      <w:r>
        <w:t xml:space="preserve"> una etiqueta anotada que apunta a otro objeto.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cat-file -p main^{tree}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cat-file -p HEAD</w:t>
      </w:r>
    </w:p>
    <w:p>
      <w:pPr>
        <w:jc w:val="both"/>
      </w:pPr>
      <w:r>
        <w:t xml:space="preserve">Cada objeto se comprime con zlib y se guarda en .git/objects, en una carpeta con los dos primeros caracteres del SHA-1 y un archivo con los 38 restantes.</w:t>
      </w:r>
    </w:p>
    <w:p>
      <w:pPr>
        <w:pStyle w:val="Heading1"/>
      </w:pPr>
      <w:r>
        <w:t xml:space="preserve">10.3 Referencias Git</w:t>
      </w:r>
    </w:p>
    <w:p>
      <w:pPr>
        <w:jc w:val="both"/>
      </w:pPr>
      <w:r>
        <w:t xml:space="preserve">Recordar SHA-1 es imposible, por eso existen las referencias: archivos de texto que contienen un SHA-1.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cat .git/refs/heads/main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update-ref refs/heads/main 1a410efb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cat .git/HEAD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symbolic-ref HEAD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 xml:space="preserve">rama</w:t>
      </w:r>
      <w:r>
        <w:t xml:space="preserve"> es un archivo en refs/heads con el SHA-1 de su último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</w:t>
      </w:r>
      <w:r>
        <w:t xml:space="preserve"> es una referencia simbólica: normalmente contiene "ref: refs/heads/main".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</w:t>
      </w:r>
      <w:r>
        <w:rPr>
          <w:b/>
          <w:bCs/>
        </w:rPr>
        <w:t xml:space="preserve">etiquetas</w:t>
      </w:r>
      <w:r>
        <w:t xml:space="preserve"> están en refs/tags y las ramas remotas en refs/remotes.</w:t>
      </w:r>
    </w:p>
    <w:p>
      <w:pPr>
        <w:pStyle w:val="Heading1"/>
      </w:pPr>
      <w:r>
        <w:t xml:space="preserve">10.4 Archivos empaquetadores (packfiles)</w:t>
      </w:r>
    </w:p>
    <w:p>
      <w:pPr>
        <w:jc w:val="both"/>
      </w:pPr>
      <w:r>
        <w:t xml:space="preserve">Para ahorrar espacio, Git agrupa periódicamente los objetos sueltos en un archivo .pack, guardando versiones parecidas como diferencias (deltas) respecto a otras.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gc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verify-pack -v .git/objects/pack/pack-*.idx</w:t>
      </w:r>
    </w:p>
    <w:p>
      <w:pPr>
        <w:pStyle w:val="Heading1"/>
      </w:pPr>
      <w:r>
        <w:t xml:space="preserve">10.5 Las especificaciones de referencia (refspec)</w:t>
      </w:r>
    </w:p>
    <w:p>
      <w:pPr>
        <w:jc w:val="both"/>
      </w:pPr>
      <w:r>
        <w:t xml:space="preserve">Una refspec indica cómo se mapean las ramas del remoto con las locales. En .git/config aparece algo como: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fetch = +refs/heads/*:refs/remotes/origin/*</w:t>
      </w:r>
    </w:p>
    <w:p>
      <w:pPr>
        <w:jc w:val="both"/>
      </w:pPr>
      <w:r>
        <w:t xml:space="preserve">El signo + permite actualizar aunque no sea fast-forward. Con refspecs se puede empujar una rama local a una remota con otro nombre o borrar ramas remotas: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main:rama_remota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:rama_a_borrar</w:t>
      </w:r>
    </w:p>
    <w:p>
      <w:pPr>
        <w:pStyle w:val="Heading1"/>
      </w:pPr>
      <w:r>
        <w:t xml:space="preserve">10.6 Protocolos de transferencia</w:t>
      </w:r>
    </w:p>
    <w:p>
      <w:pPr>
        <w:jc w:val="both"/>
      </w:pPr>
      <w:r>
        <w:t xml:space="preserve">Git puede transferir datos con un protocolo </w:t>
      </w:r>
      <w:r>
        <w:rPr>
          <w:b/>
          <w:bCs/>
        </w:rPr>
        <w:t xml:space="preserve">tonto</w:t>
      </w:r>
      <w:r>
        <w:t xml:space="preserve"> (descarga archivo por archivo sobre HTTP, solo lectura) o uno </w:t>
      </w:r>
      <w:r>
        <w:rPr>
          <w:b/>
          <w:bCs/>
        </w:rPr>
        <w:t xml:space="preserve">inteligente</w:t>
      </w:r>
      <w:r>
        <w:t xml:space="preserve">, en el que procesos como upload-pack y receive-pack negocian exactamente qué objetos faltan y envían solo esos en un packfile.</w:t>
      </w:r>
    </w:p>
    <w:p>
      <w:pPr>
        <w:pStyle w:val="Heading1"/>
      </w:pPr>
      <w:r>
        <w:t xml:space="preserve">10.7 Mantenimiento y recuperación de datos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gc --auto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count-objects -v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reflog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fsck --full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recuperada ab1afef</w:t>
      </w:r>
    </w:p>
    <w:p>
      <w:pPr>
        <w:jc w:val="both"/>
      </w:pPr>
      <w:r>
        <w:t xml:space="preserve">Si se borra una rama o se hace un reset --hard por error, git reflog o git fsck permiten encontrar el SHA-1 del commit perdido y crear una rama nueva que apunte a él.</w:t>
      </w:r>
    </w:p>
    <w:p>
      <w:pPr>
        <w:jc w:val="both"/>
      </w:pPr>
      <w:r>
        <w:t xml:space="preserve">Para eliminar un archivo grande de toda la historia se reescriben los commits (con git filter-repo) y luego se limpian los objetos inalcanzables.</w:t>
      </w:r>
    </w:p>
    <w:p>
      <w:pPr>
        <w:pStyle w:val="Heading1"/>
      </w:pPr>
      <w:r>
        <w:t xml:space="preserve">10.8 Variables de entorno</w:t>
      </w:r>
    </w:p>
    <w:p>
      <w:pPr>
        <w:jc w:val="both"/>
      </w:pPr>
      <w:r>
        <w:t xml:space="preserve">Variables como GIT_DIR, GIT_WORK_TREE, GIT_AUTHOR_NAME, GIT_EDITOR o GIT_TRACE modifican el comportamiento de Git. Por ejemplo, GIT_TRACE=1 muestra lo que Git hace internamente al ejecutar un comando, muy útil para depurar.</w:t>
      </w:r>
    </w:p>
    <w:p>
      <w:pPr>
        <w:pStyle w:val="Heading1"/>
      </w:pPr>
      <w:r>
        <w:t xml:space="preserve">10.9 Resumen</w:t>
      </w:r>
    </w:p>
    <w:p>
      <w:pPr>
        <w:jc w:val="both"/>
      </w:pPr>
      <w:r>
        <w:t xml:space="preserve">Por dentro, Git guarda blobs, trees, commits y tags identificados por SHA-1; las ramas son simples archivos con un SHA-1; los packfiles comprimen la historia y el reflog permite recuperar casi cualquier cosa. Conocer esta estructura hace que el resto de comandos tenga sentido.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10. Los entresijos internos de Git</dc:title>
  <dc:creator>Juan Felipe Castañeda Rodríguez</dc:creator>
  <cp:lastModifiedBy>Un-named</cp:lastModifiedBy>
  <cp:revision>1</cp:revision>
  <dcterms:created xsi:type="dcterms:W3CDTF">2026-10-13T02:34:17.794Z</dcterms:created>
  <dcterms:modified xsi:type="dcterms:W3CDTF">2026-10-13T02:34:17.794Z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