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121" w:rsidRPr="000F7956" w:rsidRDefault="003C61EA">
      <w:pPr>
        <w:rPr>
          <w:rFonts w:ascii="Arial" w:hAnsi="Arial" w:cs="Arial"/>
          <w:b/>
          <w:sz w:val="30"/>
          <w:szCs w:val="30"/>
        </w:rPr>
      </w:pPr>
      <w:r w:rsidRPr="000F7956">
        <w:rPr>
          <w:rFonts w:ascii="Arial" w:hAnsi="Arial" w:cs="Arial"/>
          <w:b/>
          <w:sz w:val="30"/>
          <w:szCs w:val="30"/>
        </w:rPr>
        <w:t>Parque La Parrilla:</w:t>
      </w:r>
    </w:p>
    <w:p w:rsidR="003C61EA" w:rsidRDefault="003C61EA"/>
    <w:p w:rsidR="003C61EA" w:rsidRPr="000F7956" w:rsidRDefault="003C61EA">
      <w:pPr>
        <w:rPr>
          <w:rFonts w:ascii="Arial" w:hAnsi="Arial" w:cs="Arial"/>
          <w:sz w:val="24"/>
          <w:szCs w:val="24"/>
        </w:rPr>
      </w:pPr>
      <w:r w:rsidRPr="000F7956">
        <w:rPr>
          <w:rFonts w:ascii="Arial" w:hAnsi="Arial" w:cs="Arial"/>
          <w:sz w:val="24"/>
          <w:szCs w:val="24"/>
        </w:rPr>
        <w:t xml:space="preserve">Concurrido sitio de </w:t>
      </w:r>
      <w:r w:rsidR="00953BFD" w:rsidRPr="000F7956">
        <w:rPr>
          <w:rFonts w:ascii="Arial" w:hAnsi="Arial" w:cs="Arial"/>
          <w:sz w:val="24"/>
          <w:szCs w:val="24"/>
        </w:rPr>
        <w:t>tránsito</w:t>
      </w:r>
      <w:r w:rsidRPr="000F7956">
        <w:rPr>
          <w:rFonts w:ascii="Arial" w:hAnsi="Arial" w:cs="Arial"/>
          <w:sz w:val="24"/>
          <w:szCs w:val="24"/>
        </w:rPr>
        <w:t xml:space="preserve"> y descanso de la Universidad de Caldas. La mayoría de estudiantes de la universidad deben transitar por este parque, normalmente concurrido durante todas las horas de funcionamiento de la Universidad.</w:t>
      </w:r>
    </w:p>
    <w:p w:rsidR="003C61EA" w:rsidRPr="000F7956" w:rsidRDefault="003C61EA">
      <w:pPr>
        <w:rPr>
          <w:rFonts w:ascii="Arial" w:hAnsi="Arial" w:cs="Arial"/>
          <w:sz w:val="24"/>
          <w:szCs w:val="24"/>
        </w:rPr>
      </w:pPr>
      <w:r w:rsidRPr="000F7956">
        <w:rPr>
          <w:rFonts w:ascii="Arial" w:hAnsi="Arial" w:cs="Arial"/>
          <w:sz w:val="24"/>
          <w:szCs w:val="24"/>
        </w:rPr>
        <w:t xml:space="preserve">Es un sitio de descanso popular entre los estudiantes de todas las facultades, quienes suelen consumir sus alimentos en el restaurante ubicado en el parque, o en las </w:t>
      </w:r>
      <w:r w:rsidR="00953BFD" w:rsidRPr="000F7956">
        <w:rPr>
          <w:rFonts w:ascii="Arial" w:hAnsi="Arial" w:cs="Arial"/>
          <w:sz w:val="24"/>
          <w:szCs w:val="24"/>
        </w:rPr>
        <w:t>múltiples</w:t>
      </w:r>
      <w:r w:rsidRPr="000F7956">
        <w:rPr>
          <w:rFonts w:ascii="Arial" w:hAnsi="Arial" w:cs="Arial"/>
          <w:sz w:val="24"/>
          <w:szCs w:val="24"/>
        </w:rPr>
        <w:t xml:space="preserve"> bancas ubicadas bajo la sombra de </w:t>
      </w:r>
      <w:r w:rsidR="00953BFD" w:rsidRPr="000F7956">
        <w:rPr>
          <w:rFonts w:ascii="Arial" w:hAnsi="Arial" w:cs="Arial"/>
          <w:sz w:val="24"/>
          <w:szCs w:val="24"/>
        </w:rPr>
        <w:t>árboles</w:t>
      </w:r>
      <w:r w:rsidRPr="000F7956">
        <w:rPr>
          <w:rFonts w:ascii="Arial" w:hAnsi="Arial" w:cs="Arial"/>
          <w:sz w:val="24"/>
          <w:szCs w:val="24"/>
        </w:rPr>
        <w:t>.</w:t>
      </w:r>
    </w:p>
    <w:p w:rsidR="003C61EA" w:rsidRPr="000F7956" w:rsidRDefault="003C61EA">
      <w:pPr>
        <w:rPr>
          <w:rFonts w:ascii="Arial" w:hAnsi="Arial" w:cs="Arial"/>
          <w:sz w:val="24"/>
          <w:szCs w:val="24"/>
        </w:rPr>
      </w:pPr>
      <w:r w:rsidRPr="000F7956">
        <w:rPr>
          <w:rFonts w:ascii="Arial" w:hAnsi="Arial" w:cs="Arial"/>
          <w:sz w:val="24"/>
          <w:szCs w:val="24"/>
        </w:rPr>
        <w:t xml:space="preserve">Se pueden encontrar </w:t>
      </w:r>
      <w:r w:rsidR="00953BFD" w:rsidRPr="000F7956">
        <w:rPr>
          <w:rFonts w:ascii="Arial" w:hAnsi="Arial" w:cs="Arial"/>
          <w:sz w:val="24"/>
          <w:szCs w:val="24"/>
        </w:rPr>
        <w:t>diversos</w:t>
      </w:r>
      <w:r w:rsidRPr="000F7956">
        <w:rPr>
          <w:rFonts w:ascii="Arial" w:hAnsi="Arial" w:cs="Arial"/>
          <w:sz w:val="24"/>
          <w:szCs w:val="24"/>
        </w:rPr>
        <w:t xml:space="preserve"> bustos hechos en bronce de diferentes personajes históricos </w:t>
      </w:r>
      <w:r w:rsidR="00953BFD" w:rsidRPr="000F7956">
        <w:rPr>
          <w:rFonts w:ascii="Arial" w:hAnsi="Arial" w:cs="Arial"/>
          <w:sz w:val="24"/>
          <w:szCs w:val="24"/>
        </w:rPr>
        <w:t>que la universidad ha decidid</w:t>
      </w:r>
      <w:r w:rsidRPr="000F7956">
        <w:rPr>
          <w:rFonts w:ascii="Arial" w:hAnsi="Arial" w:cs="Arial"/>
          <w:sz w:val="24"/>
          <w:szCs w:val="24"/>
        </w:rPr>
        <w:t>o co</w:t>
      </w:r>
      <w:r w:rsidR="00953BFD" w:rsidRPr="000F7956">
        <w:rPr>
          <w:rFonts w:ascii="Arial" w:hAnsi="Arial" w:cs="Arial"/>
          <w:sz w:val="24"/>
          <w:szCs w:val="24"/>
        </w:rPr>
        <w:t>nmemorar a través de estas estatuas.</w:t>
      </w:r>
      <w:bookmarkStart w:id="0" w:name="_GoBack"/>
      <w:bookmarkEnd w:id="0"/>
    </w:p>
    <w:sectPr w:rsidR="003C61EA" w:rsidRPr="000F79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EA"/>
    <w:rsid w:val="000F7956"/>
    <w:rsid w:val="003C61EA"/>
    <w:rsid w:val="00910064"/>
    <w:rsid w:val="00953BFD"/>
    <w:rsid w:val="00C63C0F"/>
    <w:rsid w:val="00FC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DBCFF-F065-4054-868F-59408F98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2021-10-26T18:11:00Z</dcterms:created>
  <dcterms:modified xsi:type="dcterms:W3CDTF">2021-10-26T18:24:00Z</dcterms:modified>
</cp:coreProperties>
</file>