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tv8fhfxinl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vy59uanwvd7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fop6u5s0s6i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c460kkom01i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y7c1jxmot37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gbg9hpiwki4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2g5mnmahysm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tv0635l3hoy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jmyrjhgfzdx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mgh2tgx8mja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i0i67kvx3bf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66tyjbbkyny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8snxgmj75xm7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nnb2irkdsrj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s2b4rfhwu8vw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c3xgo96jqnrb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ix7wndqr1p8l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7ss69wy7oa0o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fqdqo3cs660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i4o851d3neby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he14zw5qnprs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s3dm15hgsfdr" w:id="21"/>
      <w:bookmarkEnd w:id="21"/>
      <w:r w:rsidDel="00000000" w:rsidR="00000000" w:rsidRPr="00000000">
        <w:rPr>
          <w:rtl w:val="0"/>
        </w:rPr>
        <w:t xml:space="preserve">CAPÍTULO 1 — SUBSTANTIVO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iyvtfx3x85v1" w:id="22"/>
      <w:bookmarkEnd w:id="22"/>
      <w:r w:rsidDel="00000000" w:rsidR="00000000" w:rsidRPr="00000000">
        <w:rPr>
          <w:rtl w:val="0"/>
        </w:rPr>
        <w:t xml:space="preserve">ESTUDO DA LÍNGUA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k5vay1dbsvnl" w:id="23"/>
      <w:bookmarkEnd w:id="23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 que a escolha de um substantivo pode mudar o sentido inteiro de uma frase?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Toda frase se organiza em torno de nomes — são eles que dão existência às coisas, aos seres e às ideias dentro do texto. O substantivo é a classe que nomeia, e dominar suas classificações e flexões significa controlar a precisão do que se diz.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ev0vgrewx325" w:id="24"/>
      <w:bookmarkEnd w:id="24"/>
      <w:r w:rsidDel="00000000" w:rsidR="00000000" w:rsidRPr="00000000">
        <w:rPr>
          <w:rtl w:val="0"/>
        </w:rPr>
        <w:t xml:space="preserve">1. Conceito e classificação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 substantivo é a palavra que nomeia seres, objetos, lugares, sentimentos, ações e conceitos.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1215"/>
        <w:gridCol w:w="2415"/>
        <w:tblGridChange w:id="0">
          <w:tblGrid>
            <w:gridCol w:w="1455"/>
            <w:gridCol w:w="1215"/>
            <w:gridCol w:w="241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Primitivo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Derivado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Primitivo não se origina de outra palavra; derivado provém de outra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pedra</w:t>
            </w: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 →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pedreiro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Simples tem um radical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flor</w:t>
            </w:r>
            <w:r w:rsidDel="00000000" w:rsidR="00000000" w:rsidRPr="00000000">
              <w:rPr>
                <w:rtl w:val="0"/>
              </w:rPr>
              <w:t xml:space="preserve">); composto tem mais de um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couve-flor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Comum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Próprio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Comum nomeia de forma genérica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cidade</w:t>
            </w:r>
            <w:r w:rsidDel="00000000" w:rsidR="00000000" w:rsidRPr="00000000">
              <w:rPr>
                <w:rtl w:val="0"/>
              </w:rPr>
              <w:t xml:space="preserve">); próprio individualiza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Ribeirão Preto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Natureza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Concreto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Abstrato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Concreto designa ser com existência autônoma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mesa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anjo</w:t>
            </w:r>
            <w:r w:rsidDel="00000000" w:rsidR="00000000" w:rsidRPr="00000000">
              <w:rPr>
                <w:rtl w:val="0"/>
              </w:rPr>
              <w:t xml:space="preserve">); abstrato designa qualidade, ação ou estado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beleza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corrida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Agrupamento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Nomeia conjunto de seres da mesma espécie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cardume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alcateia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justiça</w:t>
      </w:r>
      <w:r w:rsidDel="00000000" w:rsidR="00000000" w:rsidRPr="00000000">
        <w:rPr>
          <w:i w:val="1"/>
          <w:iCs w:val="1"/>
          <w:rtl w:val="0"/>
        </w:rPr>
        <w:t xml:space="preserve"> exige mais do que boas intenções.</w:t>
      </w:r>
      <w:r w:rsidDel="00000000" w:rsidR="00000000" w:rsidRPr="00000000">
        <w:rPr>
          <w:rtl w:val="0"/>
        </w:rPr>
        <w:t xml:space="preserve"> (abstrato — conceito dependente de agentes)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cardume</w:t>
      </w:r>
      <w:r w:rsidDel="00000000" w:rsidR="00000000" w:rsidRPr="00000000">
        <w:rPr>
          <w:i w:val="1"/>
          <w:iCs w:val="1"/>
          <w:rtl w:val="0"/>
        </w:rPr>
        <w:t xml:space="preserve"> mudou de direção quando o barco se aproximou.</w:t>
      </w:r>
      <w:r w:rsidDel="00000000" w:rsidR="00000000" w:rsidRPr="00000000">
        <w:rPr>
          <w:rtl w:val="0"/>
        </w:rPr>
        <w:t xml:space="preserve"> (coletivo — singular na forma, plural no sentido)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Dica:</w:t>
      </w:r>
      <w:r w:rsidDel="00000000" w:rsidR="00000000" w:rsidRPr="00000000">
        <w:rPr>
          <w:rtl w:val="0"/>
        </w:rPr>
        <w:br w:type="textWrapping"/>
        <w:t xml:space="preserve">Substantivo abstrato aparece frequentemente como núcleo de argumentos em dissertações — reconhecê-lo ajuda a identificar a tese.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8q8gh1sidcu9" w:id="25"/>
      <w:bookmarkEnd w:id="25"/>
      <w:r w:rsidDel="00000000" w:rsidR="00000000" w:rsidRPr="00000000">
        <w:rPr>
          <w:rtl w:val="0"/>
        </w:rPr>
        <w:t xml:space="preserve">2. Flexão de gênero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 substantivo se flexiona em masculino e feminino por desinências, sufixos ou formas distintas.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dy2f61ef3krw" w:id="26"/>
      <w:bookmarkEnd w:id="26"/>
      <w:r w:rsidDel="00000000" w:rsidR="00000000" w:rsidRPr="00000000">
        <w:rPr>
          <w:rtl w:val="0"/>
        </w:rPr>
        <w:t xml:space="preserve">Substantivos biformes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Duas formas — uma para cada gênero.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autor</w:t>
      </w:r>
      <w:r w:rsidDel="00000000" w:rsidR="00000000" w:rsidRPr="00000000">
        <w:rPr>
          <w:i w:val="1"/>
          <w:iCs w:val="1"/>
          <w:rtl w:val="0"/>
        </w:rPr>
        <w:t xml:space="preserve"> dedicou a obra à família;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autora</w:t>
      </w:r>
      <w:r w:rsidDel="00000000" w:rsidR="00000000" w:rsidRPr="00000000">
        <w:rPr>
          <w:i w:val="1"/>
          <w:iCs w:val="1"/>
          <w:rtl w:val="0"/>
        </w:rPr>
        <w:t xml:space="preserve"> agradeceu ao público.</w:t>
      </w:r>
      <w:r w:rsidDel="00000000" w:rsidR="00000000" w:rsidRPr="00000000">
        <w:rPr>
          <w:rtl w:val="0"/>
        </w:rPr>
        <w:t xml:space="preserve"> (flexão por desinência: -or / -ora)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conde</w:t>
      </w:r>
      <w:r w:rsidDel="00000000" w:rsidR="00000000" w:rsidRPr="00000000">
        <w:rPr>
          <w:i w:val="1"/>
          <w:iCs w:val="1"/>
          <w:rtl w:val="0"/>
        </w:rPr>
        <w:t xml:space="preserve"> recebeu o título;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condessa</w:t>
      </w:r>
      <w:r w:rsidDel="00000000" w:rsidR="00000000" w:rsidRPr="00000000">
        <w:rPr>
          <w:i w:val="1"/>
          <w:iCs w:val="1"/>
          <w:rtl w:val="0"/>
        </w:rPr>
        <w:t xml:space="preserve"> administrava as terras.</w:t>
      </w:r>
      <w:r w:rsidDel="00000000" w:rsidR="00000000" w:rsidRPr="00000000">
        <w:rPr>
          <w:rtl w:val="0"/>
        </w:rPr>
        <w:t xml:space="preserve"> (flexão por sufixo: -e / -essa)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2jdrjwgyjv8l" w:id="27"/>
      <w:bookmarkEnd w:id="27"/>
      <w:r w:rsidDel="00000000" w:rsidR="00000000" w:rsidRPr="00000000">
        <w:rPr>
          <w:rtl w:val="0"/>
        </w:rPr>
        <w:t xml:space="preserve">Substantivos uniformes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Uma única forma para ambos os gêneros.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0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995"/>
        <w:gridCol w:w="1695"/>
        <w:tblGridChange w:id="0">
          <w:tblGrid>
            <w:gridCol w:w="1395"/>
            <w:gridCol w:w="1995"/>
            <w:gridCol w:w="169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Comum de dois gêneros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Gênero marcado pelo determinante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o/a estudante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o/a artista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Sobrecomum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Gênero gramatical único para ambos os sexos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 criança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 vítima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 cônjuge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Gênero único para animais; distinção por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macho/fêmea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 cobra macho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 jacaré fêmea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pianista</w:t>
      </w:r>
      <w:r w:rsidDel="00000000" w:rsidR="00000000" w:rsidRPr="00000000">
        <w:rPr>
          <w:i w:val="1"/>
          <w:iCs w:val="1"/>
          <w:rtl w:val="0"/>
        </w:rPr>
        <w:t xml:space="preserve"> brasileira encerrou o concerto com uma peça de Villa-Lobos.</w:t>
      </w:r>
      <w:r w:rsidDel="00000000" w:rsidR="00000000" w:rsidRPr="00000000">
        <w:rPr>
          <w:rtl w:val="0"/>
        </w:rPr>
        <w:t xml:space="preserve"> (comum de dois — artigo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 adjetivo </w:t>
      </w:r>
      <w:r w:rsidDel="00000000" w:rsidR="00000000" w:rsidRPr="00000000">
        <w:rPr>
          <w:i w:val="1"/>
          <w:iCs w:val="1"/>
          <w:rtl w:val="0"/>
        </w:rPr>
        <w:t xml:space="preserve">brasileira</w:t>
      </w:r>
      <w:r w:rsidDel="00000000" w:rsidR="00000000" w:rsidRPr="00000000">
        <w:rPr>
          <w:rtl w:val="0"/>
        </w:rPr>
        <w:t xml:space="preserve"> marcam feminino)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testemunha</w:t>
      </w:r>
      <w:r w:rsidDel="00000000" w:rsidR="00000000" w:rsidRPr="00000000">
        <w:rPr>
          <w:i w:val="1"/>
          <w:iCs w:val="1"/>
          <w:rtl w:val="0"/>
        </w:rPr>
        <w:t xml:space="preserve"> confirmou a versão apresentada pela defesa.</w:t>
      </w:r>
      <w:r w:rsidDel="00000000" w:rsidR="00000000" w:rsidRPr="00000000">
        <w:rPr>
          <w:rtl w:val="0"/>
        </w:rPr>
        <w:t xml:space="preserve"> (sobrecomum — sempre feminino, independentemente do sexo da pessoa)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ignmr467vbqd" w:id="28"/>
      <w:bookmarkEnd w:id="28"/>
      <w:r w:rsidDel="00000000" w:rsidR="00000000" w:rsidRPr="00000000">
        <w:rPr>
          <w:rtl w:val="0"/>
        </w:rPr>
        <w:t xml:space="preserve">Gêneros que alteram o significado</w:t>
      </w:r>
    </w:p>
    <w:tbl>
      <w:tblPr>
        <w:tblStyle w:val="Table3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"/>
        <w:gridCol w:w="2551.18"/>
        <w:tblGridChange w:id="0">
          <w:tblGrid>
            <w:gridCol w:w="2551.18"/>
            <w:gridCol w:w="2551.1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Masculino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Feminino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capital</w:t>
            </w:r>
            <w:r w:rsidDel="00000000" w:rsidR="00000000" w:rsidRPr="00000000">
              <w:rPr>
                <w:rtl w:val="0"/>
              </w:rPr>
              <w:t xml:space="preserve"> (dinheiro)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capital</w:t>
            </w:r>
            <w:r w:rsidDel="00000000" w:rsidR="00000000" w:rsidRPr="00000000">
              <w:rPr>
                <w:rtl w:val="0"/>
              </w:rPr>
              <w:t xml:space="preserve"> (cidade-sede)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moral</w:t>
            </w:r>
            <w:r w:rsidDel="00000000" w:rsidR="00000000" w:rsidRPr="00000000">
              <w:rPr>
                <w:rtl w:val="0"/>
              </w:rPr>
              <w:t xml:space="preserve"> (ânimo)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moral</w:t>
            </w:r>
            <w:r w:rsidDel="00000000" w:rsidR="00000000" w:rsidRPr="00000000">
              <w:rPr>
                <w:rtl w:val="0"/>
              </w:rPr>
              <w:t xml:space="preserve"> (valores éticos)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cura</w:t>
            </w:r>
            <w:r w:rsidDel="00000000" w:rsidR="00000000" w:rsidRPr="00000000">
              <w:rPr>
                <w:rtl w:val="0"/>
              </w:rPr>
              <w:t xml:space="preserve"> (sacerdote)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cura</w:t>
            </w:r>
            <w:r w:rsidDel="00000000" w:rsidR="00000000" w:rsidRPr="00000000">
              <w:rPr>
                <w:rtl w:val="0"/>
              </w:rPr>
              <w:t xml:space="preserve"> (ato de curar)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cabeça</w:t>
            </w:r>
            <w:r w:rsidDel="00000000" w:rsidR="00000000" w:rsidRPr="00000000">
              <w:rPr>
                <w:rtl w:val="0"/>
              </w:rPr>
              <w:t xml:space="preserve"> (líder)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cabeça</w:t>
            </w:r>
            <w:r w:rsidDel="00000000" w:rsidR="00000000" w:rsidRPr="00000000">
              <w:rPr>
                <w:rtl w:val="0"/>
              </w:rPr>
              <w:t xml:space="preserve"> (parte do corpo)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grama</w:t>
            </w:r>
            <w:r w:rsidDel="00000000" w:rsidR="00000000" w:rsidRPr="00000000">
              <w:rPr>
                <w:rtl w:val="0"/>
              </w:rPr>
              <w:t xml:space="preserve"> (unidade de massa)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grama</w:t>
            </w:r>
            <w:r w:rsidDel="00000000" w:rsidR="00000000" w:rsidRPr="00000000">
              <w:rPr>
                <w:rtl w:val="0"/>
              </w:rPr>
              <w:t xml:space="preserve"> (planta rasteira)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Veja a diferença: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moral</w:t>
      </w:r>
      <w:r w:rsidDel="00000000" w:rsidR="00000000" w:rsidRPr="00000000">
        <w:rPr>
          <w:i w:val="1"/>
          <w:iCs w:val="1"/>
          <w:rtl w:val="0"/>
        </w:rPr>
        <w:t xml:space="preserve"> da equipe estava alto após a vitória.</w:t>
      </w:r>
      <w:r w:rsidDel="00000000" w:rsidR="00000000" w:rsidRPr="00000000">
        <w:rPr>
          <w:rtl w:val="0"/>
        </w:rPr>
        <w:t xml:space="preserve"> (masculino — ânimo)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moral</w:t>
      </w:r>
      <w:r w:rsidDel="00000000" w:rsidR="00000000" w:rsidRPr="00000000">
        <w:rPr>
          <w:i w:val="1"/>
          <w:iCs w:val="1"/>
          <w:rtl w:val="0"/>
        </w:rPr>
        <w:t xml:space="preserve"> da história revela um ensinamento sobre honestidade.</w:t>
      </w:r>
      <w:r w:rsidDel="00000000" w:rsidR="00000000" w:rsidRPr="00000000">
        <w:rPr>
          <w:rtl w:val="0"/>
        </w:rPr>
        <w:t xml:space="preserve"> (feminino — lição ética)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O grama</w:t>
      </w:r>
      <w:r w:rsidDel="00000000" w:rsidR="00000000" w:rsidRPr="00000000">
        <w:rPr>
          <w:rtl w:val="0"/>
        </w:rPr>
        <w:t xml:space="preserve"> (massa) é masculino na norma-padrão — "duzentos gramas", não "duzentas gramas".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enwrgl9lqqp4" w:id="29"/>
      <w:bookmarkEnd w:id="29"/>
      <w:r w:rsidDel="00000000" w:rsidR="00000000" w:rsidRPr="00000000">
        <w:rPr>
          <w:rtl w:val="0"/>
        </w:rPr>
        <w:t xml:space="preserve">3. Flexão de número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 substantivo se flexiona em singular e plural, geralmente pelo acréscimo de -s, mas com regras específicas conforme a terminação.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ofhk714oylwt" w:id="30"/>
      <w:bookmarkEnd w:id="30"/>
      <w:r w:rsidDel="00000000" w:rsidR="00000000" w:rsidRPr="00000000">
        <w:rPr>
          <w:rtl w:val="0"/>
        </w:rPr>
        <w:t xml:space="preserve">Regra geral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Terminados em vogal ou ditongo oral recebem </w:t>
      </w:r>
      <w:r w:rsidDel="00000000" w:rsidR="00000000" w:rsidRPr="00000000">
        <w:rPr>
          <w:b w:val="1"/>
          <w:bCs w:val="1"/>
          <w:rtl w:val="0"/>
        </w:rPr>
        <w:t xml:space="preserve">-s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rtl w:val="0"/>
        </w:rPr>
        <w:t xml:space="preserve">mesa → mesas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rtl w:val="0"/>
        </w:rPr>
        <w:t xml:space="preserve">troféu → troféus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puza8h4n6du3" w:id="31"/>
      <w:bookmarkEnd w:id="31"/>
      <w:r w:rsidDel="00000000" w:rsidR="00000000" w:rsidRPr="00000000">
        <w:rPr>
          <w:rtl w:val="0"/>
        </w:rPr>
        <w:t xml:space="preserve">Plurais especiais</w:t>
      </w:r>
    </w:p>
    <w:tbl>
      <w:tblPr>
        <w:tblStyle w:val="Table4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-r, -z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rtl w:val="0"/>
              </w:rPr>
              <w:t xml:space="preserve">flor → flores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rtl w:val="0"/>
              </w:rPr>
              <w:t xml:space="preserve">rapaz → rapazes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-s</w:t>
            </w:r>
            <w:r w:rsidDel="00000000" w:rsidR="00000000" w:rsidRPr="00000000">
              <w:rPr>
                <w:rtl w:val="0"/>
              </w:rPr>
              <w:t xml:space="preserve"> (oxítona)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rtl w:val="0"/>
              </w:rPr>
              <w:t xml:space="preserve">país → países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rtl w:val="0"/>
              </w:rPr>
              <w:t xml:space="preserve">inglês → ingleses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-s</w:t>
            </w:r>
            <w:r w:rsidDel="00000000" w:rsidR="00000000" w:rsidRPr="00000000">
              <w:rPr>
                <w:rtl w:val="0"/>
              </w:rPr>
              <w:t xml:space="preserve"> (paroxítona)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Invariável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rtl w:val="0"/>
              </w:rPr>
              <w:t xml:space="preserve">o lápis → os lápis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-al, -el, -ol, -ul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-l</w:t>
            </w: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rtl w:val="0"/>
              </w:rPr>
              <w:t xml:space="preserve">jornal → jornais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rtl w:val="0"/>
              </w:rPr>
              <w:t xml:space="preserve">papel → papéis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rtl w:val="0"/>
              </w:rPr>
              <w:t xml:space="preserve">anzol → anzóis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-il</w:t>
            </w:r>
            <w:r w:rsidDel="00000000" w:rsidR="00000000" w:rsidRPr="00000000">
              <w:rPr>
                <w:rtl w:val="0"/>
              </w:rPr>
              <w:t xml:space="preserve"> (oxítona)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-l</w:t>
            </w: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rtl w:val="0"/>
              </w:rPr>
              <w:t xml:space="preserve">funil → funis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-il</w:t>
            </w:r>
            <w:r w:rsidDel="00000000" w:rsidR="00000000" w:rsidRPr="00000000">
              <w:rPr>
                <w:rtl w:val="0"/>
              </w:rPr>
              <w:t xml:space="preserve"> (paroxítona)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-il</w:t>
            </w: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rtl w:val="0"/>
              </w:rPr>
              <w:t xml:space="preserve">fóssil → fósseis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-m</w:t>
            </w: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rtl w:val="0"/>
              </w:rPr>
              <w:t xml:space="preserve">homem → homens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rtl w:val="0"/>
              </w:rPr>
              <w:t xml:space="preserve">jardim → jardins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-ões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-ães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-ãos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rtl w:val="0"/>
              </w:rPr>
              <w:t xml:space="preserve">coração → corações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rtl w:val="0"/>
              </w:rPr>
              <w:t xml:space="preserve">pão → pães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rtl w:val="0"/>
              </w:rPr>
              <w:t xml:space="preserve">irmão → irmãos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Invariável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rtl w:val="0"/>
              </w:rPr>
              <w:t xml:space="preserve">o tórax → os tórax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cidadãos</w:t>
      </w:r>
      <w:r w:rsidDel="00000000" w:rsidR="00000000" w:rsidRPr="00000000">
        <w:rPr>
          <w:i w:val="1"/>
          <w:iCs w:val="1"/>
          <w:rtl w:val="0"/>
        </w:rPr>
        <w:t xml:space="preserve"> compareceram às urnas em número recorde.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cidadão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cidadãos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fósseis</w:t>
      </w:r>
      <w:r w:rsidDel="00000000" w:rsidR="00000000" w:rsidRPr="00000000">
        <w:rPr>
          <w:i w:val="1"/>
          <w:iCs w:val="1"/>
          <w:rtl w:val="0"/>
        </w:rPr>
        <w:t xml:space="preserve"> encontrados datam de milhões de anos.</w:t>
      </w:r>
      <w:r w:rsidDel="00000000" w:rsidR="00000000" w:rsidRPr="00000000">
        <w:rPr>
          <w:rtl w:val="0"/>
        </w:rPr>
        <w:t xml:space="preserve"> (paroxítona em -il: </w:t>
      </w:r>
      <w:r w:rsidDel="00000000" w:rsidR="00000000" w:rsidRPr="00000000">
        <w:rPr>
          <w:i w:val="1"/>
          <w:iCs w:val="1"/>
          <w:rtl w:val="0"/>
        </w:rPr>
        <w:t xml:space="preserve">fóssil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fósseis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jyxbxt71djob" w:id="32"/>
      <w:bookmarkEnd w:id="32"/>
      <w:r w:rsidDel="00000000" w:rsidR="00000000" w:rsidRPr="00000000">
        <w:rPr>
          <w:rtl w:val="0"/>
        </w:rPr>
        <w:t xml:space="preserve">Plural dos compostos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 flexão depende da classe gramatical dos elementos.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0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15"/>
        <w:gridCol w:w="2010"/>
        <w:tblGridChange w:id="0">
          <w:tblGrid>
            <w:gridCol w:w="1560"/>
            <w:gridCol w:w="1515"/>
            <w:gridCol w:w="201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Substantivo + substantivo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Ambos variam (ou só o primeiro)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rtl w:val="0"/>
              </w:rPr>
              <w:t xml:space="preserve">couve-flor → couves-flores</w:t>
            </w:r>
            <w:r w:rsidDel="00000000" w:rsidR="00000000" w:rsidRPr="00000000">
              <w:rPr>
                <w:rtl w:val="0"/>
              </w:rPr>
              <w:t xml:space="preserve"> (ou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couves-flor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Substantivo + adjetivo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Ambos variam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rtl w:val="0"/>
              </w:rPr>
              <w:t xml:space="preserve">amor-perfeito → amores-perfeitos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Verbo + substantivo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Só o substantivo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rtl w:val="0"/>
              </w:rPr>
              <w:t xml:space="preserve">guarda-chuva → guarda-chuvas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Palavra invariável + substantivo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Só o substantivo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rtl w:val="0"/>
              </w:rPr>
              <w:t xml:space="preserve">abaixo-assinado → abaixo-assinados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Verbo + advérbio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Nenhum varia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rtl w:val="0"/>
              </w:rPr>
              <w:t xml:space="preserve">o bota-fora → os bota-fora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Palavras repetidas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Só o segundo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rtl w:val="0"/>
              </w:rPr>
              <w:t xml:space="preserve">reco-reco → reco-recos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Veja a diferença: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guarda-roupas</w:t>
      </w:r>
      <w:r w:rsidDel="00000000" w:rsidR="00000000" w:rsidRPr="00000000">
        <w:rPr>
          <w:i w:val="1"/>
          <w:iCs w:val="1"/>
          <w:rtl w:val="0"/>
        </w:rPr>
        <w:t xml:space="preserve"> ocupavam toda a parede do quarto.</w:t>
      </w:r>
      <w:r w:rsidDel="00000000" w:rsidR="00000000" w:rsidRPr="00000000">
        <w:rPr>
          <w:rtl w:val="0"/>
        </w:rPr>
        <w:t xml:space="preserve"> (verbo + substantivo — só o segundo varia)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guardas-noturnos</w:t>
      </w:r>
      <w:r w:rsidDel="00000000" w:rsidR="00000000" w:rsidRPr="00000000">
        <w:rPr>
          <w:i w:val="1"/>
          <w:iCs w:val="1"/>
          <w:rtl w:val="0"/>
        </w:rPr>
        <w:t xml:space="preserve"> revezavam os turnos na portaria.</w:t>
      </w:r>
      <w:r w:rsidDel="00000000" w:rsidR="00000000" w:rsidRPr="00000000">
        <w:rPr>
          <w:rtl w:val="0"/>
        </w:rPr>
        <w:t xml:space="preserve"> (substantivo + adjetivo — ambos variam)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Aplicação prática:</w:t>
      </w:r>
      <w:r w:rsidDel="00000000" w:rsidR="00000000" w:rsidRPr="00000000">
        <w:rPr>
          <w:rtl w:val="0"/>
        </w:rPr>
        <w:br w:type="textWrapping"/>
        <w:t xml:space="preserve">Em </w:t>
      </w:r>
      <w:r w:rsidDel="00000000" w:rsidR="00000000" w:rsidRPr="00000000">
        <w:rPr>
          <w:i w:val="1"/>
          <w:iCs w:val="1"/>
          <w:rtl w:val="0"/>
        </w:rPr>
        <w:t xml:space="preserve">guarda-chuva</w:t>
      </w:r>
      <w:r w:rsidDel="00000000" w:rsidR="00000000" w:rsidRPr="00000000">
        <w:rPr>
          <w:rtl w:val="0"/>
        </w:rPr>
        <w:t xml:space="preserve">, "guarda" é verbo (guardar); em </w:t>
      </w:r>
      <w:r w:rsidDel="00000000" w:rsidR="00000000" w:rsidRPr="00000000">
        <w:rPr>
          <w:i w:val="1"/>
          <w:iCs w:val="1"/>
          <w:rtl w:val="0"/>
        </w:rPr>
        <w:t xml:space="preserve">guarda-noturno</w:t>
      </w:r>
      <w:r w:rsidDel="00000000" w:rsidR="00000000" w:rsidRPr="00000000">
        <w:rPr>
          <w:rtl w:val="0"/>
        </w:rPr>
        <w:t xml:space="preserve">, "guarda" é substantivo (o guarda) — essa distinção define o plural.</w:t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449npefra1iw" w:id="33"/>
      <w:bookmarkEnd w:id="33"/>
      <w:r w:rsidDel="00000000" w:rsidR="00000000" w:rsidRPr="00000000">
        <w:rPr>
          <w:rtl w:val="0"/>
        </w:rPr>
        <w:t xml:space="preserve">4. Flexão de grau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 substantivo admite grau </w:t>
      </w:r>
      <w:r w:rsidDel="00000000" w:rsidR="00000000" w:rsidRPr="00000000">
        <w:rPr>
          <w:b w:val="1"/>
          <w:bCs w:val="1"/>
          <w:rtl w:val="0"/>
        </w:rPr>
        <w:t xml:space="preserve">aumentativo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diminutivo</w:t>
      </w:r>
      <w:r w:rsidDel="00000000" w:rsidR="00000000" w:rsidRPr="00000000">
        <w:rPr>
          <w:rtl w:val="0"/>
        </w:rPr>
        <w:t xml:space="preserve">, na forma </w:t>
      </w:r>
      <w:r w:rsidDel="00000000" w:rsidR="00000000" w:rsidRPr="00000000">
        <w:rPr>
          <w:b w:val="1"/>
          <w:bCs w:val="1"/>
          <w:rtl w:val="0"/>
        </w:rPr>
        <w:t xml:space="preserve">sintética</w:t>
      </w:r>
      <w:r w:rsidDel="00000000" w:rsidR="00000000" w:rsidRPr="00000000">
        <w:rPr>
          <w:rtl w:val="0"/>
        </w:rPr>
        <w:t xml:space="preserve"> (sufixo) ou </w:t>
      </w:r>
      <w:r w:rsidDel="00000000" w:rsidR="00000000" w:rsidRPr="00000000">
        <w:rPr>
          <w:b w:val="1"/>
          <w:bCs w:val="1"/>
          <w:rtl w:val="0"/>
        </w:rPr>
        <w:t xml:space="preserve">analítica</w:t>
      </w:r>
      <w:r w:rsidDel="00000000" w:rsidR="00000000" w:rsidRPr="00000000">
        <w:rPr>
          <w:rtl w:val="0"/>
        </w:rPr>
        <w:t xml:space="preserve"> (palavra modificadora).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8nkab3r05l1k" w:id="34"/>
      <w:bookmarkEnd w:id="34"/>
      <w:r w:rsidDel="00000000" w:rsidR="00000000" w:rsidRPr="00000000">
        <w:rPr>
          <w:rtl w:val="0"/>
        </w:rPr>
        <w:t xml:space="preserve">Grau sintético</w:t>
      </w:r>
    </w:p>
    <w:tbl>
      <w:tblPr>
        <w:tblStyle w:val="Table6"/>
        <w:tblW w:w="50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890"/>
        <w:gridCol w:w="1695"/>
        <w:tblGridChange w:id="0">
          <w:tblGrid>
            <w:gridCol w:w="1500"/>
            <w:gridCol w:w="1890"/>
            <w:gridCol w:w="169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Sufixos frequentes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Aumentativo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-ão, -aço, -alhão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casarão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ricaço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grandalhão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Diminutivo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-inho/-zinho, -ito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casinha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florzinha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rapazito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5lwoqhkkg2k9" w:id="35"/>
      <w:bookmarkEnd w:id="35"/>
      <w:r w:rsidDel="00000000" w:rsidR="00000000" w:rsidRPr="00000000">
        <w:rPr>
          <w:rtl w:val="0"/>
        </w:rPr>
        <w:t xml:space="preserve">Valor expressivo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Sufixos de grau frequentemente ultrapassam tamanho — expressam afetividade, ironia ou depreciação.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Que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filminho</w:t>
      </w:r>
      <w:r w:rsidDel="00000000" w:rsidR="00000000" w:rsidRPr="00000000">
        <w:rPr>
          <w:i w:val="1"/>
          <w:iCs w:val="1"/>
          <w:rtl w:val="0"/>
        </w:rPr>
        <w:t xml:space="preserve"> mais sem graça — perdi duas horas da minha vida.</w:t>
      </w:r>
      <w:r w:rsidDel="00000000" w:rsidR="00000000" w:rsidRPr="00000000">
        <w:rPr>
          <w:rtl w:val="0"/>
        </w:rPr>
        <w:t xml:space="preserve"> (diminutivo depreciativo — julgamento, não tamanho)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jogaço</w:t>
      </w:r>
      <w:r w:rsidDel="00000000" w:rsidR="00000000" w:rsidRPr="00000000">
        <w:rPr>
          <w:i w:val="1"/>
          <w:iCs w:val="1"/>
          <w:rtl w:val="0"/>
        </w:rPr>
        <w:t xml:space="preserve"> de ontem ficou na memória de todos os torcedores.</w:t>
      </w:r>
      <w:r w:rsidDel="00000000" w:rsidR="00000000" w:rsidRPr="00000000">
        <w:rPr>
          <w:rtl w:val="0"/>
        </w:rPr>
        <w:t xml:space="preserve"> (aumentativo intensificador — admiração, não tamanho)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a2nfqf1d7vyb" w:id="36"/>
      <w:bookmarkEnd w:id="36"/>
      <w:r w:rsidDel="00000000" w:rsidR="00000000" w:rsidRPr="00000000">
        <w:rPr>
          <w:rtl w:val="0"/>
        </w:rPr>
        <w:t xml:space="preserve">Grau analítico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Formado por adjetivo: </w:t>
      </w:r>
      <w:r w:rsidDel="00000000" w:rsidR="00000000" w:rsidRPr="00000000">
        <w:rPr>
          <w:i w:val="1"/>
          <w:iCs w:val="1"/>
          <w:rtl w:val="0"/>
        </w:rPr>
        <w:t xml:space="preserve">casa grande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casa pequena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Compare os usos: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Ele mora naquela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casa grande</w:t>
      </w:r>
      <w:r w:rsidDel="00000000" w:rsidR="00000000" w:rsidRPr="00000000">
        <w:rPr>
          <w:i w:val="1"/>
          <w:iCs w:val="1"/>
          <w:rtl w:val="0"/>
        </w:rPr>
        <w:t xml:space="preserve"> no fim da rua.</w:t>
      </w:r>
      <w:r w:rsidDel="00000000" w:rsidR="00000000" w:rsidRPr="00000000">
        <w:rPr>
          <w:rtl w:val="0"/>
        </w:rPr>
        <w:t xml:space="preserve"> (analítico — adjetivo modifica sem alterar a forma)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Ele mora naquele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casarão</w:t>
      </w:r>
      <w:r w:rsidDel="00000000" w:rsidR="00000000" w:rsidRPr="00000000">
        <w:rPr>
          <w:i w:val="1"/>
          <w:iCs w:val="1"/>
          <w:rtl w:val="0"/>
        </w:rPr>
        <w:t xml:space="preserve"> no fim da rua.</w:t>
      </w:r>
      <w:r w:rsidDel="00000000" w:rsidR="00000000" w:rsidRPr="00000000">
        <w:rPr>
          <w:rtl w:val="0"/>
        </w:rPr>
        <w:t xml:space="preserve"> (sintético — sufixo -arão incorporado ao radical)</w:t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d2m2c6mdnrmz" w:id="37"/>
      <w:bookmarkEnd w:id="37"/>
      <w:r w:rsidDel="00000000" w:rsidR="00000000" w:rsidRPr="00000000">
        <w:rPr>
          <w:rtl w:val="0"/>
        </w:rPr>
        <w:t xml:space="preserve">5. O substantivo na construção textual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O substantivo funciona como núcleo do sujeito e dos complementos — sua escolha determina a direção semântica da frase.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r6r8tlqnjnyj" w:id="38"/>
      <w:bookmarkEnd w:id="38"/>
      <w:r w:rsidDel="00000000" w:rsidR="00000000" w:rsidRPr="00000000">
        <w:rPr>
          <w:rtl w:val="0"/>
        </w:rPr>
        <w:t xml:space="preserve">Substantivação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Qualquer palavra pode funcionar como substantivo quando precedida de determinante — processo chamado </w:t>
      </w:r>
      <w:r w:rsidDel="00000000" w:rsidR="00000000" w:rsidRPr="00000000">
        <w:rPr>
          <w:b w:val="1"/>
          <w:bCs w:val="1"/>
          <w:rtl w:val="0"/>
        </w:rPr>
        <w:t xml:space="preserve">derivação imprópria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não</w:t>
      </w:r>
      <w:r w:rsidDel="00000000" w:rsidR="00000000" w:rsidRPr="00000000">
        <w:rPr>
          <w:i w:val="1"/>
          <w:iCs w:val="1"/>
          <w:rtl w:val="0"/>
        </w:rPr>
        <w:t xml:space="preserve"> dele foi categórico.</w:t>
      </w:r>
      <w:r w:rsidDel="00000000" w:rsidR="00000000" w:rsidRPr="00000000">
        <w:rPr>
          <w:rtl w:val="0"/>
        </w:rPr>
        <w:t xml:space="preserve"> (advérbio substantivado — núcleo do sujeito)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belo</w:t>
      </w:r>
      <w:r w:rsidDel="00000000" w:rsidR="00000000" w:rsidRPr="00000000">
        <w:rPr>
          <w:i w:val="1"/>
          <w:iCs w:val="1"/>
          <w:rtl w:val="0"/>
        </w:rPr>
        <w:t xml:space="preserve"> sempre atraiu os artistas renascentistas.</w:t>
      </w:r>
      <w:r w:rsidDel="00000000" w:rsidR="00000000" w:rsidRPr="00000000">
        <w:rPr>
          <w:rtl w:val="0"/>
        </w:rPr>
        <w:t xml:space="preserve"> (adjetivo substantivado — função de substantivo abstrato)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66jfgy6g5aot" w:id="39"/>
      <w:bookmarkEnd w:id="39"/>
      <w:r w:rsidDel="00000000" w:rsidR="00000000" w:rsidRPr="00000000">
        <w:rPr>
          <w:rtl w:val="0"/>
        </w:rPr>
        <w:t xml:space="preserve">Escolha lexical e efeito de sentido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Substituir um substantivo por outro do mesmo campo semântico altera a carga argumentativa.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50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710"/>
        <w:gridCol w:w="1935"/>
        <w:tblGridChange w:id="0">
          <w:tblGrid>
            <w:gridCol w:w="1440"/>
            <w:gridCol w:w="1710"/>
            <w:gridCol w:w="193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Carga intensa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Carga atenuada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Perda de floresta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destruição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Saída de funcionários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demissão em massa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reestruturação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Ação do governo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Reação popular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revolta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insatisfação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Veja a diferença: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destruição</w:t>
      </w:r>
      <w:r w:rsidDel="00000000" w:rsidR="00000000" w:rsidRPr="00000000">
        <w:rPr>
          <w:i w:val="1"/>
          <w:iCs w:val="1"/>
          <w:rtl w:val="0"/>
        </w:rPr>
        <w:t xml:space="preserve"> da floresta avança sem controle.</w:t>
      </w:r>
      <w:r w:rsidDel="00000000" w:rsidR="00000000" w:rsidRPr="00000000">
        <w:rPr>
          <w:rtl w:val="0"/>
        </w:rPr>
        <w:t xml:space="preserve"> (carga negativa — reforça denúncia)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redução</w:t>
      </w:r>
      <w:r w:rsidDel="00000000" w:rsidR="00000000" w:rsidRPr="00000000">
        <w:rPr>
          <w:i w:val="1"/>
          <w:iCs w:val="1"/>
          <w:rtl w:val="0"/>
        </w:rPr>
        <w:t xml:space="preserve"> da floresta avança sem controle.</w:t>
      </w:r>
      <w:r w:rsidDel="00000000" w:rsidR="00000000" w:rsidRPr="00000000">
        <w:rPr>
          <w:rtl w:val="0"/>
        </w:rPr>
        <w:t xml:space="preserve"> (carga atenuada — suaviza o fato, mesmo referente)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🤔 </w:t>
      </w:r>
      <w:r w:rsidDel="00000000" w:rsidR="00000000" w:rsidRPr="00000000">
        <w:rPr>
          <w:b w:val="1"/>
          <w:bCs w:val="1"/>
          <w:rtl w:val="0"/>
        </w:rPr>
        <w:t xml:space="preserve">Que efeito isso produz?</w:t>
      </w:r>
      <w:r w:rsidDel="00000000" w:rsidR="00000000" w:rsidRPr="00000000">
        <w:rPr>
          <w:rtl w:val="0"/>
        </w:rPr>
        <w:br w:type="textWrapping"/>
        <w:t xml:space="preserve">Trocar </w:t>
      </w:r>
      <w:r w:rsidDel="00000000" w:rsidR="00000000" w:rsidRPr="00000000">
        <w:rPr>
          <w:i w:val="1"/>
          <w:iCs w:val="1"/>
          <w:rtl w:val="0"/>
        </w:rPr>
        <w:t xml:space="preserve">destruição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i w:val="1"/>
          <w:iCs w:val="1"/>
          <w:rtl w:val="0"/>
        </w:rPr>
        <w:t xml:space="preserve">redução</w:t>
      </w:r>
      <w:r w:rsidDel="00000000" w:rsidR="00000000" w:rsidRPr="00000000">
        <w:rPr>
          <w:rtl w:val="0"/>
        </w:rPr>
        <w:t xml:space="preserve"> muda o tom sem alterar o fato — reconhecer essa estratégia é essencial para a leitura crítica.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y3p9srjmv0on" w:id="40"/>
      <w:bookmarkEnd w:id="40"/>
      <w:r w:rsidDel="00000000" w:rsidR="00000000" w:rsidRPr="00000000">
        <w:rPr>
          <w:rtl w:val="0"/>
        </w:rPr>
        <w:t xml:space="preserve">A LÍNGUA NO DIA A DIA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Ao redigir uma dissertação, a escolha entre substantivos concretos e abstratos define se o texto descreve cenas ou constrói argumentos — um editorial que denuncia </w:t>
      </w:r>
      <w:r w:rsidDel="00000000" w:rsidR="00000000" w:rsidRPr="00000000">
        <w:rPr>
          <w:i w:val="1"/>
          <w:iCs w:val="1"/>
          <w:rtl w:val="0"/>
        </w:rPr>
        <w:t xml:space="preserve">a violência</w:t>
      </w:r>
      <w:r w:rsidDel="00000000" w:rsidR="00000000" w:rsidRPr="00000000">
        <w:rPr>
          <w:rtl w:val="0"/>
        </w:rPr>
        <w:t xml:space="preserve"> opera no abstrato, uma reportagem que mostra </w:t>
      </w:r>
      <w:r w:rsidDel="00000000" w:rsidR="00000000" w:rsidRPr="00000000">
        <w:rPr>
          <w:i w:val="1"/>
          <w:iCs w:val="1"/>
          <w:rtl w:val="0"/>
        </w:rPr>
        <w:t xml:space="preserve">o projétil</w:t>
      </w:r>
      <w:r w:rsidDel="00000000" w:rsidR="00000000" w:rsidRPr="00000000">
        <w:rPr>
          <w:rtl w:val="0"/>
        </w:rPr>
        <w:t xml:space="preserve"> opera no concreto.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voxzf8wilhi1" w:id="41"/>
      <w:bookmarkEnd w:id="41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E8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"No princípio era o Verbo, e o Verbo estava com Deus, e o Verbo era Deus."</w:t>
      </w:r>
      <w:r w:rsidDel="00000000" w:rsidR="00000000" w:rsidRPr="00000000">
        <w:rPr>
          <w:rtl w:val="0"/>
        </w:rPr>
        <w:br w:type="textWrapping"/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João 1:1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Nomear é um ato de poder e de identidade — quem dá nome estabelece relação com o que nomeia. As Escrituras abrem sua narrativa com um Deus que cria pela palavra e, ao longo do texto bíblico, nomes carregam destino, vocação e significado.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Por que dar nome às coisas é tão importante — na língua e na vida?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j5peeyeh6gwo" w:id="42"/>
      <w:bookmarkEnd w:id="42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O substantivo organiza o pensamento ao nomear tudo o que existe, se sente ou se imagina — e suas flexões de gênero, número e grau não são apenas regras formais, mas recursos que alteram sentido, tom e força argumentativa do texto.</w:t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e2c56z4shel3" w:id="43"/>
      <w:bookmarkEnd w:id="43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Uniforme</w:t>
      </w:r>
      <w:r w:rsidDel="00000000" w:rsidR="00000000" w:rsidRPr="00000000">
        <w:rPr>
          <w:rtl w:val="0"/>
        </w:rPr>
        <w:t xml:space="preserve"> — comum de dois (artigo marca), sobrecomum (gênero único), epiceno (macho/fêmea)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Plural de -ão</w:t>
      </w:r>
      <w:r w:rsidDel="00000000" w:rsidR="00000000" w:rsidRPr="00000000">
        <w:rPr>
          <w:rtl w:val="0"/>
        </w:rPr>
        <w:t xml:space="preserve"> — três saídas: -ões, -ães, -ãos (sem regra única, exige memorização)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Grau expressivo</w:t>
      </w:r>
      <w:r w:rsidDel="00000000" w:rsidR="00000000" w:rsidRPr="00000000">
        <w:rPr>
          <w:rtl w:val="0"/>
        </w:rPr>
        <w:t xml:space="preserve"> — sufixo nem sempre indica tamanho: pode ser afeto, ironia ou julgamento</w:t>
      </w:r>
    </w:p>
    <w:p w:rsidR="00000000" w:rsidDel="00000000" w:rsidP="00000000" w:rsidRDefault="00000000" w:rsidRPr="00000000" w14:paraId="000000F5">
      <w:pPr>
        <w:pStyle w:val="Heading1"/>
        <w:rPr/>
      </w:pPr>
      <w:bookmarkStart w:colFirst="0" w:colLast="0" w:name="_a88bylc7snx3" w:id="44"/>
      <w:bookmarkEnd w:id="44"/>
      <w:r w:rsidDel="00000000" w:rsidR="00000000" w:rsidRPr="00000000">
        <w:rPr>
          <w:rtl w:val="0"/>
        </w:rPr>
        <w:t xml:space="preserve">CAPÍTULO 2 — ARTIGO E NUMERAL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5q3h1poyop2d" w:id="45"/>
      <w:bookmarkEnd w:id="45"/>
      <w:r w:rsidDel="00000000" w:rsidR="00000000" w:rsidRPr="00000000">
        <w:rPr>
          <w:rtl w:val="0"/>
        </w:rPr>
        <w:t xml:space="preserve">ESTUDO DA LÍNGUA</w:t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kfhnw1urvwt6" w:id="46"/>
      <w:bookmarkEnd w:id="46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Qual é a diferença entre dizer "um aluno resolveu a questão" e "o aluno resolveu a questão"?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Uma única palavra antes do substantivo determina se o texto fala de alguém específico ou de qualquer pessoa. Artigos e numerais acompanham o substantivo e regulam seu grau de definição, quantidade e precisão referencial.</w:t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ia3mcoax4rta" w:id="47"/>
      <w:bookmarkEnd w:id="47"/>
      <w:r w:rsidDel="00000000" w:rsidR="00000000" w:rsidRPr="00000000">
        <w:rPr>
          <w:rtl w:val="0"/>
        </w:rPr>
        <w:t xml:space="preserve">1. Artigo: conceito e classificação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O artigo é a palavra que antecede o substantivo para determiná-lo ou indeterminá-lo.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carheve8vwae" w:id="48"/>
      <w:bookmarkEnd w:id="48"/>
      <w:r w:rsidDel="00000000" w:rsidR="00000000" w:rsidRPr="00000000">
        <w:rPr>
          <w:rtl w:val="0"/>
        </w:rPr>
        <w:t xml:space="preserve">Artigo definido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Indica ser conhecido ou já mencionado: </w:t>
      </w:r>
      <w:r w:rsidDel="00000000" w:rsidR="00000000" w:rsidRPr="00000000">
        <w:rPr>
          <w:b w:val="1"/>
          <w:bCs w:val="1"/>
          <w:rtl w:val="0"/>
        </w:rPr>
        <w:t xml:space="preserve">o, a, os, 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Devolvi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 livro que você me emprestou na semana passada.</w:t>
      </w:r>
      <w:r w:rsidDel="00000000" w:rsidR="00000000" w:rsidRPr="00000000">
        <w:rPr>
          <w:rtl w:val="0"/>
        </w:rPr>
        <w:t xml:space="preserve"> (definido — livro específico, já conhecido)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As</w:t>
      </w:r>
      <w:r w:rsidDel="00000000" w:rsidR="00000000" w:rsidRPr="00000000">
        <w:rPr>
          <w:i w:val="1"/>
          <w:iCs w:val="1"/>
          <w:rtl w:val="0"/>
        </w:rPr>
        <w:t xml:space="preserve"> testemunhas confirmaram a versão apresentada pela defesa.</w:t>
      </w:r>
      <w:r w:rsidDel="00000000" w:rsidR="00000000" w:rsidRPr="00000000">
        <w:rPr>
          <w:rtl w:val="0"/>
        </w:rPr>
        <w:t xml:space="preserve"> (definido — testemunhas determinadas, identificáveis)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cqwzrjertm53" w:id="49"/>
      <w:bookmarkEnd w:id="49"/>
      <w:r w:rsidDel="00000000" w:rsidR="00000000" w:rsidRPr="00000000">
        <w:rPr>
          <w:rtl w:val="0"/>
        </w:rPr>
        <w:t xml:space="preserve">Artigo indefinido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Indica ser desconhecido, genérico ou mencionado pela primeira vez: </w:t>
      </w:r>
      <w:r w:rsidDel="00000000" w:rsidR="00000000" w:rsidRPr="00000000">
        <w:rPr>
          <w:b w:val="1"/>
          <w:bCs w:val="1"/>
          <w:rtl w:val="0"/>
        </w:rPr>
        <w:t xml:space="preserve">um, uma, uns, umas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Um</w:t>
      </w:r>
      <w:r w:rsidDel="00000000" w:rsidR="00000000" w:rsidRPr="00000000">
        <w:rPr>
          <w:i w:val="1"/>
          <w:iCs w:val="1"/>
          <w:rtl w:val="0"/>
        </w:rPr>
        <w:t xml:space="preserve"> aluno da turma pediu para refazer a prova.</w:t>
      </w:r>
      <w:r w:rsidDel="00000000" w:rsidR="00000000" w:rsidRPr="00000000">
        <w:rPr>
          <w:rtl w:val="0"/>
        </w:rPr>
        <w:t xml:space="preserve"> (indefinido — não se sabe qual aluno)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Encontramos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umas</w:t>
      </w:r>
      <w:r w:rsidDel="00000000" w:rsidR="00000000" w:rsidRPr="00000000">
        <w:rPr>
          <w:i w:val="1"/>
          <w:iCs w:val="1"/>
          <w:rtl w:val="0"/>
        </w:rPr>
        <w:t xml:space="preserve"> fotos antigas no fundo da gaveta.</w:t>
      </w:r>
      <w:r w:rsidDel="00000000" w:rsidR="00000000" w:rsidRPr="00000000">
        <w:rPr>
          <w:rtl w:val="0"/>
        </w:rPr>
        <w:t xml:space="preserve"> (indefinido — fotos não especificadas, apresentadas como novidade)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Dica:</w:t>
      </w:r>
      <w:r w:rsidDel="00000000" w:rsidR="00000000" w:rsidRPr="00000000">
        <w:rPr>
          <w:rtl w:val="0"/>
        </w:rPr>
        <w:br w:type="textWrapping"/>
        <w:t xml:space="preserve">Artigo indefinido na primeira menção, definido nas seguintes — esse mecanismo é a base da progressão referencial em qualquer texto.</w:t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332cslj1wyym" w:id="50"/>
      <w:bookmarkEnd w:id="50"/>
      <w:r w:rsidDel="00000000" w:rsidR="00000000" w:rsidRPr="00000000">
        <w:rPr>
          <w:rtl w:val="0"/>
        </w:rPr>
        <w:t xml:space="preserve">2. Funções textuais do artigo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O artigo opera como recurso de coesão, generalização e substantivação.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d0s89rwknvm3" w:id="51"/>
      <w:bookmarkEnd w:id="51"/>
      <w:r w:rsidDel="00000000" w:rsidR="00000000" w:rsidRPr="00000000">
        <w:rPr>
          <w:rtl w:val="0"/>
        </w:rPr>
        <w:t xml:space="preserve">Generalização e particularização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Veja a diferença: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 homem é um ser racional.</w:t>
      </w:r>
      <w:r w:rsidDel="00000000" w:rsidR="00000000" w:rsidRPr="00000000">
        <w:rPr>
          <w:rtl w:val="0"/>
        </w:rPr>
        <w:t xml:space="preserve"> (definido generalizante — refere-se à espécie humana)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Um</w:t>
      </w:r>
      <w:r w:rsidDel="00000000" w:rsidR="00000000" w:rsidRPr="00000000">
        <w:rPr>
          <w:i w:val="1"/>
          <w:iCs w:val="1"/>
          <w:rtl w:val="0"/>
        </w:rPr>
        <w:t xml:space="preserve"> homem atravessou a rua correndo.</w:t>
      </w:r>
      <w:r w:rsidDel="00000000" w:rsidR="00000000" w:rsidRPr="00000000">
        <w:rPr>
          <w:rtl w:val="0"/>
        </w:rPr>
        <w:t xml:space="preserve"> (indefinido particularizante — indivíduo não identificado)</w:t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a51wjz9kec95" w:id="52"/>
      <w:bookmarkEnd w:id="52"/>
      <w:r w:rsidDel="00000000" w:rsidR="00000000" w:rsidRPr="00000000">
        <w:rPr>
          <w:rtl w:val="0"/>
        </w:rPr>
        <w:t xml:space="preserve">Coesão referencial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O artigo definido retoma um referente já introduzido, garantindo continuidade.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Compare os usos: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Entrou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uma</w:t>
      </w:r>
      <w:r w:rsidDel="00000000" w:rsidR="00000000" w:rsidRPr="00000000">
        <w:rPr>
          <w:i w:val="1"/>
          <w:iCs w:val="1"/>
          <w:rtl w:val="0"/>
        </w:rPr>
        <w:t xml:space="preserve"> criança na sala.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</w:t>
      </w:r>
      <w:r w:rsidDel="00000000" w:rsidR="00000000" w:rsidRPr="00000000">
        <w:rPr>
          <w:i w:val="1"/>
          <w:iCs w:val="1"/>
          <w:rtl w:val="0"/>
        </w:rPr>
        <w:t xml:space="preserve"> criança trazia um desenho nas mãos.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(indefinido → definido na retomada — coesão anafórica)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Entrou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uma</w:t>
      </w:r>
      <w:r w:rsidDel="00000000" w:rsidR="00000000" w:rsidRPr="00000000">
        <w:rPr>
          <w:i w:val="1"/>
          <w:iCs w:val="1"/>
          <w:rtl w:val="0"/>
        </w:rPr>
        <w:t xml:space="preserve"> criança na sala.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Uma</w:t>
      </w:r>
      <w:r w:rsidDel="00000000" w:rsidR="00000000" w:rsidRPr="00000000">
        <w:rPr>
          <w:i w:val="1"/>
          <w:iCs w:val="1"/>
          <w:rtl w:val="0"/>
        </w:rPr>
        <w:t xml:space="preserve"> criança trazia um desenho nas mãos.</w:t>
      </w:r>
      <w:r w:rsidDel="00000000" w:rsidR="00000000" w:rsidRPr="00000000">
        <w:rPr>
          <w:rtl w:val="0"/>
        </w:rPr>
        <w:t xml:space="preserve"> (indefinido nas duas — sugere crianças diferentes, quebra a referência)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p7wtabsuarzq" w:id="53"/>
      <w:bookmarkEnd w:id="53"/>
      <w:r w:rsidDel="00000000" w:rsidR="00000000" w:rsidRPr="00000000">
        <w:rPr>
          <w:rtl w:val="0"/>
        </w:rPr>
        <w:t xml:space="preserve">Substantivação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O artigo transforma qualquer palavra em substantivo — </w:t>
      </w:r>
      <w:r w:rsidDel="00000000" w:rsidR="00000000" w:rsidRPr="00000000">
        <w:rPr>
          <w:b w:val="1"/>
          <w:bCs w:val="1"/>
          <w:rtl w:val="0"/>
        </w:rPr>
        <w:t xml:space="preserve">derivação imprópria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 belo 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 sublime são temas centrais da estética filosófica.</w:t>
      </w:r>
      <w:r w:rsidDel="00000000" w:rsidR="00000000" w:rsidRPr="00000000">
        <w:rPr>
          <w:rtl w:val="0"/>
        </w:rPr>
        <w:t xml:space="preserve"> (adjetivos substantivados — núcleos do sujeito composto)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Ninguém entendeu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 porquê da decisão.</w:t>
      </w:r>
      <w:r w:rsidDel="00000000" w:rsidR="00000000" w:rsidRPr="00000000">
        <w:rPr>
          <w:rtl w:val="0"/>
        </w:rPr>
        <w:t xml:space="preserve"> (conjunção substantivada — núcleo do complemento)</w:t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jycyfmp3cq46" w:id="54"/>
      <w:bookmarkEnd w:id="54"/>
      <w:r w:rsidDel="00000000" w:rsidR="00000000" w:rsidRPr="00000000">
        <w:rPr>
          <w:rtl w:val="0"/>
        </w:rPr>
        <w:t xml:space="preserve">Ausência de artigo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Omitir o artigo produz generalização máxima ou indeterminação absoluta.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Veja a diferença: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Criança precisa de atenção.</w:t>
      </w:r>
      <w:r w:rsidDel="00000000" w:rsidR="00000000" w:rsidRPr="00000000">
        <w:rPr>
          <w:rtl w:val="0"/>
        </w:rPr>
        <w:t xml:space="preserve"> (sem artigo — qualquer criança, toda criança)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</w:t>
      </w:r>
      <w:r w:rsidDel="00000000" w:rsidR="00000000" w:rsidRPr="00000000">
        <w:rPr>
          <w:i w:val="1"/>
          <w:iCs w:val="1"/>
          <w:rtl w:val="0"/>
        </w:rPr>
        <w:t xml:space="preserve"> criança precisa de atenção.</w:t>
      </w:r>
      <w:r w:rsidDel="00000000" w:rsidR="00000000" w:rsidRPr="00000000">
        <w:rPr>
          <w:rtl w:val="0"/>
        </w:rPr>
        <w:t xml:space="preserve"> (com artigo — criança específica ou categoria com maior determinação)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Compare os usos: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Governo anuncia medida para conter inflação.</w:t>
      </w:r>
      <w:r w:rsidDel="00000000" w:rsidR="00000000" w:rsidRPr="00000000">
        <w:rPr>
          <w:rtl w:val="0"/>
        </w:rPr>
        <w:t xml:space="preserve"> (manchete sem artigo — generalização e concisão)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 governo anunciou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uma</w:t>
      </w:r>
      <w:r w:rsidDel="00000000" w:rsidR="00000000" w:rsidRPr="00000000">
        <w:rPr>
          <w:i w:val="1"/>
          <w:iCs w:val="1"/>
          <w:rtl w:val="0"/>
        </w:rPr>
        <w:t xml:space="preserve"> medida para conter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</w:t>
      </w:r>
      <w:r w:rsidDel="00000000" w:rsidR="00000000" w:rsidRPr="00000000">
        <w:rPr>
          <w:i w:val="1"/>
          <w:iCs w:val="1"/>
          <w:rtl w:val="0"/>
        </w:rPr>
        <w:t xml:space="preserve"> inflação.</w:t>
      </w:r>
      <w:r w:rsidDel="00000000" w:rsidR="00000000" w:rsidRPr="00000000">
        <w:rPr>
          <w:rtl w:val="0"/>
        </w:rPr>
        <w:t xml:space="preserve"> (texto corrido — artigos particularizam cada referente)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Em títulos de jornal e provérbios, a ausência de artigo é recurso estilístico deliberado: "Governo anuncia medida" generaliza; "O governo anuncia medida" particulariza.</w:t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tg5m9uadyend" w:id="55"/>
      <w:bookmarkEnd w:id="55"/>
      <w:r w:rsidDel="00000000" w:rsidR="00000000" w:rsidRPr="00000000">
        <w:rPr>
          <w:rtl w:val="0"/>
        </w:rPr>
        <w:t xml:space="preserve">3. Artigo e outros determinantes: distinções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O artigo pode ser confundido com pronomes e numerais — a distinção depende da função.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ou9pgxmu1go1" w:id="56"/>
      <w:bookmarkEnd w:id="56"/>
      <w:r w:rsidDel="00000000" w:rsidR="00000000" w:rsidRPr="00000000">
        <w:rPr>
          <w:rtl w:val="0"/>
        </w:rPr>
        <w:t xml:space="preserve">Artigo indefinido × numeral × pronome</w:t>
      </w:r>
    </w:p>
    <w:tbl>
      <w:tblPr>
        <w:tblStyle w:val="Table8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Palavra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Comprei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um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livro.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Artigo indefinido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Existência genérica — quantidade irrelevante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Comprei apenas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um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livro.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Numeral cardinal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Quantidade exata — opõe-se a dois, três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Vi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um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que me interessou.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Pronome indefinido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Substitui o substantivo — equivale a "certo"</w:t>
            </w:r>
          </w:p>
        </w:tc>
      </w:tr>
    </w:tbl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Compare os usos: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Ele leu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um</w:t>
      </w:r>
      <w:r w:rsidDel="00000000" w:rsidR="00000000" w:rsidRPr="00000000">
        <w:rPr>
          <w:i w:val="1"/>
          <w:iCs w:val="1"/>
          <w:rtl w:val="0"/>
        </w:rPr>
        <w:t xml:space="preserve"> artigo sobre mudanças climáticas.</w:t>
      </w:r>
      <w:r w:rsidDel="00000000" w:rsidR="00000000" w:rsidRPr="00000000">
        <w:rPr>
          <w:rtl w:val="0"/>
        </w:rPr>
        <w:t xml:space="preserve"> (artigo indefinido — primeira menção, sem ênfase na quantidade)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Ele leu apenas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um</w:t>
      </w:r>
      <w:r w:rsidDel="00000000" w:rsidR="00000000" w:rsidRPr="00000000">
        <w:rPr>
          <w:i w:val="1"/>
          <w:iCs w:val="1"/>
          <w:rtl w:val="0"/>
        </w:rPr>
        <w:t xml:space="preserve"> artigo — os outros ficaram para depois.</w:t>
      </w:r>
      <w:r w:rsidDel="00000000" w:rsidR="00000000" w:rsidRPr="00000000">
        <w:rPr>
          <w:rtl w:val="0"/>
        </w:rPr>
        <w:t xml:space="preserve"> (numeral — ênfase na quantidade, reforçada por "apenas")</w:t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tkgkc173tu3y" w:id="57"/>
      <w:bookmarkEnd w:id="57"/>
      <w:r w:rsidDel="00000000" w:rsidR="00000000" w:rsidRPr="00000000">
        <w:rPr>
          <w:rtl w:val="0"/>
        </w:rPr>
        <w:t xml:space="preserve">Artigo definido × pronome demonstrativo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Em certos contextos, </w:t>
      </w:r>
      <w:r w:rsidDel="00000000" w:rsidR="00000000" w:rsidRPr="00000000">
        <w:rPr>
          <w:i w:val="1"/>
          <w:iCs w:val="1"/>
          <w:rtl w:val="0"/>
        </w:rPr>
        <w:t xml:space="preserve">o, a, os, as</w:t>
      </w:r>
      <w:r w:rsidDel="00000000" w:rsidR="00000000" w:rsidRPr="00000000">
        <w:rPr>
          <w:rtl w:val="0"/>
        </w:rPr>
        <w:t xml:space="preserve"> funcionam como demonstrativos, equivalendo a </w:t>
      </w:r>
      <w:r w:rsidDel="00000000" w:rsidR="00000000" w:rsidRPr="00000000">
        <w:rPr>
          <w:i w:val="1"/>
          <w:iCs w:val="1"/>
          <w:rtl w:val="0"/>
        </w:rPr>
        <w:t xml:space="preserve">aquele(a)(s)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Não conheço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os</w:t>
      </w:r>
      <w:r w:rsidDel="00000000" w:rsidR="00000000" w:rsidRPr="00000000">
        <w:rPr>
          <w:i w:val="1"/>
          <w:iCs w:val="1"/>
          <w:rtl w:val="0"/>
        </w:rPr>
        <w:t xml:space="preserve"> que chegaram por último.</w:t>
      </w:r>
      <w:r w:rsidDel="00000000" w:rsidR="00000000" w:rsidRPr="00000000">
        <w:rPr>
          <w:rtl w:val="0"/>
        </w:rPr>
        <w:t xml:space="preserve"> (pronome demonstrativo — equivale a </w:t>
      </w:r>
      <w:r w:rsidDel="00000000" w:rsidR="00000000" w:rsidRPr="00000000">
        <w:rPr>
          <w:i w:val="1"/>
          <w:iCs w:val="1"/>
          <w:rtl w:val="0"/>
        </w:rPr>
        <w:t xml:space="preserve">aqueles que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Os</w:t>
      </w:r>
      <w:r w:rsidDel="00000000" w:rsidR="00000000" w:rsidRPr="00000000">
        <w:rPr>
          <w:i w:val="1"/>
          <w:iCs w:val="1"/>
          <w:rtl w:val="0"/>
        </w:rPr>
        <w:t xml:space="preserve"> alunos que chegaram por último perderam a explicação.</w:t>
      </w:r>
      <w:r w:rsidDel="00000000" w:rsidR="00000000" w:rsidRPr="00000000">
        <w:rPr>
          <w:rtl w:val="0"/>
        </w:rPr>
        <w:t xml:space="preserve"> (artigo definido — determina o substantivo </w:t>
      </w:r>
      <w:r w:rsidDel="00000000" w:rsidR="00000000" w:rsidRPr="00000000">
        <w:rPr>
          <w:i w:val="1"/>
          <w:iCs w:val="1"/>
          <w:rtl w:val="0"/>
        </w:rPr>
        <w:t xml:space="preserve">alunos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pe5w9ub1owpc" w:id="58"/>
      <w:bookmarkEnd w:id="58"/>
      <w:r w:rsidDel="00000000" w:rsidR="00000000" w:rsidRPr="00000000">
        <w:rPr>
          <w:rtl w:val="0"/>
        </w:rPr>
        <w:t xml:space="preserve">4. Numeral: conceito e classificação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O numeral indica quantidade, ordem, multiplicação ou fração dos seres.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um, dois, quinze, cem, mil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Ordem, posição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primeiro, segundo, décimo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Multiplicativo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dobro, triplo, quádruplo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Fracionário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Fração, divisão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meio, terço, quarto</w:t>
            </w:r>
          </w:p>
        </w:tc>
      </w:tr>
    </w:tbl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Brasil ocupa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quinto</w:t>
      </w:r>
      <w:r w:rsidDel="00000000" w:rsidR="00000000" w:rsidRPr="00000000">
        <w:rPr>
          <w:i w:val="1"/>
          <w:iCs w:val="1"/>
          <w:rtl w:val="0"/>
        </w:rPr>
        <w:t xml:space="preserve"> lugar em extensão territorial no mundo.</w:t>
      </w:r>
      <w:r w:rsidDel="00000000" w:rsidR="00000000" w:rsidRPr="00000000">
        <w:rPr>
          <w:rtl w:val="0"/>
        </w:rPr>
        <w:t xml:space="preserve"> (ordinal — posição em sequência)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produção aumentou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triplo</w:t>
      </w:r>
      <w:r w:rsidDel="00000000" w:rsidR="00000000" w:rsidRPr="00000000">
        <w:rPr>
          <w:i w:val="1"/>
          <w:iCs w:val="1"/>
          <w:rtl w:val="0"/>
        </w:rPr>
        <w:t xml:space="preserve"> em relação ao ano anterior.</w:t>
      </w:r>
      <w:r w:rsidDel="00000000" w:rsidR="00000000" w:rsidRPr="00000000">
        <w:rPr>
          <w:rtl w:val="0"/>
        </w:rPr>
        <w:t xml:space="preserve"> (multiplicativo — multiplicação por três)</w:t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fkvno3s1gwsi" w:id="59"/>
      <w:bookmarkEnd w:id="59"/>
      <w:r w:rsidDel="00000000" w:rsidR="00000000" w:rsidRPr="00000000">
        <w:rPr>
          <w:rtl w:val="0"/>
        </w:rPr>
        <w:t xml:space="preserve">Emprego em textos formais</w:t>
      </w:r>
    </w:p>
    <w:tbl>
      <w:tblPr>
        <w:tblStyle w:val="Table10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Convenção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 a dez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extenso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Foram entrevistados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oito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candidatos.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Acima de dez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Algarismos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 evento reuniu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350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participantes.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Início de frase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Sempre por extenso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Quinhentos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exemplares foram distribuídos.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Porcentagens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Algarismo + símbolo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 taxa subiu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2,5%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no trimestre.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Leis e artigos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Ordinais até o 9º, cardinais a partir do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artigo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5º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artigo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Compare os usos: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artigo 5º</w:t>
      </w:r>
      <w:r w:rsidDel="00000000" w:rsidR="00000000" w:rsidRPr="00000000">
        <w:rPr>
          <w:i w:val="1"/>
          <w:iCs w:val="1"/>
          <w:rtl w:val="0"/>
        </w:rPr>
        <w:t xml:space="preserve"> da Constituição garante direitos fundamentais.</w:t>
      </w:r>
      <w:r w:rsidDel="00000000" w:rsidR="00000000" w:rsidRPr="00000000">
        <w:rPr>
          <w:rtl w:val="0"/>
        </w:rPr>
        <w:t xml:space="preserve"> (ordinal — usado até o nono em textos legais)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artigo 12</w:t>
      </w:r>
      <w:r w:rsidDel="00000000" w:rsidR="00000000" w:rsidRPr="00000000">
        <w:rPr>
          <w:i w:val="1"/>
          <w:iCs w:val="1"/>
          <w:rtl w:val="0"/>
        </w:rPr>
        <w:t xml:space="preserve"> trata da nacionalidade brasileira.</w:t>
      </w:r>
      <w:r w:rsidDel="00000000" w:rsidR="00000000" w:rsidRPr="00000000">
        <w:rPr>
          <w:rtl w:val="0"/>
        </w:rPr>
        <w:t xml:space="preserve"> (cardinal — a partir do décimo)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Aplicação prática:</w:t>
      </w:r>
      <w:r w:rsidDel="00000000" w:rsidR="00000000" w:rsidRPr="00000000">
        <w:rPr>
          <w:rtl w:val="0"/>
        </w:rPr>
        <w:br w:type="textWrapping"/>
        <w:t xml:space="preserve">Em redações do ENEM, números de zero a dez vão por extenso; acima disso, algarismos — exceto no início de frase.</w:t>
      </w:r>
    </w:p>
    <w:p w:rsidR="00000000" w:rsidDel="00000000" w:rsidP="00000000" w:rsidRDefault="00000000" w:rsidRPr="00000000" w14:paraId="00000170">
      <w:pPr>
        <w:pStyle w:val="Heading2"/>
        <w:rPr/>
      </w:pPr>
      <w:bookmarkStart w:colFirst="0" w:colLast="0" w:name="_ubxfz0mzuu35" w:id="60"/>
      <w:bookmarkEnd w:id="60"/>
      <w:r w:rsidDel="00000000" w:rsidR="00000000" w:rsidRPr="00000000">
        <w:rPr>
          <w:rtl w:val="0"/>
        </w:rPr>
        <w:t xml:space="preserve">5. Flexão e emprego especial dos numerais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Alguns numerais flexionam em gênero; outros são invariáveis.</w:t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mw166jg743p4" w:id="61"/>
      <w:bookmarkEnd w:id="61"/>
      <w:r w:rsidDel="00000000" w:rsidR="00000000" w:rsidRPr="00000000">
        <w:rPr>
          <w:rtl w:val="0"/>
        </w:rPr>
        <w:t xml:space="preserve">Flexão de gênero</w:t>
      </w:r>
    </w:p>
    <w:tbl>
      <w:tblPr>
        <w:tblStyle w:val="Table11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Masculino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Feminino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um, dois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uma, duas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primeiro, segundo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primeira, segunda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Fracionário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meia</w:t>
            </w:r>
          </w:p>
        </w:tc>
      </w:tr>
    </w:tbl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Faltam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duas</w:t>
      </w:r>
      <w:r w:rsidDel="00000000" w:rsidR="00000000" w:rsidRPr="00000000">
        <w:rPr>
          <w:i w:val="1"/>
          <w:iCs w:val="1"/>
          <w:rtl w:val="0"/>
        </w:rPr>
        <w:t xml:space="preserve"> páginas para terminar o capítulo.</w:t>
      </w:r>
      <w:r w:rsidDel="00000000" w:rsidR="00000000" w:rsidRPr="00000000">
        <w:rPr>
          <w:rtl w:val="0"/>
        </w:rPr>
        <w:t xml:space="preserve"> (cardinal feminino — concorda com </w:t>
      </w:r>
      <w:r w:rsidDel="00000000" w:rsidR="00000000" w:rsidRPr="00000000">
        <w:rPr>
          <w:i w:val="1"/>
          <w:iCs w:val="1"/>
          <w:rtl w:val="0"/>
        </w:rPr>
        <w:t xml:space="preserve">páginas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Tomou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meio</w:t>
      </w:r>
      <w:r w:rsidDel="00000000" w:rsidR="00000000" w:rsidRPr="00000000">
        <w:rPr>
          <w:i w:val="1"/>
          <w:iCs w:val="1"/>
          <w:rtl w:val="0"/>
        </w:rPr>
        <w:t xml:space="preserve"> copo de água antes da prova.</w:t>
      </w:r>
      <w:r w:rsidDel="00000000" w:rsidR="00000000" w:rsidRPr="00000000">
        <w:rPr>
          <w:rtl w:val="0"/>
        </w:rPr>
        <w:t xml:space="preserve"> (fracionário masculino — concorda com </w:t>
      </w:r>
      <w:r w:rsidDel="00000000" w:rsidR="00000000" w:rsidRPr="00000000">
        <w:rPr>
          <w:i w:val="1"/>
          <w:iCs w:val="1"/>
          <w:rtl w:val="0"/>
        </w:rPr>
        <w:t xml:space="preserve">copo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3">
      <w:pPr>
        <w:pStyle w:val="Heading3"/>
        <w:rPr/>
      </w:pPr>
      <w:bookmarkStart w:colFirst="0" w:colLast="0" w:name="_oqcpup5nyw53" w:id="62"/>
      <w:bookmarkEnd w:id="62"/>
      <w:r w:rsidDel="00000000" w:rsidR="00000000" w:rsidRPr="00000000">
        <w:rPr>
          <w:rtl w:val="0"/>
        </w:rPr>
        <w:t xml:space="preserve">Numeral coletivo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Designa conjunto exato de elementos.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"/>
        <w:gridCol w:w="2551.18"/>
        <w:tblGridChange w:id="0">
          <w:tblGrid>
            <w:gridCol w:w="2551.18"/>
            <w:gridCol w:w="2551.1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Numeral coletivo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dúzia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dezena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anos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anos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século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anos</w:t>
            </w:r>
          </w:p>
        </w:tc>
      </w:tr>
    </w:tbl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Veja a diferença: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Comprou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uma dúzia</w:t>
      </w:r>
      <w:r w:rsidDel="00000000" w:rsidR="00000000" w:rsidRPr="00000000">
        <w:rPr>
          <w:i w:val="1"/>
          <w:iCs w:val="1"/>
          <w:rtl w:val="0"/>
        </w:rPr>
        <w:t xml:space="preserve"> de rosas para a cerimônia.</w:t>
      </w:r>
      <w:r w:rsidDel="00000000" w:rsidR="00000000" w:rsidRPr="00000000">
        <w:rPr>
          <w:rtl w:val="0"/>
        </w:rPr>
        <w:t xml:space="preserve"> (coletivo — conjunto exato de 12)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Comprou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doze</w:t>
      </w:r>
      <w:r w:rsidDel="00000000" w:rsidR="00000000" w:rsidRPr="00000000">
        <w:rPr>
          <w:i w:val="1"/>
          <w:iCs w:val="1"/>
          <w:rtl w:val="0"/>
        </w:rPr>
        <w:t xml:space="preserve"> rosas para a cerimônia.</w:t>
      </w:r>
      <w:r w:rsidDel="00000000" w:rsidR="00000000" w:rsidRPr="00000000">
        <w:rPr>
          <w:rtl w:val="0"/>
        </w:rPr>
        <w:t xml:space="preserve"> (cardinal — mesma quantidade, sem sentido de agrupamento)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Meio × meia: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Meio</w:t>
      </w:r>
      <w:r w:rsidDel="00000000" w:rsidR="00000000" w:rsidRPr="00000000">
        <w:rPr>
          <w:rtl w:val="0"/>
        </w:rPr>
        <w:t xml:space="preserve"> numeral concorda com o substantivo: "meio litro", "meia hora" — não confundir com </w:t>
      </w:r>
      <w:r w:rsidDel="00000000" w:rsidR="00000000" w:rsidRPr="00000000">
        <w:rPr>
          <w:i w:val="1"/>
          <w:iCs w:val="1"/>
          <w:rtl w:val="0"/>
        </w:rPr>
        <w:t xml:space="preserve">meio</w:t>
      </w:r>
      <w:r w:rsidDel="00000000" w:rsidR="00000000" w:rsidRPr="00000000">
        <w:rPr>
          <w:rtl w:val="0"/>
        </w:rPr>
        <w:t xml:space="preserve"> advérbio, invariável: "Ela está </w:t>
      </w:r>
      <w:r w:rsidDel="00000000" w:rsidR="00000000" w:rsidRPr="00000000">
        <w:rPr>
          <w:b w:val="1"/>
          <w:bCs w:val="1"/>
          <w:rtl w:val="0"/>
        </w:rPr>
        <w:t xml:space="preserve">meio</w:t>
      </w:r>
      <w:r w:rsidDel="00000000" w:rsidR="00000000" w:rsidRPr="00000000">
        <w:rPr>
          <w:rtl w:val="0"/>
        </w:rPr>
        <w:t xml:space="preserve"> cansada".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rPr/>
      </w:pPr>
      <w:bookmarkStart w:colFirst="0" w:colLast="0" w:name="_oovotqydnz9" w:id="63"/>
      <w:bookmarkEnd w:id="63"/>
      <w:r w:rsidDel="00000000" w:rsidR="00000000" w:rsidRPr="00000000">
        <w:rPr>
          <w:rtl w:val="0"/>
        </w:rPr>
        <w:t xml:space="preserve">A LÍNGUA NO DIA A DIA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Em contratos e documentos oficiais, o numeral cardinal aparece em algarismos seguido do valor por extenso entre parênteses — </w:t>
      </w:r>
      <w:r w:rsidDel="00000000" w:rsidR="00000000" w:rsidRPr="00000000">
        <w:rPr>
          <w:i w:val="1"/>
          <w:iCs w:val="1"/>
          <w:rtl w:val="0"/>
        </w:rPr>
        <w:t xml:space="preserve">R$ 1.500,00 (mil e quinhentos reais)</w:t>
      </w:r>
      <w:r w:rsidDel="00000000" w:rsidR="00000000" w:rsidRPr="00000000">
        <w:rPr>
          <w:rtl w:val="0"/>
        </w:rPr>
        <w:t xml:space="preserve"> — porque a precisão numérica tem força legal.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rPr/>
      </w:pPr>
      <w:bookmarkStart w:colFirst="0" w:colLast="0" w:name="_xok70896j9l9" w:id="64"/>
      <w:bookmarkEnd w:id="64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A4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"Respondeu-lhe Jesus: Eu sou o caminho, e a verdade, e a vida."</w:t>
      </w:r>
      <w:r w:rsidDel="00000000" w:rsidR="00000000" w:rsidRPr="00000000">
        <w:rPr>
          <w:rtl w:val="0"/>
        </w:rPr>
        <w:br w:type="textWrapping"/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João 14:6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O artigo definido diante de cada substantivo não é ornamento — é precisão. Jesus não diz "um caminho", mas "o caminho": o artigo exclui alternativas e transforma a frase em declaração de identidade absoluta.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Como a troca de um simples artigo — "um" por "o" — pode mudar radicalmente o peso de uma afirmação?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rPr/>
      </w:pPr>
      <w:bookmarkStart w:colFirst="0" w:colLast="0" w:name="_737ofqcid5fq" w:id="65"/>
      <w:bookmarkEnd w:id="65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O artigo regula o grau de definição do substantivo e funciona como ferramenta de coesão textual — enquanto o numeral fixa quantidade, ordem ou proporção com a precisão que o contexto exige.</w:t>
      </w:r>
    </w:p>
    <w:p w:rsidR="00000000" w:rsidDel="00000000" w:rsidP="00000000" w:rsidRDefault="00000000" w:rsidRPr="00000000" w14:paraId="000001AD">
      <w:pPr>
        <w:pStyle w:val="Heading2"/>
        <w:rPr/>
      </w:pPr>
      <w:bookmarkStart w:colFirst="0" w:colLast="0" w:name="_jc10qfudikao" w:id="66"/>
      <w:bookmarkEnd w:id="66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Definido → retomada</w:t>
      </w:r>
      <w:r w:rsidDel="00000000" w:rsidR="00000000" w:rsidRPr="00000000">
        <w:rPr>
          <w:rtl w:val="0"/>
        </w:rPr>
        <w:t xml:space="preserve"> — artigo definido na segunda menção cria coesão anafórica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Um: três classes</w:t>
      </w:r>
      <w:r w:rsidDel="00000000" w:rsidR="00000000" w:rsidRPr="00000000">
        <w:rPr>
          <w:rtl w:val="0"/>
        </w:rPr>
        <w:t xml:space="preserve"> — artigo indefinido (apresenta), numeral (quantifica), pronome (substitui)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Meio</w:t>
      </w:r>
      <w:r w:rsidDel="00000000" w:rsidR="00000000" w:rsidRPr="00000000">
        <w:rPr>
          <w:rtl w:val="0"/>
        </w:rPr>
        <w:t xml:space="preserve"> — numeral concorda (</w:t>
      </w:r>
      <w:r w:rsidDel="00000000" w:rsidR="00000000" w:rsidRPr="00000000">
        <w:rPr>
          <w:i w:val="1"/>
          <w:iCs w:val="1"/>
          <w:rtl w:val="0"/>
        </w:rPr>
        <w:t xml:space="preserve">meia hora</w:t>
      </w:r>
      <w:r w:rsidDel="00000000" w:rsidR="00000000" w:rsidRPr="00000000">
        <w:rPr>
          <w:rtl w:val="0"/>
        </w:rPr>
        <w:t xml:space="preserve">), advérbio não (</w:t>
      </w:r>
      <w:r w:rsidDel="00000000" w:rsidR="00000000" w:rsidRPr="00000000">
        <w:rPr>
          <w:i w:val="1"/>
          <w:iCs w:val="1"/>
          <w:rtl w:val="0"/>
        </w:rPr>
        <w:t xml:space="preserve">meio cansada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rPr/>
      </w:pPr>
      <w:bookmarkStart w:colFirst="0" w:colLast="0" w:name="_1gcd2hlhpxka" w:id="67"/>
      <w:bookmarkEnd w:id="67"/>
      <w:r w:rsidDel="00000000" w:rsidR="00000000" w:rsidRPr="00000000">
        <w:rPr>
          <w:rtl w:val="0"/>
        </w:rPr>
        <w:t xml:space="preserve">CAPÍTULO 3 — ADJETIVO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rPr/>
      </w:pPr>
      <w:bookmarkStart w:colFirst="0" w:colLast="0" w:name="_nfjbucx07p50" w:id="68"/>
      <w:bookmarkEnd w:id="68"/>
      <w:r w:rsidDel="00000000" w:rsidR="00000000" w:rsidRPr="00000000">
        <w:rPr>
          <w:rtl w:val="0"/>
        </w:rPr>
        <w:t xml:space="preserve">ESTUDO DA LÍNGUA</w:t>
      </w:r>
    </w:p>
    <w:p w:rsidR="00000000" w:rsidDel="00000000" w:rsidP="00000000" w:rsidRDefault="00000000" w:rsidRPr="00000000" w14:paraId="000001B6">
      <w:pPr>
        <w:pStyle w:val="Heading2"/>
        <w:rPr/>
      </w:pPr>
      <w:bookmarkStart w:colFirst="0" w:colLast="0" w:name="_fvg99wndiexb" w:id="69"/>
      <w:bookmarkEnd w:id="69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 que dizer "grande homem" não é o mesmo que dizer "homem grande"?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A posição de uma única palavra ao lado do substantivo pode transformar elogio em descrição física. O adjetivo é a classe que caracteriza o substantivo, e seu uso — escolha, posição, grau — é um dos recursos mais poderosos de argumentação e expressividade na língua.</w:t>
      </w:r>
    </w:p>
    <w:p w:rsidR="00000000" w:rsidDel="00000000" w:rsidP="00000000" w:rsidRDefault="00000000" w:rsidRPr="00000000" w14:paraId="000001B8">
      <w:pPr>
        <w:pStyle w:val="Heading2"/>
        <w:rPr/>
      </w:pPr>
      <w:bookmarkStart w:colFirst="0" w:colLast="0" w:name="_3l42rbj0hhay" w:id="70"/>
      <w:bookmarkEnd w:id="70"/>
      <w:r w:rsidDel="00000000" w:rsidR="00000000" w:rsidRPr="00000000">
        <w:rPr>
          <w:rtl w:val="0"/>
        </w:rPr>
        <w:t xml:space="preserve">1. Conceito e classificação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O adjetivo é a palavra que modifica o substantivo, atribuindo-lhe qualidade, estado, propriedade ou relação.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Primitivo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Derivado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azul</w:t>
            </w:r>
            <w:r w:rsidDel="00000000" w:rsidR="00000000" w:rsidRPr="00000000">
              <w:rPr>
                <w:rtl w:val="0"/>
              </w:rPr>
              <w:t xml:space="preserve"> (primitivo);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azulado</w:t>
            </w:r>
            <w:r w:rsidDel="00000000" w:rsidR="00000000" w:rsidRPr="00000000">
              <w:rPr>
                <w:rtl w:val="0"/>
              </w:rPr>
              <w:t xml:space="preserve"> (derivado)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frio</w:t>
            </w:r>
            <w:r w:rsidDel="00000000" w:rsidR="00000000" w:rsidRPr="00000000">
              <w:rPr>
                <w:rtl w:val="0"/>
              </w:rPr>
              <w:t xml:space="preserve"> (simples);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verde-escuro</w:t>
            </w:r>
            <w:r w:rsidDel="00000000" w:rsidR="00000000" w:rsidRPr="00000000">
              <w:rPr>
                <w:rtl w:val="0"/>
              </w:rPr>
              <w:t xml:space="preserve"> (composto)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Pátrio</w:t>
            </w:r>
            <w:r w:rsidDel="00000000" w:rsidR="00000000" w:rsidRPr="00000000">
              <w:rPr>
                <w:rtl w:val="0"/>
              </w:rPr>
              <w:t xml:space="preserve"> (gentílico)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brasileiro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paulista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lisboeta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herança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greco-romana</w:t>
      </w:r>
      <w:r w:rsidDel="00000000" w:rsidR="00000000" w:rsidRPr="00000000">
        <w:rPr>
          <w:i w:val="1"/>
          <w:iCs w:val="1"/>
          <w:rtl w:val="0"/>
        </w:rPr>
        <w:t xml:space="preserve"> influenciou toda a cultura ocidental.</w:t>
      </w:r>
      <w:r w:rsidDel="00000000" w:rsidR="00000000" w:rsidRPr="00000000">
        <w:rPr>
          <w:rtl w:val="0"/>
        </w:rPr>
        <w:t xml:space="preserve"> (composto — dois radicais ligados por hífen)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delegação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moçambicana</w:t>
      </w:r>
      <w:r w:rsidDel="00000000" w:rsidR="00000000" w:rsidRPr="00000000">
        <w:rPr>
          <w:i w:val="1"/>
          <w:iCs w:val="1"/>
          <w:rtl w:val="0"/>
        </w:rPr>
        <w:t xml:space="preserve"> apresentou sua proposta na assembleia.</w:t>
      </w:r>
      <w:r w:rsidDel="00000000" w:rsidR="00000000" w:rsidRPr="00000000">
        <w:rPr>
          <w:rtl w:val="0"/>
        </w:rPr>
        <w:t xml:space="preserve"> (pátrio — indica nacionalidade)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Dica:</w:t>
      </w:r>
      <w:r w:rsidDel="00000000" w:rsidR="00000000" w:rsidRPr="00000000">
        <w:rPr>
          <w:rtl w:val="0"/>
        </w:rPr>
        <w:br w:type="textWrapping"/>
        <w:t xml:space="preserve">Adjetivos pátrios compostos usam forma reduzida no primeiro elemento: </w:t>
      </w:r>
      <w:r w:rsidDel="00000000" w:rsidR="00000000" w:rsidRPr="00000000">
        <w:rPr>
          <w:i w:val="1"/>
          <w:iCs w:val="1"/>
          <w:rtl w:val="0"/>
        </w:rPr>
        <w:t xml:space="preserve">luso-brasileiro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franco-alemão</w:t>
      </w:r>
      <w:r w:rsidDel="00000000" w:rsidR="00000000" w:rsidRPr="00000000">
        <w:rPr>
          <w:rtl w:val="0"/>
        </w:rPr>
        <w:t xml:space="preserve"> — só o último recebe flexão.</w:t>
      </w:r>
    </w:p>
    <w:p w:rsidR="00000000" w:rsidDel="00000000" w:rsidP="00000000" w:rsidRDefault="00000000" w:rsidRPr="00000000" w14:paraId="000001CD">
      <w:pPr>
        <w:pStyle w:val="Heading2"/>
        <w:rPr/>
      </w:pPr>
      <w:bookmarkStart w:colFirst="0" w:colLast="0" w:name="_gn26ghm8bm9z" w:id="71"/>
      <w:bookmarkEnd w:id="71"/>
      <w:r w:rsidDel="00000000" w:rsidR="00000000" w:rsidRPr="00000000">
        <w:rPr>
          <w:rtl w:val="0"/>
        </w:rPr>
        <w:t xml:space="preserve">2. Flexão de gênero e número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O adjetivo concorda com o substantivo em gênero e número.</w:t>
      </w:r>
    </w:p>
    <w:p w:rsidR="00000000" w:rsidDel="00000000" w:rsidP="00000000" w:rsidRDefault="00000000" w:rsidRPr="00000000" w14:paraId="000001CF">
      <w:pPr>
        <w:pStyle w:val="Heading3"/>
        <w:rPr/>
      </w:pPr>
      <w:bookmarkStart w:colFirst="0" w:colLast="0" w:name="_yyu512o2m3t3" w:id="72"/>
      <w:bookmarkEnd w:id="72"/>
      <w:r w:rsidDel="00000000" w:rsidR="00000000" w:rsidRPr="00000000">
        <w:rPr>
          <w:rtl w:val="0"/>
        </w:rPr>
        <w:t xml:space="preserve">Gênero</w:t>
      </w:r>
    </w:p>
    <w:tbl>
      <w:tblPr>
        <w:tblStyle w:val="Table14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Duas formas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bonito / bonita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brasileiro / brasileira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 única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alegre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simples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gentil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feliz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resultado foi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surpreendente</w:t>
      </w:r>
      <w:r w:rsidDel="00000000" w:rsidR="00000000" w:rsidRPr="00000000">
        <w:rPr>
          <w:i w:val="1"/>
          <w:iCs w:val="1"/>
          <w:rtl w:val="0"/>
        </w:rPr>
        <w:t xml:space="preserve">; a reação também foi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surpreendente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(uniforme — mesma forma para ambos os gêneros)</w:t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aluno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atento</w:t>
      </w:r>
      <w:r w:rsidDel="00000000" w:rsidR="00000000" w:rsidRPr="00000000">
        <w:rPr>
          <w:i w:val="1"/>
          <w:iCs w:val="1"/>
          <w:rtl w:val="0"/>
        </w:rPr>
        <w:t xml:space="preserve"> percebeu o erro; a aluna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atenta</w:t>
      </w:r>
      <w:r w:rsidDel="00000000" w:rsidR="00000000" w:rsidRPr="00000000">
        <w:rPr>
          <w:i w:val="1"/>
          <w:iCs w:val="1"/>
          <w:rtl w:val="0"/>
        </w:rPr>
        <w:t xml:space="preserve"> corrigiu a questão.</w:t>
      </w:r>
      <w:r w:rsidDel="00000000" w:rsidR="00000000" w:rsidRPr="00000000">
        <w:rPr>
          <w:rtl w:val="0"/>
        </w:rPr>
        <w:t xml:space="preserve"> (biforme — -o / -a)</w:t>
      </w:r>
    </w:p>
    <w:p w:rsidR="00000000" w:rsidDel="00000000" w:rsidP="00000000" w:rsidRDefault="00000000" w:rsidRPr="00000000" w14:paraId="000001DD">
      <w:pPr>
        <w:pStyle w:val="Heading3"/>
        <w:rPr/>
      </w:pPr>
      <w:bookmarkStart w:colFirst="0" w:colLast="0" w:name="_kvcsvi3wdls" w:id="73"/>
      <w:bookmarkEnd w:id="73"/>
      <w:r w:rsidDel="00000000" w:rsidR="00000000" w:rsidRPr="00000000">
        <w:rPr>
          <w:rtl w:val="0"/>
        </w:rPr>
        <w:t xml:space="preserve">Número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Adjetivos simples seguem as regras dos substantivos: 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rtl w:val="0"/>
        </w:rPr>
        <w:t xml:space="preserve">fácil → fáceis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rtl w:val="0"/>
        </w:rPr>
        <w:t xml:space="preserve">feliz → felizes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F">
      <w:pPr>
        <w:pStyle w:val="Heading3"/>
        <w:rPr/>
      </w:pPr>
      <w:bookmarkStart w:colFirst="0" w:colLast="0" w:name="_9a8xjs3krj2r" w:id="74"/>
      <w:bookmarkEnd w:id="74"/>
      <w:r w:rsidDel="00000000" w:rsidR="00000000" w:rsidRPr="00000000">
        <w:rPr>
          <w:rtl w:val="0"/>
        </w:rPr>
        <w:t xml:space="preserve">Plural dos compostos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Regra geral: </w:t>
      </w:r>
      <w:r w:rsidDel="00000000" w:rsidR="00000000" w:rsidRPr="00000000">
        <w:rPr>
          <w:b w:val="1"/>
          <w:bCs w:val="1"/>
          <w:rtl w:val="0"/>
        </w:rPr>
        <w:t xml:space="preserve">só o último elemento varia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Adjetivo + adjetivo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Só o último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rtl w:val="0"/>
              </w:rPr>
              <w:t xml:space="preserve">luso-brasileiro → luso-brasileiros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Adjetivo + adjetivo (cor)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Só o último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i w:val="1"/>
                <w:iCs w:val="1"/>
                <w:rtl w:val="0"/>
              </w:rPr>
              <w:t xml:space="preserve">verde-claro → verde-claros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Compare os usos: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Paredes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verde-claras</w:t>
      </w:r>
      <w:r w:rsidDel="00000000" w:rsidR="00000000" w:rsidRPr="00000000">
        <w:rPr>
          <w:i w:val="1"/>
          <w:iCs w:val="1"/>
          <w:rtl w:val="0"/>
        </w:rPr>
        <w:t xml:space="preserve"> predominavam no corredor.</w:t>
      </w:r>
      <w:r w:rsidDel="00000000" w:rsidR="00000000" w:rsidRPr="00000000">
        <w:rPr>
          <w:rtl w:val="0"/>
        </w:rPr>
        <w:t xml:space="preserve"> (composto de cor — só o último varia)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Camisas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azul-marinho</w:t>
      </w:r>
      <w:r w:rsidDel="00000000" w:rsidR="00000000" w:rsidRPr="00000000">
        <w:rPr>
          <w:i w:val="1"/>
          <w:iCs w:val="1"/>
          <w:rtl w:val="0"/>
        </w:rPr>
        <w:t xml:space="preserve"> estavam em promoção.</w:t>
      </w:r>
      <w:r w:rsidDel="00000000" w:rsidR="00000000" w:rsidRPr="00000000">
        <w:rPr>
          <w:rtl w:val="0"/>
        </w:rPr>
        <w:t xml:space="preserve"> (exceção — </w:t>
      </w:r>
      <w:r w:rsidDel="00000000" w:rsidR="00000000" w:rsidRPr="00000000">
        <w:rPr>
          <w:i w:val="1"/>
          <w:iCs w:val="1"/>
          <w:rtl w:val="0"/>
        </w:rPr>
        <w:t xml:space="preserve">azul-marinho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azul-celeste</w:t>
      </w:r>
      <w:r w:rsidDel="00000000" w:rsidR="00000000" w:rsidRPr="00000000">
        <w:rPr>
          <w:rtl w:val="0"/>
        </w:rPr>
        <w:t xml:space="preserve"> são invariáveis)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Substantivos indicando cor são invariáveis como adjetivo: </w:t>
      </w:r>
      <w:r w:rsidDel="00000000" w:rsidR="00000000" w:rsidRPr="00000000">
        <w:rPr>
          <w:i w:val="1"/>
          <w:iCs w:val="1"/>
          <w:rtl w:val="0"/>
        </w:rPr>
        <w:t xml:space="preserve">blusas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olhos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violeta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tons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laranja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1">
      <w:pPr>
        <w:pStyle w:val="Heading2"/>
        <w:rPr/>
      </w:pPr>
      <w:bookmarkStart w:colFirst="0" w:colLast="0" w:name="_uj01eca54jw0" w:id="75"/>
      <w:bookmarkEnd w:id="75"/>
      <w:r w:rsidDel="00000000" w:rsidR="00000000" w:rsidRPr="00000000">
        <w:rPr>
          <w:rtl w:val="0"/>
        </w:rPr>
        <w:t xml:space="preserve">3. Flexão de grau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O adjetivo apresenta grau </w:t>
      </w:r>
      <w:r w:rsidDel="00000000" w:rsidR="00000000" w:rsidRPr="00000000">
        <w:rPr>
          <w:b w:val="1"/>
          <w:bCs w:val="1"/>
          <w:rtl w:val="0"/>
        </w:rPr>
        <w:t xml:space="preserve">comparativo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superlativo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3">
      <w:pPr>
        <w:pStyle w:val="Heading3"/>
        <w:rPr/>
      </w:pPr>
      <w:bookmarkStart w:colFirst="0" w:colLast="0" w:name="_k5vexrs9navl" w:id="76"/>
      <w:bookmarkEnd w:id="76"/>
      <w:r w:rsidDel="00000000" w:rsidR="00000000" w:rsidRPr="00000000">
        <w:rPr>
          <w:rtl w:val="0"/>
        </w:rPr>
        <w:t xml:space="preserve">Comparativo</w:t>
      </w:r>
    </w:p>
    <w:tbl>
      <w:tblPr>
        <w:tblStyle w:val="Table16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mais + adj. + (do) 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Este texto é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mais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claro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(do) que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o anterior.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Igualdade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tão + adj. + quanto/como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Ela é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tão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competente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quanto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o colega.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Inferioridade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menos + adj. + (do) 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 argumento é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menos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convincente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(do) que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o primeiro.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202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proposta atual é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mais viável do que</w:t>
      </w:r>
      <w:r w:rsidDel="00000000" w:rsidR="00000000" w:rsidRPr="00000000">
        <w:rPr>
          <w:i w:val="1"/>
          <w:iCs w:val="1"/>
          <w:rtl w:val="0"/>
        </w:rPr>
        <w:t xml:space="preserve"> a anterior.</w:t>
      </w:r>
      <w:r w:rsidDel="00000000" w:rsidR="00000000" w:rsidRPr="00000000">
        <w:rPr>
          <w:rtl w:val="0"/>
        </w:rPr>
        <w:t xml:space="preserve"> (comparativo de superioridade)</w:t>
      </w:r>
    </w:p>
    <w:p w:rsidR="00000000" w:rsidDel="00000000" w:rsidP="00000000" w:rsidRDefault="00000000" w:rsidRPr="00000000" w14:paraId="00000203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problema não é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menos grave do que</w:t>
      </w:r>
      <w:r w:rsidDel="00000000" w:rsidR="00000000" w:rsidRPr="00000000">
        <w:rPr>
          <w:i w:val="1"/>
          <w:iCs w:val="1"/>
          <w:rtl w:val="0"/>
        </w:rPr>
        <w:t xml:space="preserve"> parece à primeira vista.</w:t>
      </w:r>
      <w:r w:rsidDel="00000000" w:rsidR="00000000" w:rsidRPr="00000000">
        <w:rPr>
          <w:rtl w:val="0"/>
        </w:rPr>
        <w:t xml:space="preserve"> (comparativo de inferioridade)</w:t>
      </w:r>
    </w:p>
    <w:p w:rsidR="00000000" w:rsidDel="00000000" w:rsidP="00000000" w:rsidRDefault="00000000" w:rsidRPr="00000000" w14:paraId="00000204">
      <w:pPr>
        <w:pStyle w:val="Heading3"/>
        <w:rPr/>
      </w:pPr>
      <w:bookmarkStart w:colFirst="0" w:colLast="0" w:name="_776y6qk3fdrw" w:id="77"/>
      <w:bookmarkEnd w:id="77"/>
      <w:r w:rsidDel="00000000" w:rsidR="00000000" w:rsidRPr="00000000">
        <w:rPr>
          <w:rtl w:val="0"/>
        </w:rPr>
        <w:t xml:space="preserve">Superlativo</w:t>
      </w:r>
    </w:p>
    <w:tbl>
      <w:tblPr>
        <w:tblStyle w:val="Table17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.59"/>
        <w:gridCol w:w="1275.59"/>
        <w:gridCol w:w="1275.59"/>
        <w:gridCol w:w="1275.59"/>
        <w:tblGridChange w:id="0">
          <w:tblGrid>
            <w:gridCol w:w="1275.59"/>
            <w:gridCol w:w="1275.59"/>
            <w:gridCol w:w="1275.59"/>
            <w:gridCol w:w="1275.5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Subdivisão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mais + adj. + 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É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 mais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experiente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da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equipe.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Inferioridade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menos + adj. + 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Foi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 menos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polêmico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dos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debates.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Absoluto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Analítico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muito/extremamente + adj.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Resultado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extremamente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Absoluto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Sintético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adj. + -íssimo/-érrimo/-ílimo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Desfecho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felicíssimo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Compare os usos:</w:t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conferência foi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muito produtiva</w:t>
      </w:r>
      <w:r w:rsidDel="00000000" w:rsidR="00000000" w:rsidRPr="00000000">
        <w:rPr>
          <w:i w:val="1"/>
          <w:iCs w:val="1"/>
          <w:rtl w:val="0"/>
        </w:rPr>
        <w:t xml:space="preserve"> para todos os participantes.</w:t>
      </w:r>
      <w:r w:rsidDel="00000000" w:rsidR="00000000" w:rsidRPr="00000000">
        <w:rPr>
          <w:rtl w:val="0"/>
        </w:rPr>
        <w:t xml:space="preserve"> (absoluto analítico — intensificação por advérbio)</w:t>
      </w:r>
    </w:p>
    <w:p w:rsidR="00000000" w:rsidDel="00000000" w:rsidP="00000000" w:rsidRDefault="00000000" w:rsidRPr="00000000" w14:paraId="0000021C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conferência foi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produtivíssima</w:t>
      </w:r>
      <w:r w:rsidDel="00000000" w:rsidR="00000000" w:rsidRPr="00000000">
        <w:rPr>
          <w:i w:val="1"/>
          <w:iCs w:val="1"/>
          <w:rtl w:val="0"/>
        </w:rPr>
        <w:t xml:space="preserve"> para todos os participantes.</w:t>
      </w:r>
      <w:r w:rsidDel="00000000" w:rsidR="00000000" w:rsidRPr="00000000">
        <w:rPr>
          <w:rtl w:val="0"/>
        </w:rPr>
        <w:t xml:space="preserve"> (absoluto sintético — intensificação por sufixo)</w:t>
      </w:r>
    </w:p>
    <w:p w:rsidR="00000000" w:rsidDel="00000000" w:rsidP="00000000" w:rsidRDefault="00000000" w:rsidRPr="00000000" w14:paraId="0000021D">
      <w:pPr>
        <w:pStyle w:val="Heading3"/>
        <w:rPr/>
      </w:pPr>
      <w:bookmarkStart w:colFirst="0" w:colLast="0" w:name="_6fdecwxnm8kg" w:id="78"/>
      <w:bookmarkEnd w:id="78"/>
      <w:r w:rsidDel="00000000" w:rsidR="00000000" w:rsidRPr="00000000">
        <w:rPr>
          <w:rtl w:val="0"/>
        </w:rPr>
        <w:t xml:space="preserve">Formas especiais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Alguns adjetivos possuem formas sintéticas herdadas do latim.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.59"/>
        <w:gridCol w:w="1275.59"/>
        <w:gridCol w:w="1275.59"/>
        <w:gridCol w:w="1275.59"/>
        <w:tblGridChange w:id="0">
          <w:tblGrid>
            <w:gridCol w:w="1275.59"/>
            <w:gridCol w:w="1275.59"/>
            <w:gridCol w:w="1275.59"/>
            <w:gridCol w:w="1275.5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Superlativo absoluto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Superlativo relativo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melhor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ótimo / boníssimo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melhor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péssimo / malíssimo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pior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máximo / grandíssimo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maior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pequeno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mínimo / pequeníssimo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menor</w:t>
            </w:r>
          </w:p>
        </w:tc>
      </w:tr>
    </w:tbl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Veja a diferença:</w:t>
      </w:r>
    </w:p>
    <w:p w:rsidR="00000000" w:rsidDel="00000000" w:rsidP="00000000" w:rsidRDefault="00000000" w:rsidRPr="00000000" w14:paraId="00000236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Este argumento é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melhor</w:t>
      </w:r>
      <w:r w:rsidDel="00000000" w:rsidR="00000000" w:rsidRPr="00000000">
        <w:rPr>
          <w:i w:val="1"/>
          <w:iCs w:val="1"/>
          <w:rtl w:val="0"/>
        </w:rPr>
        <w:t xml:space="preserve"> do que o anterior.</w:t>
      </w:r>
      <w:r w:rsidDel="00000000" w:rsidR="00000000" w:rsidRPr="00000000">
        <w:rPr>
          <w:rtl w:val="0"/>
        </w:rPr>
        <w:t xml:space="preserve"> (comparativo sintético de </w:t>
      </w:r>
      <w:r w:rsidDel="00000000" w:rsidR="00000000" w:rsidRPr="00000000">
        <w:rPr>
          <w:i w:val="1"/>
          <w:iCs w:val="1"/>
          <w:rtl w:val="0"/>
        </w:rPr>
        <w:t xml:space="preserve">bom</w:t>
      </w:r>
      <w:r w:rsidDel="00000000" w:rsidR="00000000" w:rsidRPr="00000000">
        <w:rPr>
          <w:rtl w:val="0"/>
        </w:rPr>
        <w:t xml:space="preserve"> — forma obrigatória quando se comparam dois seres)</w:t>
      </w:r>
    </w:p>
    <w:p w:rsidR="00000000" w:rsidDel="00000000" w:rsidP="00000000" w:rsidRDefault="00000000" w:rsidRPr="00000000" w14:paraId="00000237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Este argumento é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mais bom</w:t>
      </w:r>
      <w:r w:rsidDel="00000000" w:rsidR="00000000" w:rsidRPr="00000000">
        <w:rPr>
          <w:i w:val="1"/>
          <w:iCs w:val="1"/>
          <w:rtl w:val="0"/>
        </w:rPr>
        <w:t xml:space="preserve"> do que o anterior.</w:t>
      </w:r>
      <w:r w:rsidDel="00000000" w:rsidR="00000000" w:rsidRPr="00000000">
        <w:rPr>
          <w:rtl w:val="0"/>
        </w:rPr>
        <w:t xml:space="preserve"> (forma analítica — inadequada na norma-padrão quando se comparam dois seres da mesma natureza)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Aplicação prática: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Mais bom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mais mau</w:t>
      </w:r>
      <w:r w:rsidDel="00000000" w:rsidR="00000000" w:rsidRPr="00000000">
        <w:rPr>
          <w:rtl w:val="0"/>
        </w:rPr>
        <w:t xml:space="preserve"> só são aceitos quando se comparam qualidades diferentes do mesmo ser: "Ele é </w:t>
      </w:r>
      <w:r w:rsidDel="00000000" w:rsidR="00000000" w:rsidRPr="00000000">
        <w:rPr>
          <w:b w:val="1"/>
          <w:bCs w:val="1"/>
          <w:rtl w:val="0"/>
        </w:rPr>
        <w:t xml:space="preserve">mais bom</w:t>
      </w:r>
      <w:r w:rsidDel="00000000" w:rsidR="00000000" w:rsidRPr="00000000">
        <w:rPr>
          <w:rtl w:val="0"/>
        </w:rPr>
        <w:t xml:space="preserve"> do que inteligente" — já </w:t>
      </w:r>
      <w:r w:rsidDel="00000000" w:rsidR="00000000" w:rsidRPr="00000000">
        <w:rPr>
          <w:i w:val="1"/>
          <w:iCs w:val="1"/>
          <w:rtl w:val="0"/>
        </w:rPr>
        <w:t xml:space="preserve">mais grande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mais pequeno</w:t>
      </w:r>
      <w:r w:rsidDel="00000000" w:rsidR="00000000" w:rsidRPr="00000000">
        <w:rPr>
          <w:rtl w:val="0"/>
        </w:rPr>
        <w:t xml:space="preserve"> são aceitos também em comparações comuns.</w:t>
      </w:r>
    </w:p>
    <w:p w:rsidR="00000000" w:rsidDel="00000000" w:rsidP="00000000" w:rsidRDefault="00000000" w:rsidRPr="00000000" w14:paraId="0000023A">
      <w:pPr>
        <w:pStyle w:val="Heading2"/>
        <w:rPr/>
      </w:pPr>
      <w:bookmarkStart w:colFirst="0" w:colLast="0" w:name="_m4znghd2gd9i" w:id="79"/>
      <w:bookmarkEnd w:id="79"/>
      <w:r w:rsidDel="00000000" w:rsidR="00000000" w:rsidRPr="00000000">
        <w:rPr>
          <w:rtl w:val="0"/>
        </w:rPr>
        <w:t xml:space="preserve">4. Locução adjetiva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Expressão formada por </w:t>
      </w:r>
      <w:r w:rsidDel="00000000" w:rsidR="00000000" w:rsidRPr="00000000">
        <w:rPr>
          <w:b w:val="1"/>
          <w:bCs w:val="1"/>
          <w:rtl w:val="0"/>
        </w:rPr>
        <w:t xml:space="preserve">preposição + substantivo</w:t>
      </w:r>
      <w:r w:rsidDel="00000000" w:rsidR="00000000" w:rsidRPr="00000000">
        <w:rPr>
          <w:rtl w:val="0"/>
        </w:rPr>
        <w:t xml:space="preserve"> que equivale a um adjetivo.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"/>
        <w:gridCol w:w="2551.18"/>
        <w:tblGridChange w:id="0">
          <w:tblGrid>
            <w:gridCol w:w="2551.18"/>
            <w:gridCol w:w="2551.1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Locução adjetiva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Adjetivo correspondente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pai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mãe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estrela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estelar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chuva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pluvial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boca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bucal / oral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guerra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bélico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fluvial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prata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argênteo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 piedade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impiedoso</w:t>
            </w:r>
          </w:p>
        </w:tc>
      </w:tr>
    </w:tbl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253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índice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 chuva</w:t>
      </w:r>
      <w:r w:rsidDel="00000000" w:rsidR="00000000" w:rsidRPr="00000000">
        <w:rPr>
          <w:i w:val="1"/>
          <w:iCs w:val="1"/>
          <w:rtl w:val="0"/>
        </w:rPr>
        <w:t xml:space="preserve"> superou a média histórica da região.</w:t>
      </w:r>
      <w:r w:rsidDel="00000000" w:rsidR="00000000" w:rsidRPr="00000000">
        <w:rPr>
          <w:rtl w:val="0"/>
        </w:rPr>
        <w:t xml:space="preserve"> (locução — equivale a </w:t>
      </w:r>
      <w:r w:rsidDel="00000000" w:rsidR="00000000" w:rsidRPr="00000000">
        <w:rPr>
          <w:i w:val="1"/>
          <w:iCs w:val="1"/>
          <w:rtl w:val="0"/>
        </w:rPr>
        <w:t xml:space="preserve">pluvial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4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índice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pluvial</w:t>
      </w:r>
      <w:r w:rsidDel="00000000" w:rsidR="00000000" w:rsidRPr="00000000">
        <w:rPr>
          <w:i w:val="1"/>
          <w:iCs w:val="1"/>
          <w:rtl w:val="0"/>
        </w:rPr>
        <w:t xml:space="preserve"> superou a média histórica da região.</w:t>
      </w:r>
      <w:r w:rsidDel="00000000" w:rsidR="00000000" w:rsidRPr="00000000">
        <w:rPr>
          <w:rtl w:val="0"/>
        </w:rPr>
        <w:t xml:space="preserve"> (adjetivo correspondente — registro mais técnico)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Locução adjetiva:</w:t>
      </w:r>
      <w:r w:rsidDel="00000000" w:rsidR="00000000" w:rsidRPr="00000000">
        <w:rPr>
          <w:rtl w:val="0"/>
        </w:rPr>
        <w:br w:type="textWrapping"/>
        <w:t xml:space="preserve">Nem toda locução tem adjetivo correspondente (</w:t>
      </w:r>
      <w:r w:rsidDel="00000000" w:rsidR="00000000" w:rsidRPr="00000000">
        <w:rPr>
          <w:i w:val="1"/>
          <w:iCs w:val="1"/>
          <w:rtl w:val="0"/>
        </w:rPr>
        <w:t xml:space="preserve">copo de vidro</w:t>
      </w:r>
      <w:r w:rsidDel="00000000" w:rsidR="00000000" w:rsidRPr="00000000">
        <w:rPr>
          <w:rtl w:val="0"/>
        </w:rPr>
        <w:t xml:space="preserve">) — e nem todo adjetivo tem locução equivalente (</w:t>
      </w:r>
      <w:r w:rsidDel="00000000" w:rsidR="00000000" w:rsidRPr="00000000">
        <w:rPr>
          <w:i w:val="1"/>
          <w:iCs w:val="1"/>
          <w:rtl w:val="0"/>
        </w:rPr>
        <w:t xml:space="preserve">gentil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57">
      <w:pPr>
        <w:pStyle w:val="Heading2"/>
        <w:rPr/>
      </w:pPr>
      <w:bookmarkStart w:colFirst="0" w:colLast="0" w:name="_c37ds5f2ltzl" w:id="80"/>
      <w:bookmarkEnd w:id="80"/>
      <w:r w:rsidDel="00000000" w:rsidR="00000000" w:rsidRPr="00000000">
        <w:rPr>
          <w:rtl w:val="0"/>
        </w:rPr>
        <w:t xml:space="preserve">5. Posição do adjetivo e efeito de sentido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A posição do adjetivo em relação ao substantivo altera o significado — recurso estilístico central na língua portuguesa.</w:t>
      </w:r>
    </w:p>
    <w:p w:rsidR="00000000" w:rsidDel="00000000" w:rsidP="00000000" w:rsidRDefault="00000000" w:rsidRPr="00000000" w14:paraId="00000259">
      <w:pPr>
        <w:pStyle w:val="Heading3"/>
        <w:rPr/>
      </w:pPr>
      <w:bookmarkStart w:colFirst="0" w:colLast="0" w:name="_80jp986l4ojr" w:id="81"/>
      <w:bookmarkEnd w:id="81"/>
      <w:r w:rsidDel="00000000" w:rsidR="00000000" w:rsidRPr="00000000">
        <w:rPr>
          <w:rtl w:val="0"/>
        </w:rPr>
        <w:t xml:space="preserve">Adjetivo posposto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Valor </w:t>
      </w:r>
      <w:r w:rsidDel="00000000" w:rsidR="00000000" w:rsidRPr="00000000">
        <w:rPr>
          <w:b w:val="1"/>
          <w:bCs w:val="1"/>
          <w:rtl w:val="0"/>
        </w:rPr>
        <w:t xml:space="preserve">restritivo</w:t>
      </w:r>
      <w:r w:rsidDel="00000000" w:rsidR="00000000" w:rsidRPr="00000000">
        <w:rPr>
          <w:rtl w:val="0"/>
        </w:rPr>
        <w:t xml:space="preserve"> — delimita, especifica, diferencia.</w:t>
      </w:r>
    </w:p>
    <w:p w:rsidR="00000000" w:rsidDel="00000000" w:rsidP="00000000" w:rsidRDefault="00000000" w:rsidRPr="00000000" w14:paraId="0000025B">
      <w:pPr>
        <w:pStyle w:val="Heading3"/>
        <w:rPr/>
      </w:pPr>
      <w:bookmarkStart w:colFirst="0" w:colLast="0" w:name="_oar9bsdvkbf1" w:id="82"/>
      <w:bookmarkEnd w:id="82"/>
      <w:r w:rsidDel="00000000" w:rsidR="00000000" w:rsidRPr="00000000">
        <w:rPr>
          <w:rtl w:val="0"/>
        </w:rPr>
        <w:t xml:space="preserve">Adjetivo anteposto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Valor </w:t>
      </w:r>
      <w:r w:rsidDel="00000000" w:rsidR="00000000" w:rsidRPr="00000000">
        <w:rPr>
          <w:b w:val="1"/>
          <w:bCs w:val="1"/>
          <w:rtl w:val="0"/>
        </w:rPr>
        <w:t xml:space="preserve">explicativo ou subjetivo</w:t>
      </w:r>
      <w:r w:rsidDel="00000000" w:rsidR="00000000" w:rsidRPr="00000000">
        <w:rPr>
          <w:rtl w:val="0"/>
        </w:rPr>
        <w:t xml:space="preserve"> — realça qualidade, expressa juízo de valor.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Compare os usos:</w:t>
      </w:r>
    </w:p>
    <w:p w:rsidR="00000000" w:rsidDel="00000000" w:rsidP="00000000" w:rsidRDefault="00000000" w:rsidRPr="00000000" w14:paraId="0000025F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Aquele é um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homem grande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(posposto — estatura física)</w:t>
      </w:r>
    </w:p>
    <w:p w:rsidR="00000000" w:rsidDel="00000000" w:rsidP="00000000" w:rsidRDefault="00000000" w:rsidRPr="00000000" w14:paraId="00000260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Aquele é um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grande homem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(anteposto — grandeza moral, admiração)</w:t>
      </w:r>
    </w:p>
    <w:p w:rsidR="00000000" w:rsidDel="00000000" w:rsidP="00000000" w:rsidRDefault="00000000" w:rsidRPr="00000000" w14:paraId="00000261">
      <w:pPr>
        <w:pStyle w:val="Heading3"/>
        <w:rPr/>
      </w:pPr>
      <w:bookmarkStart w:colFirst="0" w:colLast="0" w:name="_5fwdp8hlv65j" w:id="83"/>
      <w:bookmarkEnd w:id="83"/>
      <w:r w:rsidDel="00000000" w:rsidR="00000000" w:rsidRPr="00000000">
        <w:rPr>
          <w:rtl w:val="0"/>
        </w:rPr>
        <w:t xml:space="preserve">Outros pares com mudança de sentido</w:t>
      </w:r>
    </w:p>
    <w:tbl>
      <w:tblPr>
        <w:tblStyle w:val="Table20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"/>
        <w:gridCol w:w="2551.18"/>
        <w:tblGridChange w:id="0">
          <w:tblGrid>
            <w:gridCol w:w="2551.18"/>
            <w:gridCol w:w="2551.1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Anteposto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Posposto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pobre</w:t>
            </w:r>
            <w:r w:rsidDel="00000000" w:rsidR="00000000" w:rsidRPr="00000000">
              <w:rPr>
                <w:rtl w:val="0"/>
              </w:rPr>
              <w:t xml:space="preserve"> homem (digno de pena)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pobre</w:t>
            </w:r>
            <w:r w:rsidDel="00000000" w:rsidR="00000000" w:rsidRPr="00000000">
              <w:rPr>
                <w:rtl w:val="0"/>
              </w:rPr>
              <w:t xml:space="preserve"> (sem recursos)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velho</w:t>
            </w:r>
            <w:r w:rsidDel="00000000" w:rsidR="00000000" w:rsidRPr="00000000">
              <w:rPr>
                <w:rtl w:val="0"/>
              </w:rPr>
              <w:t xml:space="preserve"> amigo (de longa data)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amigo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velho</w:t>
            </w:r>
            <w:r w:rsidDel="00000000" w:rsidR="00000000" w:rsidRPr="00000000">
              <w:rPr>
                <w:rtl w:val="0"/>
              </w:rPr>
              <w:t xml:space="preserve"> (idoso)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simples</w:t>
            </w:r>
            <w:r w:rsidDel="00000000" w:rsidR="00000000" w:rsidRPr="00000000">
              <w:rPr>
                <w:rtl w:val="0"/>
              </w:rPr>
              <w:t xml:space="preserve"> gesto (mero)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simples</w:t>
            </w:r>
            <w:r w:rsidDel="00000000" w:rsidR="00000000" w:rsidRPr="00000000">
              <w:rPr>
                <w:rtl w:val="0"/>
              </w:rPr>
              <w:t xml:space="preserve"> (sem complicação)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novo</w:t>
            </w:r>
            <w:r w:rsidDel="00000000" w:rsidR="00000000" w:rsidRPr="00000000">
              <w:rPr>
                <w:rtl w:val="0"/>
              </w:rPr>
              <w:t xml:space="preserve"> diretor (recém-empossado)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diretor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novo</w:t>
            </w:r>
            <w:r w:rsidDel="00000000" w:rsidR="00000000" w:rsidRPr="00000000">
              <w:rPr>
                <w:rtl w:val="0"/>
              </w:rPr>
              <w:t xml:space="preserve"> (jovem)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certo</w:t>
            </w:r>
            <w:r w:rsidDel="00000000" w:rsidR="00000000" w:rsidRPr="00000000">
              <w:rPr>
                <w:rtl w:val="0"/>
              </w:rPr>
              <w:t xml:space="preserve"> momento (determinado)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momento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certo</w:t>
            </w:r>
            <w:r w:rsidDel="00000000" w:rsidR="00000000" w:rsidRPr="00000000">
              <w:rPr>
                <w:rtl w:val="0"/>
              </w:rPr>
              <w:t xml:space="preserve"> (correto)</w:t>
            </w:r>
          </w:p>
        </w:tc>
      </w:tr>
    </w:tbl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Veja a diferença:</w:t>
      </w:r>
    </w:p>
    <w:p w:rsidR="00000000" w:rsidDel="00000000" w:rsidP="00000000" w:rsidRDefault="00000000" w:rsidRPr="00000000" w14:paraId="00000270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Era um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simples</w:t>
      </w:r>
      <w:r w:rsidDel="00000000" w:rsidR="00000000" w:rsidRPr="00000000">
        <w:rPr>
          <w:i w:val="1"/>
          <w:iCs w:val="1"/>
          <w:rtl w:val="0"/>
        </w:rPr>
        <w:t xml:space="preserve"> funcionário, sem cargo de chefia.</w:t>
      </w:r>
      <w:r w:rsidDel="00000000" w:rsidR="00000000" w:rsidRPr="00000000">
        <w:rPr>
          <w:rtl w:val="0"/>
        </w:rPr>
        <w:t xml:space="preserve"> (anteposto — "mero", reduz importância)</w:t>
      </w:r>
    </w:p>
    <w:p w:rsidR="00000000" w:rsidDel="00000000" w:rsidP="00000000" w:rsidRDefault="00000000" w:rsidRPr="00000000" w14:paraId="00000271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processo é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simples</w:t>
      </w:r>
      <w:r w:rsidDel="00000000" w:rsidR="00000000" w:rsidRPr="00000000">
        <w:rPr>
          <w:i w:val="1"/>
          <w:iCs w:val="1"/>
          <w:rtl w:val="0"/>
        </w:rPr>
        <w:t xml:space="preserve"> e pode ser concluído em minutos.</w:t>
      </w:r>
      <w:r w:rsidDel="00000000" w:rsidR="00000000" w:rsidRPr="00000000">
        <w:rPr>
          <w:rtl w:val="0"/>
        </w:rPr>
        <w:t xml:space="preserve"> (posposto — "fácil, sem complicação")</w:t>
      </w:r>
    </w:p>
    <w:p w:rsidR="00000000" w:rsidDel="00000000" w:rsidP="00000000" w:rsidRDefault="00000000" w:rsidRPr="00000000" w14:paraId="00000272">
      <w:pPr>
        <w:pStyle w:val="Heading3"/>
        <w:rPr/>
      </w:pPr>
      <w:bookmarkStart w:colFirst="0" w:colLast="0" w:name="_7j2chxdznyrd" w:id="84"/>
      <w:bookmarkEnd w:id="84"/>
      <w:r w:rsidDel="00000000" w:rsidR="00000000" w:rsidRPr="00000000">
        <w:rPr>
          <w:rtl w:val="0"/>
        </w:rPr>
        <w:t xml:space="preserve">Adjetivação e argumentação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A escolha do adjetivo revela posicionamento do autor — mesmo em textos aparentemente objetivos.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Compare os usos:</w:t>
      </w:r>
    </w:p>
    <w:p w:rsidR="00000000" w:rsidDel="00000000" w:rsidP="00000000" w:rsidRDefault="00000000" w:rsidRPr="00000000" w14:paraId="00000276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governo anunciou uma reforma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ambiciosa</w:t>
      </w:r>
      <w:r w:rsidDel="00000000" w:rsidR="00000000" w:rsidRPr="00000000">
        <w:rPr>
          <w:i w:val="1"/>
          <w:iCs w:val="1"/>
          <w:rtl w:val="0"/>
        </w:rPr>
        <w:t xml:space="preserve"> do sistema tributário.</w:t>
      </w:r>
      <w:r w:rsidDel="00000000" w:rsidR="00000000" w:rsidRPr="00000000">
        <w:rPr>
          <w:rtl w:val="0"/>
        </w:rPr>
        <w:t xml:space="preserve"> (carga positiva — coragem, visão)</w:t>
      </w:r>
    </w:p>
    <w:p w:rsidR="00000000" w:rsidDel="00000000" w:rsidP="00000000" w:rsidRDefault="00000000" w:rsidRPr="00000000" w14:paraId="00000277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governo anunciou uma reforma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arriscada</w:t>
      </w:r>
      <w:r w:rsidDel="00000000" w:rsidR="00000000" w:rsidRPr="00000000">
        <w:rPr>
          <w:i w:val="1"/>
          <w:iCs w:val="1"/>
          <w:rtl w:val="0"/>
        </w:rPr>
        <w:t xml:space="preserve"> do sistema tributário.</w:t>
      </w:r>
      <w:r w:rsidDel="00000000" w:rsidR="00000000" w:rsidRPr="00000000">
        <w:rPr>
          <w:rtl w:val="0"/>
        </w:rPr>
        <w:t xml:space="preserve"> (carga negativa — imprudência, perigo)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🤔 </w:t>
      </w:r>
      <w:r w:rsidDel="00000000" w:rsidR="00000000" w:rsidRPr="00000000">
        <w:rPr>
          <w:b w:val="1"/>
          <w:bCs w:val="1"/>
          <w:rtl w:val="0"/>
        </w:rPr>
        <w:t xml:space="preserve">Que efeito isso produz?</w:t>
      </w:r>
      <w:r w:rsidDel="00000000" w:rsidR="00000000" w:rsidRPr="00000000">
        <w:rPr>
          <w:rtl w:val="0"/>
        </w:rPr>
        <w:br w:type="textWrapping"/>
        <w:t xml:space="preserve">O adjetivo pode aprovar ou condenar uma ação sem declaração explícita de opinião — identificar essa estratégia é fundamental na leitura de editoriais e artigos de opinião.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rPr/>
      </w:pPr>
      <w:bookmarkStart w:colFirst="0" w:colLast="0" w:name="_t5a72d4zrhap" w:id="85"/>
      <w:bookmarkEnd w:id="85"/>
      <w:r w:rsidDel="00000000" w:rsidR="00000000" w:rsidRPr="00000000">
        <w:rPr>
          <w:rtl w:val="0"/>
        </w:rPr>
        <w:t xml:space="preserve">A LÍNGUA NO DIA A DIA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Quando um anúncio publicitário descreve um produto como "exclusivo" em vez de "caro", está usando a adjetivação como recurso persuasivo — a mesma estratégia que opera em editoriais, discursos políticos e redes sociais.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rPr/>
      </w:pPr>
      <w:bookmarkStart w:colFirst="0" w:colLast="0" w:name="_z0w4i76s8xls" w:id="86"/>
      <w:bookmarkEnd w:id="86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281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"Toda boa dádiva e todo dom perfeito vêm do alto, descendo do Pai das luzes."</w:t>
      </w:r>
      <w:r w:rsidDel="00000000" w:rsidR="00000000" w:rsidRPr="00000000">
        <w:rPr>
          <w:rtl w:val="0"/>
        </w:rPr>
        <w:br w:type="textWrapping"/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Tiago 1:17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Os adjetivos </w:t>
      </w:r>
      <w:r w:rsidDel="00000000" w:rsidR="00000000" w:rsidRPr="00000000">
        <w:rPr>
          <w:i w:val="1"/>
          <w:iCs w:val="1"/>
          <w:rtl w:val="0"/>
        </w:rPr>
        <w:t xml:space="preserve">boa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perfeito</w:t>
      </w:r>
      <w:r w:rsidDel="00000000" w:rsidR="00000000" w:rsidRPr="00000000">
        <w:rPr>
          <w:rtl w:val="0"/>
        </w:rPr>
        <w:t xml:space="preserve"> antecedem os substantivos </w:t>
      </w:r>
      <w:r w:rsidDel="00000000" w:rsidR="00000000" w:rsidRPr="00000000">
        <w:rPr>
          <w:i w:val="1"/>
          <w:iCs w:val="1"/>
          <w:rtl w:val="0"/>
        </w:rPr>
        <w:t xml:space="preserve">dádiva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dom</w:t>
      </w:r>
      <w:r w:rsidDel="00000000" w:rsidR="00000000" w:rsidRPr="00000000">
        <w:rPr>
          <w:rtl w:val="0"/>
        </w:rPr>
        <w:t xml:space="preserve"> — a anteposição não é casual. O texto realça a qualidade antes de nomear a coisa, direcionando a atenção para o caráter daquilo que se recebe, não para o objeto em si.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Quando você descreve algo, coloca a qualidade antes ou depois do nome — e como isso muda o que o outro entende?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rPr/>
      </w:pPr>
      <w:bookmarkStart w:colFirst="0" w:colLast="0" w:name="_7b6gjg67c04t" w:id="87"/>
      <w:bookmarkEnd w:id="87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O adjetivo não apenas descreve — ele posiciona, persuade e revela intenções. Dominar sua classificação, flexão, grau e posição significa controlar um dos instrumentos mais sutis da argumentação em língua portuguesa.</w:t>
      </w:r>
    </w:p>
    <w:p w:rsidR="00000000" w:rsidDel="00000000" w:rsidP="00000000" w:rsidRDefault="00000000" w:rsidRPr="00000000" w14:paraId="0000028A">
      <w:pPr>
        <w:pStyle w:val="Heading2"/>
        <w:rPr/>
      </w:pPr>
      <w:bookmarkStart w:colFirst="0" w:colLast="0" w:name="_7tf531a2z2w" w:id="88"/>
      <w:bookmarkEnd w:id="88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28B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Posição muda sentido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grande homem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(notável) ≠ </w:t>
      </w:r>
      <w:r w:rsidDel="00000000" w:rsidR="00000000" w:rsidRPr="00000000">
        <w:rPr>
          <w:i w:val="1"/>
          <w:iCs w:val="1"/>
          <w:rtl w:val="0"/>
        </w:rPr>
        <w:t xml:space="preserve">homem grande</w:t>
      </w:r>
      <w:r w:rsidDel="00000000" w:rsidR="00000000" w:rsidRPr="00000000">
        <w:rPr>
          <w:rtl w:val="0"/>
        </w:rPr>
        <w:t xml:space="preserve"> (alto)</w:t>
      </w:r>
    </w:p>
    <w:p w:rsidR="00000000" w:rsidDel="00000000" w:rsidP="00000000" w:rsidRDefault="00000000" w:rsidRPr="00000000" w14:paraId="0000028C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Composto: só o último flexiona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luso-brasileiros</w:t>
      </w:r>
      <w:r w:rsidDel="00000000" w:rsidR="00000000" w:rsidRPr="00000000">
        <w:rPr>
          <w:rtl w:val="0"/>
        </w:rPr>
        <w:t xml:space="preserve">, mas </w:t>
      </w:r>
      <w:r w:rsidDel="00000000" w:rsidR="00000000" w:rsidRPr="00000000">
        <w:rPr>
          <w:i w:val="1"/>
          <w:iCs w:val="1"/>
          <w:rtl w:val="0"/>
        </w:rPr>
        <w:t xml:space="preserve">azul-marinho</w:t>
      </w:r>
      <w:r w:rsidDel="00000000" w:rsidR="00000000" w:rsidRPr="00000000">
        <w:rPr>
          <w:rtl w:val="0"/>
        </w:rPr>
        <w:t xml:space="preserve"> é invariável</w:t>
      </w:r>
    </w:p>
    <w:p w:rsidR="00000000" w:rsidDel="00000000" w:rsidP="00000000" w:rsidRDefault="00000000" w:rsidRPr="00000000" w14:paraId="0000028D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Mais bom / mais mau</w:t>
      </w:r>
      <w:r w:rsidDel="00000000" w:rsidR="00000000" w:rsidRPr="00000000">
        <w:rPr>
          <w:rtl w:val="0"/>
        </w:rPr>
        <w:t xml:space="preserve"> — só para qualidades diferentes do mesmo ser; </w:t>
      </w:r>
      <w:r w:rsidDel="00000000" w:rsidR="00000000" w:rsidRPr="00000000">
        <w:rPr>
          <w:i w:val="1"/>
          <w:iCs w:val="1"/>
          <w:rtl w:val="0"/>
        </w:rPr>
        <w:t xml:space="preserve">mais grande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mais pequeno</w:t>
      </w:r>
      <w:r w:rsidDel="00000000" w:rsidR="00000000" w:rsidRPr="00000000">
        <w:rPr>
          <w:rtl w:val="0"/>
        </w:rPr>
        <w:t xml:space="preserve"> são aceitos em comparações comuns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ncert One">
    <w:embedRegular w:fontKey="{00000000-0000-0000-0000-000000000000}" r:id="rId5" w:subsetted="0"/>
  </w:font>
  <w:font w:name="Tilt Warp">
    <w:embedRegular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ncertOne-regular.ttf"/><Relationship Id="rId6" Type="http://schemas.openxmlformats.org/officeDocument/2006/relationships/font" Target="fonts/TiltWarp-regular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