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xi4t1n6etc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v195h91ig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y4nes3ryv5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l1pvvv4eg4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ftmq384quc7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o7ssnooga0u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j6fp5sgnh2x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e6leu7jpor4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1y08r1j06jf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8zkfbin6qns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1x0uttu7op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4a6iqhtblmd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wrkadxu1bkw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9nwkshwhkja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90vgondzodj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td75142srhl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ywe7s3rn8ef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9iuv2o3kxx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ehqkwwaapku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x6t1lehs5pgr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3wp3alj1u3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3ebjk2m2opoo" w:id="21"/>
      <w:bookmarkEnd w:id="21"/>
      <w:r w:rsidDel="00000000" w:rsidR="00000000" w:rsidRPr="00000000">
        <w:rPr>
          <w:rtl w:val="0"/>
        </w:rPr>
        <w:t xml:space="preserve">Capítulo 1 — Elementos e Classificação dos Prismas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wpvpm4fv5kl" w:id="22"/>
      <w:bookmarkEnd w:id="22"/>
      <w:r w:rsidDel="00000000" w:rsidR="00000000" w:rsidRPr="00000000">
        <w:rPr>
          <w:rtl w:val="0"/>
        </w:rPr>
        <w:t xml:space="preserve">Como embalar o mundo?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Caixas de sapato, tijolos, barras de chocolate — boa parte dos objetos que manuseamos todos os dias tem a mesma lógica: duas faces idênticas ligadas por superfícies planas. Essa estrutura resolve um problema milenar de engenharia: empilhar, transportar e armazenar com eficiência. O prisma é o sólido que formaliza essa geometria.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Por que a maioria das embalagens industriais tem formato prismático, e não esférico ou piramidal?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e62zkwhrn4o5" w:id="23"/>
      <w:bookmarkEnd w:id="23"/>
      <w:r w:rsidDel="00000000" w:rsidR="00000000" w:rsidRPr="00000000">
        <w:rPr>
          <w:rtl w:val="0"/>
        </w:rPr>
        <w:t xml:space="preserve">1. Definição e elementos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7yxzt423051i" w:id="24"/>
      <w:bookmarkEnd w:id="24"/>
      <w:r w:rsidDel="00000000" w:rsidR="00000000" w:rsidRPr="00000000">
        <w:rPr>
          <w:rtl w:val="0"/>
        </w:rPr>
        <w:t xml:space="preserve">1.1 O que define um prisma?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prisma</w:t>
      </w:r>
      <w:r w:rsidDel="00000000" w:rsidR="00000000" w:rsidRPr="00000000">
        <w:rPr>
          <w:rtl w:val="0"/>
        </w:rPr>
        <w:t xml:space="preserve"> é o sólido obtido ao transladar um polígono convexo ao longo de uma direção não paralela ao seu plano. Três condições o caracterizam: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duas </w:t>
      </w:r>
      <w:r w:rsidDel="00000000" w:rsidR="00000000" w:rsidRPr="00000000">
        <w:rPr>
          <w:b w:val="1"/>
          <w:bCs w:val="1"/>
          <w:rtl w:val="0"/>
        </w:rPr>
        <w:t xml:space="preserve">bases</w:t>
      </w:r>
      <w:r w:rsidDel="00000000" w:rsidR="00000000" w:rsidRPr="00000000">
        <w:rPr>
          <w:rtl w:val="0"/>
        </w:rPr>
        <w:t xml:space="preserve"> são polígonos congruentes situados em planos paralelos;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face lateral</w:t>
      </w:r>
      <w:r w:rsidDel="00000000" w:rsidR="00000000" w:rsidRPr="00000000">
        <w:rPr>
          <w:rtl w:val="0"/>
        </w:rPr>
        <w:t xml:space="preserve"> é um paralelogramo que conecta um lado de cada base;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arestas laterais</w:t>
      </w:r>
      <w:r w:rsidDel="00000000" w:rsidR="00000000" w:rsidRPr="00000000">
        <w:rPr>
          <w:rtl w:val="0"/>
        </w:rPr>
        <w:t xml:space="preserve"> são segmentos paralelos e de mesmo comprimento, ligando vértices correspondentes.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Pilares de concreto em edifícios são prismas — bases idênticas empilhadas ao longo de um eixo vertical.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qammd492yyjw" w:id="25"/>
      <w:bookmarkEnd w:id="25"/>
      <w:r w:rsidDel="00000000" w:rsidR="00000000" w:rsidRPr="00000000">
        <w:rPr>
          <w:rtl w:val="0"/>
        </w:rPr>
        <w:t xml:space="preserve">1.2 Quais são os elementos de um prisma?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Para um prisma de base com </w:t>
      </w:r>
      <w:hyperlink r:id="rId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3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lados: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Bases:</w:t>
      </w:r>
      <w:r w:rsidDel="00000000" w:rsidR="00000000" w:rsidRPr="00000000">
        <w:rPr>
          <w:rtl w:val="0"/>
        </w:rPr>
        <w:t xml:space="preserve"> dois polígonos congruentes e paralelos;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Faces laterais: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2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paralelogramos;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Arestas das bases: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78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49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cada base);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Arestas laterais: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segmentos ligando vértices correspondentes;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Vértices: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Altura</w:t>
      </w:r>
      <w:r w:rsidDel="00000000" w:rsidR="00000000" w:rsidRPr="00000000">
        <w:rPr>
          <w:rtl w:val="0"/>
        </w:rPr>
        <w:t xml:space="preserve"> (</w:t>
      </w:r>
      <w:hyperlink r:id="rId14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2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 distância entre os planos das bases.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Contagem em função de </w:t>
      </w:r>
      <w:hyperlink r:id="rId16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3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hyperlink r:id="rId17">
              <w:r w:rsidDel="00000000" w:rsidR="00000000" w:rsidRPr="00000000">
                <w:rPr/>
                <w:drawing>
                  <wp:inline distB="19050" distT="19050" distL="19050" distR="19050">
                    <wp:extent cx="342900" cy="114300"/>
                    <wp:effectExtent b="0" l="0" r="0" t="0"/>
                    <wp:docPr id="46" name="image57.png"/>
                    <a:graphic>
                      <a:graphicData uri="http://schemas.openxmlformats.org/drawingml/2006/picture">
                        <pic:pic>
                          <pic:nvPicPr>
                            <pic:cNvPr id="0" name="image57.png"/>
                            <pic:cNvPicPr preferRelativeResize="0"/>
                          </pic:nvPicPr>
                          <pic:blipFill>
                            <a:blip r:embed="rId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29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hyperlink r:id="rId19">
              <w:r w:rsidDel="00000000" w:rsidR="00000000" w:rsidRPr="00000000">
                <w:rPr/>
                <w:drawing>
                  <wp:inline distB="19050" distT="19050" distL="19050" distR="19050">
                    <wp:extent cx="152400" cy="101600"/>
                    <wp:effectExtent b="0" l="0" r="0" t="0"/>
                    <wp:docPr id="52" name="image46.png"/>
                    <a:graphic>
                      <a:graphicData uri="http://schemas.openxmlformats.org/drawingml/2006/picture">
                        <pic:pic>
                          <pic:nvPicPr>
                            <pic:cNvPr id="0" name="image46.png"/>
                            <pic:cNvPicPr preferRelativeResize="0"/>
                          </pic:nvPicPr>
                          <pic:blipFill>
                            <a:blip r:embed="rId2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Vértices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hyperlink r:id="rId21">
              <w:r w:rsidDel="00000000" w:rsidR="00000000" w:rsidRPr="00000000">
                <w:rPr/>
                <w:drawing>
                  <wp:inline distB="19050" distT="19050" distL="19050" distR="19050">
                    <wp:extent cx="152400" cy="101600"/>
                    <wp:effectExtent b="0" l="0" r="0" t="0"/>
                    <wp:docPr id="26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1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Um prisma pentagonal (</w:t>
      </w:r>
      <w:hyperlink r:id="rId22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70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939800" cy="114300"/>
              <wp:effectExtent b="0" l="0" r="0" t="0"/>
              <wp:docPr id="75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927100" cy="114300"/>
              <wp:effectExtent b="0" l="0" r="0" t="0"/>
              <wp:docPr id="5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939800" cy="101600"/>
              <wp:effectExtent b="0" l="0" r="0" t="0"/>
              <wp:docPr id="27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Verificação por Euler:</w:t>
        <w:br w:type="textWrapping"/>
        <w:t xml:space="preserve"> </w:t>
      </w:r>
      <w:hyperlink r:id="rId30">
        <w:r w:rsidDel="00000000" w:rsidR="00000000" w:rsidRPr="00000000">
          <w:rPr/>
          <w:drawing>
            <wp:inline distB="19050" distT="19050" distL="19050" distR="19050">
              <wp:extent cx="2095500" cy="114300"/>
              <wp:effectExtent b="0" l="0" r="0" t="0"/>
              <wp:docPr id="68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95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Um prisma hexagonal tem 8 faces, 18 arestas e 12 vértices — confira com as fórmulas.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ga2ojd73yy1q" w:id="26"/>
      <w:bookmarkEnd w:id="26"/>
      <w:r w:rsidDel="00000000" w:rsidR="00000000" w:rsidRPr="00000000">
        <w:rPr>
          <w:rtl w:val="0"/>
        </w:rPr>
        <w:t xml:space="preserve">2. Classificação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1k365lwrfj1e" w:id="27"/>
      <w:bookmarkEnd w:id="27"/>
      <w:r w:rsidDel="00000000" w:rsidR="00000000" w:rsidRPr="00000000">
        <w:rPr>
          <w:rtl w:val="0"/>
        </w:rPr>
        <w:t xml:space="preserve">2.1 Prisma reto e prisma oblíquo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Dois tipos conforme a posição das arestas laterais: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Prisma reto:</w:t>
      </w:r>
      <w:r w:rsidDel="00000000" w:rsidR="00000000" w:rsidRPr="00000000">
        <w:rPr>
          <w:rtl w:val="0"/>
        </w:rPr>
        <w:t xml:space="preserve"> arestas laterais </w:t>
      </w:r>
      <w:hyperlink r:id="rId3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5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às bases → faces laterais retangulares, altura = aresta lateral;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Prisma oblíquo: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arestas laterais inclinadas → faces laterais em paralelogramos, altura &lt; aresta lateral.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👁️ </w:t>
      </w: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br w:type="textWrapping"/>
        <w:t xml:space="preserve">A Torre de Pisa se comporta como um prisma oblíquo — a aresta lateral (inclinada) é maior que a altura (vertical).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kkuh0s2nqlvx" w:id="28"/>
      <w:bookmarkEnd w:id="28"/>
      <w:r w:rsidDel="00000000" w:rsidR="00000000" w:rsidRPr="00000000">
        <w:rPr>
          <w:rtl w:val="0"/>
        </w:rPr>
        <w:t xml:space="preserve">2.2 O que é um prisma regular?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prisma regular</w:t>
      </w:r>
      <w:r w:rsidDel="00000000" w:rsidR="00000000" w:rsidRPr="00000000">
        <w:rPr>
          <w:rtl w:val="0"/>
        </w:rPr>
        <w:t xml:space="preserve"> é um prisma reto cuja base é um polígono regular — todas as faces laterais são retângulos congruentes.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[Imagem 4]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Arestas laterais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Faces laterais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hyperlink r:id="rId34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59" name="image55.png"/>
                    <a:graphic>
                      <a:graphicData uri="http://schemas.openxmlformats.org/drawingml/2006/picture">
                        <pic:pic>
                          <pic:nvPicPr>
                            <pic:cNvPr id="0" name="image55.png"/>
                            <pic:cNvPicPr preferRelativeResize="0"/>
                          </pic:nvPicPr>
                          <pic:blipFill>
                            <a:blip r:embed="rId3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às 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qualquer polígono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retângulos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Oblíquo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oblíquas às 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qualquer polígono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paralelogramos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hyperlink r:id="rId35">
              <w:r w:rsidDel="00000000" w:rsidR="00000000" w:rsidRPr="00000000">
                <w:rPr/>
                <w:drawing>
                  <wp:inline distB="19050" distT="19050" distL="19050" distR="19050">
                    <wp:extent cx="101600" cy="101600"/>
                    <wp:effectExtent b="0" l="0" r="0" t="0"/>
                    <wp:docPr id="1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3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 às 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polígono 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retângulos congruentes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Um prisma tem bases quadradas com lado 4 cm e arestas laterais perpendiculares às bases. Classifique-o.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Base quadrada → polígono regular;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Arestas laterais perpendiculares → prisma reto.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Reto + base regular = </w:t>
      </w:r>
      <w:r w:rsidDel="00000000" w:rsidR="00000000" w:rsidRPr="00000000">
        <w:rPr>
          <w:b w:val="1"/>
          <w:bCs w:val="1"/>
          <w:rtl w:val="0"/>
        </w:rPr>
        <w:t xml:space="preserve">prisma regular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t3vmav77wndz" w:id="29"/>
      <w:bookmarkEnd w:id="29"/>
      <w:r w:rsidDel="00000000" w:rsidR="00000000" w:rsidRPr="00000000">
        <w:rPr>
          <w:rtl w:val="0"/>
        </w:rPr>
        <w:t xml:space="preserve">3. Secção transversal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xn43yv4ukc2t" w:id="30"/>
      <w:bookmarkEnd w:id="30"/>
      <w:r w:rsidDel="00000000" w:rsidR="00000000" w:rsidRPr="00000000">
        <w:rPr>
          <w:rtl w:val="0"/>
        </w:rPr>
        <w:t xml:space="preserve">3.1 Por que a secção é congruente à base?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secção transversal</w:t>
      </w:r>
      <w:r w:rsidDel="00000000" w:rsidR="00000000" w:rsidRPr="00000000">
        <w:rPr>
          <w:rtl w:val="0"/>
        </w:rPr>
        <w:t xml:space="preserve"> é a interseção do prisma com um plano paralelo às bases. Como as arestas laterais são paralelas, esse plano as intercepta mantendo as mesmas distâncias relativas — o polígono resultante é congruente à base. Vale para prismas retos e oblíquos.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[Imagem 5]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você fatiar um prisma com cortes paralelos à base, todas as fatias terão o mesmo formato e tamanho — por quê?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sjb36vthdpmg" w:id="31"/>
      <w:bookmarkEnd w:id="31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Contêineres de transporte marítimo são prismas retangulares padronizados — o formato permite empilhá-los sem desperdício de espaço, e as dimensões fixas (20 ou 40 pés) garantem compatibilidade com qualquer navio, caminhão ou trem.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6lsbr4otq41i" w:id="32"/>
      <w:bookmarkEnd w:id="32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80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"Deste modo a farás: de trezentos côvados será o comprimento; de cinquenta, a largura; e de trinta, a altura."</w:t>
      </w:r>
      <w:r w:rsidDel="00000000" w:rsidR="00000000" w:rsidRPr="00000000">
        <w:rPr>
          <w:rtl w:val="0"/>
        </w:rPr>
        <w:br w:type="textWrapping"/>
        <w:t xml:space="preserve">Gênesis 6.15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proporção 30:5:3 da arca é próxima das usadas em engenharia naval moderna — Deus especificou um prisma retangular com dimensões que otimizam estabilidade, não por acaso.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Medidas com propósito.</w:t>
      </w:r>
      <w:r w:rsidDel="00000000" w:rsidR="00000000" w:rsidRPr="00000000">
        <w:rPr>
          <w:rtl w:val="0"/>
        </w:rPr>
        <w:t xml:space="preserve"> Dimensões corretas não são capricho técnico, mas cuidado com o que será protegido (Provérbios 24.3–4).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segue "medidas" (regras, limites) sem entender o propósito — o que mudaria se entendesse a razão?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b3kna33nlapc" w:id="33"/>
      <w:bookmarkEnd w:id="3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Prisma é o sólido de duas bases paralelas e congruentes ligadas por paralelogramos — se as arestas laterais forem perpendiculares às bases, é reto; se a base também for regular, é um prisma regular. Qualquer corte paralelo à base produz um polígono idêntico a ela, independentemente de o prisma ser reto ou oblíquo.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rxd5phfw8v9" w:id="34"/>
      <w:bookmarkEnd w:id="3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Prisma:</w:t>
      </w:r>
      <w:r w:rsidDel="00000000" w:rsidR="00000000" w:rsidRPr="00000000">
        <w:rPr>
          <w:rtl w:val="0"/>
        </w:rPr>
        <w:t xml:space="preserve"> duas bases congruentes e paralelas + faces laterais em paralelogramos;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Contagem:</w:t>
      </w:r>
      <w:r w:rsidDel="00000000" w:rsidR="00000000" w:rsidRPr="00000000">
        <w:rPr>
          <w:rtl w:val="0"/>
        </w:rPr>
        <w:t xml:space="preserve"> </w:t>
      </w:r>
      <w:hyperlink r:id="rId36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58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faces, </w:t>
      </w:r>
      <w:hyperlink r:id="rId37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50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arestas, </w:t>
      </w:r>
      <w:hyperlink r:id="rId38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2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vértices (</w:t>
      </w:r>
      <w:hyperlink r:id="rId39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35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lados da base);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Reto:</w:t>
      </w:r>
      <w:r w:rsidDel="00000000" w:rsidR="00000000" w:rsidRPr="00000000">
        <w:rPr>
          <w:rtl w:val="0"/>
        </w:rPr>
        <w:t xml:space="preserve"> arestas laterais </w:t>
      </w:r>
      <w:hyperlink r:id="rId4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8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às bases → faces laterais retangulares;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Regular: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reto + base regular → faces laterais congruentes.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cqg96h3ge9br" w:id="35"/>
      <w:bookmarkEnd w:id="35"/>
      <w:r w:rsidDel="00000000" w:rsidR="00000000" w:rsidRPr="00000000">
        <w:rPr>
          <w:rtl w:val="0"/>
        </w:rPr>
        <w:t xml:space="preserve">Capítulo 2 — Áreas e Volumes de Prismas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ajpz47k9pmj6" w:id="36"/>
      <w:bookmarkEnd w:id="36"/>
      <w:r w:rsidDel="00000000" w:rsidR="00000000" w:rsidRPr="00000000">
        <w:rPr>
          <w:rtl w:val="0"/>
        </w:rPr>
        <w:t xml:space="preserve">Quanto cabe e quanto custa revestir?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Uma indústria precisa fabricar 10 000 caixas de papelão por dia. Cada caixa tem formato de prisma — e duas perguntas determinam o custo: quanto papelão cada caixa consome (área da superfície) e quanto produto ela comporta (volume). Sem essas respostas, não há orçamento nem logística.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duas caixas têm o mesmo volume, elas necessariamente gastam a mesma quantidade de papelão?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eobywr2sax6g" w:id="37"/>
      <w:bookmarkEnd w:id="37"/>
      <w:r w:rsidDel="00000000" w:rsidR="00000000" w:rsidRPr="00000000">
        <w:rPr>
          <w:rtl w:val="0"/>
        </w:rPr>
        <w:t xml:space="preserve">1. Área lateral e área total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zhbzkaxeey3a" w:id="38"/>
      <w:bookmarkEnd w:id="38"/>
      <w:r w:rsidDel="00000000" w:rsidR="00000000" w:rsidRPr="00000000">
        <w:rPr>
          <w:rtl w:val="0"/>
        </w:rPr>
        <w:t xml:space="preserve">1.1 Como calcular a área lateral?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prisma reto</w:t>
      </w:r>
      <w:r w:rsidDel="00000000" w:rsidR="00000000" w:rsidRPr="00000000">
        <w:rPr>
          <w:rtl w:val="0"/>
        </w:rPr>
        <w:t xml:space="preserve">, cada face lateral é um retângulo com base igual a um lado do polígono e altura </w:t>
      </w:r>
      <w:hyperlink r:id="rId41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53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hyperlink r:id="rId42">
        <w:r w:rsidDel="00000000" w:rsidR="00000000" w:rsidRPr="00000000">
          <w:rPr/>
          <w:drawing>
            <wp:inline distB="19050" distT="19050" distL="19050" distR="19050">
              <wp:extent cx="2070100" cy="127000"/>
              <wp:effectExtent b="0" l="0" r="0" t="0"/>
              <wp:docPr id="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hyperlink r:id="rId44">
        <w:r w:rsidDel="00000000" w:rsidR="00000000" w:rsidRPr="00000000">
          <w:rPr/>
          <w:drawing>
            <wp:inline distB="19050" distT="19050" distL="19050" distR="19050">
              <wp:extent cx="1790700" cy="152400"/>
              <wp:effectExtent b="0" l="0" r="0" t="0"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hyperlink r:id="rId46">
        <w:r w:rsidDel="00000000" w:rsidR="00000000" w:rsidRPr="00000000">
          <w:rPr/>
          <w:drawing>
            <wp:inline distB="19050" distT="19050" distL="19050" distR="19050">
              <wp:extent cx="660400" cy="139700"/>
              <wp:effectExtent b="0" l="0" r="0" t="0"/>
              <wp:docPr id="7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onde </w:t>
      </w:r>
      <w:hyperlink r:id="rId48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61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perímetro da base.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Prisma reto de base triangular com lados 5 cm, 7 cm e 8 cm, e altura 12 cm.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Perímetro da base: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1447800" cy="127000"/>
              <wp:effectExtent b="0" l="0" r="0" t="0"/>
              <wp:docPr id="77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lateral: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1485900" cy="152400"/>
              <wp:effectExtent b="0" l="0" r="0" t="0"/>
              <wp:docPr id="79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Um prisma reto hexagonal regular com lado da base 3 cm e altura 10 cm tem </w:t>
      </w:r>
      <w:hyperlink r:id="rId54">
        <w:r w:rsidDel="00000000" w:rsidR="00000000" w:rsidRPr="00000000">
          <w:rPr/>
          <w:drawing>
            <wp:inline distB="19050" distT="19050" distL="19050" distR="19050">
              <wp:extent cx="1600200" cy="152400"/>
              <wp:effectExtent b="0" l="0" r="0" t="0"/>
              <wp:docPr id="1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mifnhwlige6c" w:id="39"/>
      <w:bookmarkEnd w:id="39"/>
      <w:r w:rsidDel="00000000" w:rsidR="00000000" w:rsidRPr="00000000">
        <w:rPr>
          <w:rtl w:val="0"/>
        </w:rPr>
        <w:t xml:space="preserve">1.2 Como calcular a área total?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área total</w:t>
      </w:r>
      <w:r w:rsidDel="00000000" w:rsidR="00000000" w:rsidRPr="00000000">
        <w:rPr>
          <w:rtl w:val="0"/>
        </w:rPr>
        <w:t xml:space="preserve"> soma a lateral e as duas bases: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hyperlink r:id="rId56">
        <w:r w:rsidDel="00000000" w:rsidR="00000000" w:rsidRPr="00000000">
          <w:rPr/>
          <w:drawing>
            <wp:inline distB="19050" distT="19050" distL="19050" distR="19050">
              <wp:extent cx="1168400" cy="127000"/>
              <wp:effectExtent b="0" l="0" r="0" t="0"/>
              <wp:docPr id="74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Prisma reto de base retangular (6 cm × 4 cm) e altura 10 cm.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da base: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hyperlink r:id="rId58">
        <w:r w:rsidDel="00000000" w:rsidR="00000000" w:rsidRPr="00000000">
          <w:rPr/>
          <w:drawing>
            <wp:inline distB="19050" distT="19050" distL="19050" distR="19050">
              <wp:extent cx="1282700" cy="152400"/>
              <wp:effectExtent b="0" l="0" r="0" t="0"/>
              <wp:docPr id="73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Perímetro: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hyperlink r:id="rId60">
        <w:r w:rsidDel="00000000" w:rsidR="00000000" w:rsidRPr="00000000">
          <w:rPr/>
          <w:drawing>
            <wp:inline distB="19050" distT="19050" distL="19050" distR="19050">
              <wp:extent cx="1371600" cy="152400"/>
              <wp:effectExtent b="0" l="0" r="0" t="0"/>
              <wp:docPr id="3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lateral: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hyperlink r:id="rId62">
        <w:r w:rsidDel="00000000" w:rsidR="00000000" w:rsidRPr="00000000">
          <w:rPr/>
          <w:drawing>
            <wp:inline distB="19050" distT="19050" distL="19050" distR="19050">
              <wp:extent cx="1485900" cy="152400"/>
              <wp:effectExtent b="0" l="0" r="0" t="0"/>
              <wp:docPr id="28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total: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hyperlink r:id="rId64">
        <w:r w:rsidDel="00000000" w:rsidR="00000000" w:rsidRPr="00000000">
          <w:rPr/>
          <w:drawing>
            <wp:inline distB="19050" distT="19050" distL="19050" distR="19050">
              <wp:extent cx="1841500" cy="152400"/>
              <wp:effectExtent b="0" l="0" r="0" t="0"/>
              <wp:docPr id="1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Prisma regular de base hexagonal com lado 5 cm e altura 8 cm.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do hexágono regular: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hyperlink r:id="rId66">
        <w:r w:rsidDel="00000000" w:rsidR="00000000" w:rsidRPr="00000000">
          <w:rPr/>
          <w:drawing>
            <wp:inline distB="19050" distT="19050" distL="19050" distR="19050">
              <wp:extent cx="1816100" cy="342900"/>
              <wp:effectExtent b="0" l="0" r="0" t="0"/>
              <wp:docPr id="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61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Perímetro: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hyperlink r:id="rId68">
        <w:r w:rsidDel="00000000" w:rsidR="00000000" w:rsidRPr="00000000">
          <w:rPr/>
          <w:drawing>
            <wp:inline distB="19050" distT="19050" distL="19050" distR="19050">
              <wp:extent cx="1104900" cy="127000"/>
              <wp:effectExtent b="0" l="0" r="0" t="0"/>
              <wp:docPr id="1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lateral: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1409700" cy="152400"/>
              <wp:effectExtent b="0" l="0" r="0" t="0"/>
              <wp:docPr id="55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total: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hyperlink r:id="rId72">
        <w:r w:rsidDel="00000000" w:rsidR="00000000" w:rsidRPr="00000000">
          <w:rPr/>
          <w:drawing>
            <wp:inline distB="19050" distT="19050" distL="19050" distR="19050">
              <wp:extent cx="3187700" cy="342900"/>
              <wp:effectExtent b="0" l="0" r="0" t="0"/>
              <wp:docPr id="63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7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planificação de um prisma reto transforma a superfície lateral num único retângulo de base </w:t>
      </w:r>
      <w:hyperlink r:id="rId74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71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altura </w:t>
      </w:r>
      <w:hyperlink r:id="rId75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3ct5leapozy" w:id="40"/>
      <w:bookmarkEnd w:id="40"/>
      <w:r w:rsidDel="00000000" w:rsidR="00000000" w:rsidRPr="00000000">
        <w:rPr>
          <w:rtl w:val="0"/>
        </w:rPr>
        <w:t xml:space="preserve">2. Volume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mx7hn0n63j7p" w:id="41"/>
      <w:bookmarkEnd w:id="41"/>
      <w:r w:rsidDel="00000000" w:rsidR="00000000" w:rsidRPr="00000000">
        <w:rPr>
          <w:rtl w:val="0"/>
        </w:rPr>
        <w:t xml:space="preserve">2.1 Por que o volume é área da base vezes altura?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Empilhando secções congruentes à base ao longo da altura </w:t>
      </w:r>
      <w:hyperlink r:id="rId76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2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hyperlink r:id="rId77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33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Vale para </w:t>
      </w:r>
      <w:r w:rsidDel="00000000" w:rsidR="00000000" w:rsidRPr="00000000">
        <w:rPr>
          <w:b w:val="1"/>
          <w:bCs w:val="1"/>
          <w:rtl w:val="0"/>
        </w:rPr>
        <w:t xml:space="preserve">todo prisma</w:t>
      </w:r>
      <w:r w:rsidDel="00000000" w:rsidR="00000000" w:rsidRPr="00000000">
        <w:rPr>
          <w:rtl w:val="0"/>
        </w:rPr>
        <w:t xml:space="preserve"> (reto ou oblíquo), pois a secção transversal é sempre congruente à base.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Uma pilha de cartas de baralho inclinada tem o mesmo volume da pilha reta — princípio idêntico ao do prisma oblíquo.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Prisma reto de base triangular retângula (catetos 6 cm e 8 cm) e altura 15 cm.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1308100" cy="304800"/>
              <wp:effectExtent b="0" l="0" r="0" t="0"/>
              <wp:docPr id="51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1409700" cy="127000"/>
              <wp:effectExtent b="0" l="0" r="0" t="0"/>
              <wp:docPr id="31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Prisma regular hexagonal com aresta da base 4 cm e altura 10 cm.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1790700" cy="342900"/>
              <wp:effectExtent b="0" l="0" r="0" t="0"/>
              <wp:docPr id="24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07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2387600" cy="165100"/>
              <wp:effectExtent b="0" l="0" r="0" t="0"/>
              <wp:docPr id="72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76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yh34vjsbmlq8" w:id="42"/>
      <w:bookmarkEnd w:id="42"/>
      <w:r w:rsidDel="00000000" w:rsidR="00000000" w:rsidRPr="00000000">
        <w:rPr>
          <w:rtl w:val="0"/>
        </w:rPr>
        <w:t xml:space="preserve">3. Casos especiais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b81sdeytvwq" w:id="43"/>
      <w:bookmarkEnd w:id="43"/>
      <w:r w:rsidDel="00000000" w:rsidR="00000000" w:rsidRPr="00000000">
        <w:rPr>
          <w:rtl w:val="0"/>
        </w:rPr>
        <w:t xml:space="preserve">3.1 Paralelepípedo retângulo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Prisma reto de base retangular, com dimensões </w:t>
      </w:r>
      <w:hyperlink r:id="rId87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64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89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4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91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69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total: </w:t>
      </w:r>
      <w:hyperlink r:id="rId93">
        <w:r w:rsidDel="00000000" w:rsidR="00000000" w:rsidRPr="00000000">
          <w:rPr/>
          <w:drawing>
            <wp:inline distB="19050" distT="19050" distL="19050" distR="19050">
              <wp:extent cx="1371600" cy="152400"/>
              <wp:effectExtent b="0" l="0" r="0" t="0"/>
              <wp:docPr id="38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Volume: </w:t>
      </w:r>
      <w:hyperlink r:id="rId95">
        <w:r w:rsidDel="00000000" w:rsidR="00000000" w:rsidRPr="00000000">
          <w:rPr/>
          <w:drawing>
            <wp:inline distB="19050" distT="19050" distL="19050" distR="19050">
              <wp:extent cx="762000" cy="114300"/>
              <wp:effectExtent b="0" l="0" r="0" t="0"/>
              <wp:docPr id="3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Diagonal</w:t>
      </w:r>
      <w:r w:rsidDel="00000000" w:rsidR="00000000" w:rsidRPr="00000000">
        <w:rPr>
          <w:rtl w:val="0"/>
        </w:rPr>
        <w:t xml:space="preserve"> — Pitágoras aplicado duas vezes: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hyperlink r:id="rId97">
        <w:r w:rsidDel="00000000" w:rsidR="00000000" w:rsidRPr="00000000">
          <w:rPr/>
          <w:drawing>
            <wp:inline distB="19050" distT="19050" distL="19050" distR="19050">
              <wp:extent cx="787400" cy="165100"/>
              <wp:effectExtent b="0" l="0" r="0" t="0"/>
              <wp:docPr id="44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hyperlink r:id="rId99">
        <w:r w:rsidDel="00000000" w:rsidR="00000000" w:rsidRPr="00000000">
          <w:rPr/>
          <w:drawing>
            <wp:inline distB="19050" distT="19050" distL="19050" distR="19050">
              <wp:extent cx="1765300" cy="165100"/>
              <wp:effectExtent b="0" l="0" r="0" t="0"/>
              <wp:docPr id="1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hyperlink r:id="rId101">
        <w:r w:rsidDel="00000000" w:rsidR="00000000" w:rsidRPr="00000000">
          <w:rPr/>
          <w:drawing>
            <wp:inline distB="19050" distT="19050" distL="19050" distR="19050">
              <wp:extent cx="1181100" cy="152400"/>
              <wp:effectExtent b="0" l="0" r="0" t="0"/>
              <wp:docPr id="1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[Imagem 4]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Paralelepípedo com dimensões 3 cm, 4 cm e 12 cm.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hyperlink r:id="rId103">
        <w:r w:rsidDel="00000000" w:rsidR="00000000" w:rsidRPr="00000000">
          <w:rPr/>
          <w:drawing>
            <wp:inline distB="19050" distT="19050" distL="19050" distR="19050">
              <wp:extent cx="1524000" cy="127000"/>
              <wp:effectExtent b="0" l="0" r="0" t="0"/>
              <wp:docPr id="2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hyperlink r:id="rId105">
        <w:r w:rsidDel="00000000" w:rsidR="00000000" w:rsidRPr="00000000">
          <w:rPr/>
          <w:drawing>
            <wp:inline distB="19050" distT="19050" distL="19050" distR="19050">
              <wp:extent cx="2362200" cy="152400"/>
              <wp:effectExtent b="0" l="0" r="0" t="0"/>
              <wp:docPr id="3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2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diagonal do paralelepípedo é sempre maior que qualquer aresta — por que isso é geometricamente inevitável?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pc98jsu7oqza" w:id="44"/>
      <w:bookmarkEnd w:id="44"/>
      <w:r w:rsidDel="00000000" w:rsidR="00000000" w:rsidRPr="00000000">
        <w:rPr>
          <w:rtl w:val="0"/>
        </w:rPr>
        <w:t xml:space="preserve">3.2 Cubo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Paralelepípedo com todas as arestas iguais a </w:t>
      </w:r>
      <w:hyperlink r:id="rId107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4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Substituindo </w:t>
      </w:r>
      <w:hyperlink r:id="rId108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3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total: </w:t>
      </w:r>
      <w:hyperlink r:id="rId110">
        <w:r w:rsidDel="00000000" w:rsidR="00000000" w:rsidRPr="00000000">
          <w:rPr/>
          <w:drawing>
            <wp:inline distB="19050" distT="19050" distL="19050" distR="19050">
              <wp:extent cx="609600" cy="152400"/>
              <wp:effectExtent b="0" l="0" r="0" t="0"/>
              <wp:docPr id="65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Volume: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457200" cy="127000"/>
              <wp:effectExtent b="0" l="0" r="0" t="0"/>
              <wp:docPr id="3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Diagonal: </w:t>
      </w:r>
      <w:hyperlink r:id="rId114">
        <w:r w:rsidDel="00000000" w:rsidR="00000000" w:rsidRPr="00000000">
          <w:rPr/>
          <w:drawing>
            <wp:inline distB="19050" distT="19050" distL="19050" distR="19050">
              <wp:extent cx="571500" cy="152400"/>
              <wp:effectExtent b="0" l="0" r="0" t="0"/>
              <wp:docPr id="47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[Imagem 5]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Cubo com aresta 5 cm.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hyperlink r:id="rId116">
        <w:r w:rsidDel="00000000" w:rsidR="00000000" w:rsidRPr="00000000">
          <w:rPr/>
          <w:drawing>
            <wp:inline distB="19050" distT="19050" distL="19050" distR="19050">
              <wp:extent cx="1422400" cy="152400"/>
              <wp:effectExtent b="0" l="0" r="0" t="0"/>
              <wp:docPr id="1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hyperlink r:id="rId118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40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hyperlink r:id="rId120">
        <w:r w:rsidDel="00000000" w:rsidR="00000000" w:rsidRPr="00000000">
          <w:rPr/>
          <w:drawing>
            <wp:inline distB="19050" distT="19050" distL="19050" distR="19050">
              <wp:extent cx="1231900" cy="165100"/>
              <wp:effectExtent b="0" l="0" r="0" t="0"/>
              <wp:docPr id="66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1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 diagonal de um cubo mede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2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cm. Determine a aresta e o volume.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hyperlink r:id="rId124">
        <w:r w:rsidDel="00000000" w:rsidR="00000000" w:rsidRPr="00000000">
          <w:rPr/>
          <w:drawing>
            <wp:inline distB="19050" distT="19050" distL="19050" distR="19050">
              <wp:extent cx="2743200" cy="152400"/>
              <wp:effectExtent b="0" l="0" r="0" t="0"/>
              <wp:docPr id="60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4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hyperlink r:id="rId126">
        <w:r w:rsidDel="00000000" w:rsidR="00000000" w:rsidRPr="00000000">
          <w:rPr/>
          <w:drawing>
            <wp:inline distB="19050" distT="19050" distL="19050" distR="19050">
              <wp:extent cx="1143000" cy="127000"/>
              <wp:effectExtent b="0" l="0" r="0" t="0"/>
              <wp:docPr id="19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Um contêiner padrão de 40 pés é um paralelepípedo de 12,2 m × 2,4 m × 2,6 m — volume interno de aproximadamente 76 m³.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7edjzuxnfs3n" w:id="45"/>
      <w:bookmarkEnd w:id="45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Reservatórios de água em prédios são prismas retangulares — o engenheiro calcula o volume para a capacidade (1 m³ = 1 000 litros) e a área total para orçar o revestimento impermeável.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jv2helkchmgc" w:id="46"/>
      <w:bookmarkEnd w:id="46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3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seu comprimento será de dois côvados e meio, a sua largura de um côvado e meio, e a sua altura de um côvado e meio."</w:t>
      </w:r>
      <w:r w:rsidDel="00000000" w:rsidR="00000000" w:rsidRPr="00000000">
        <w:rPr>
          <w:rtl w:val="0"/>
        </w:rPr>
        <w:br w:type="textWrapping"/>
        <w:t xml:space="preserve">Êxodo 25.10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 arca da aliança era um paralelepípedo com proporções precisas — cada dimensão determinava volume interno e quantidade de ouro para revestimento ao mesmo tempo.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Precisão que reflete propósito.</w:t>
      </w:r>
      <w:r w:rsidDel="00000000" w:rsidR="00000000" w:rsidRPr="00000000">
        <w:rPr>
          <w:rtl w:val="0"/>
        </w:rPr>
        <w:t xml:space="preserve"> Alterar uma dimensão muda volume e área simultaneamente — medir antes de agir é sabedoria, não excesso de cautela (Provérbios 21.5).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Que "dimensões" das suas decisões você costuma calcular antes — e quais estima sem medir?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sgk1giz3jxv6" w:id="47"/>
      <w:bookmarkEnd w:id="47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No prisma reto, a área lateral é o perímetro da base vezes a altura, e o volume é sempre a área da base vezes a altura — fórmula que vale inclusive para prismas oblíquos. Paralelepípedo e cubo são casos especiais em que as três dimensões entram diretamente nos cálculos de volume, área total e diagonal espacial.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a79d52pd2enz" w:id="48"/>
      <w:bookmarkEnd w:id="48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Áreas:</w:t>
      </w:r>
      <w:r w:rsidDel="00000000" w:rsidR="00000000" w:rsidRPr="00000000">
        <w:rPr>
          <w:rtl w:val="0"/>
        </w:rPr>
        <w:t xml:space="preserve">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660400" cy="139700"/>
              <wp:effectExtent b="0" l="0" r="0" t="0"/>
              <wp:docPr id="2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1168400" cy="127000"/>
              <wp:effectExtent b="0" l="0" r="0" t="0"/>
              <wp:docPr id="41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</w:t>
      </w:r>
      <w:hyperlink r:id="rId130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29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(reto e oblíquo);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Paralelepípedo:</w:t>
      </w:r>
      <w:r w:rsidDel="00000000" w:rsidR="00000000" w:rsidRPr="00000000">
        <w:rPr>
          <w:rtl w:val="0"/>
        </w:rPr>
        <w:t xml:space="preserve"> </w:t>
      </w:r>
      <w:hyperlink r:id="rId131">
        <w:r w:rsidDel="00000000" w:rsidR="00000000" w:rsidRPr="00000000">
          <w:rPr/>
          <w:drawing>
            <wp:inline distB="19050" distT="19050" distL="19050" distR="19050">
              <wp:extent cx="762000" cy="114300"/>
              <wp:effectExtent b="0" l="0" r="0" t="0"/>
              <wp:docPr id="67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diagonal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1181100" cy="152400"/>
              <wp:effectExtent b="0" l="0" r="0" t="0"/>
              <wp:docPr id="76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Cubo (aresta </w:t>
      </w:r>
      <w:hyperlink r:id="rId1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63500" cy="635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hyperlink r:id="rId134">
        <w:r w:rsidDel="00000000" w:rsidR="00000000" w:rsidRPr="00000000">
          <w:rPr/>
          <w:drawing>
            <wp:inline distB="19050" distT="19050" distL="19050" distR="19050">
              <wp:extent cx="609600" cy="152400"/>
              <wp:effectExtent b="0" l="0" r="0" t="0"/>
              <wp:docPr id="54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35">
        <w:r w:rsidDel="00000000" w:rsidR="00000000" w:rsidRPr="00000000">
          <w:rPr/>
          <w:drawing>
            <wp:inline distB="19050" distT="19050" distL="19050" distR="19050">
              <wp:extent cx="457200" cy="127000"/>
              <wp:effectExtent b="0" l="0" r="0" t="0"/>
              <wp:docPr id="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571500" cy="152400"/>
              <wp:effectExtent b="0" l="0" r="0" t="0"/>
              <wp:docPr id="57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perp#0" TargetMode="External"/><Relationship Id="rId42" Type="http://schemas.openxmlformats.org/officeDocument/2006/relationships/hyperlink" Target="https://www.codecogs.com/eqnedit.php?latex=A_L%20%3D%20l_1%20%5Ccdot%20h%20%2B%20l_2%20%5Ccdot%20h%20%2B%20%5Cldots%20%2B%20l_n%20%5Ccdot%20h#0" TargetMode="External"/><Relationship Id="rId41" Type="http://schemas.openxmlformats.org/officeDocument/2006/relationships/hyperlink" Target="https://www.codecogs.com/eqnedit.php?latex=h#0" TargetMode="External"/><Relationship Id="rId44" Type="http://schemas.openxmlformats.org/officeDocument/2006/relationships/hyperlink" Target="https://www.codecogs.com/eqnedit.php?latex=A_L%20%3D%20(l_1%20%2B%20l_2%20%2B%20%5Cldots%20%2B%20l_n)%20%5Ccdot%20h#0" TargetMode="External"/><Relationship Id="rId43" Type="http://schemas.openxmlformats.org/officeDocument/2006/relationships/image" Target="media/image16.png"/><Relationship Id="rId46" Type="http://schemas.openxmlformats.org/officeDocument/2006/relationships/hyperlink" Target="https://www.codecogs.com/eqnedit.php?latex=A_L%20%3D%20p%20%5Ccdot%20h#0" TargetMode="External"/><Relationship Id="rId45" Type="http://schemas.openxmlformats.org/officeDocument/2006/relationships/image" Target="media/image10.png"/><Relationship Id="rId107" Type="http://schemas.openxmlformats.org/officeDocument/2006/relationships/hyperlink" Target="https://www.codecogs.com/eqnedit.php?latex=a#0" TargetMode="External"/><Relationship Id="rId106" Type="http://schemas.openxmlformats.org/officeDocument/2006/relationships/image" Target="media/image32.png"/><Relationship Id="rId105" Type="http://schemas.openxmlformats.org/officeDocument/2006/relationships/hyperlink" Target="https://www.codecogs.com/eqnedit.php?latex=d%20%3D%20%5Csqrt%7B9%20%2B%2016%20%2B%20144%7D%20%3D%20%5Csqrt%7B169%7D%20%3D%2013%5Cmathrm%7Bcm%7D#0" TargetMode="External"/><Relationship Id="rId104" Type="http://schemas.openxmlformats.org/officeDocument/2006/relationships/image" Target="media/image50.png"/><Relationship Id="rId109" Type="http://schemas.openxmlformats.org/officeDocument/2006/relationships/image" Target="media/image43.png"/><Relationship Id="rId108" Type="http://schemas.openxmlformats.org/officeDocument/2006/relationships/hyperlink" Target="https://www.codecogs.com/eqnedit.php?latex=a%20%3D%20b%20%3D%20c#0" TargetMode="External"/><Relationship Id="rId48" Type="http://schemas.openxmlformats.org/officeDocument/2006/relationships/hyperlink" Target="https://www.codecogs.com/eqnedit.php?latex=p#0" TargetMode="External"/><Relationship Id="rId47" Type="http://schemas.openxmlformats.org/officeDocument/2006/relationships/image" Target="media/image23.png"/><Relationship Id="rId49" Type="http://schemas.openxmlformats.org/officeDocument/2006/relationships/image" Target="media/image54.png"/><Relationship Id="rId103" Type="http://schemas.openxmlformats.org/officeDocument/2006/relationships/hyperlink" Target="https://www.codecogs.com/eqnedit.php?latex=V%20%3D%203%20%5Ccdot%204%20%5Ccdot%2012%20%3D%20144%5Cmathrm%7Bcm%7D%5E3#0" TargetMode="External"/><Relationship Id="rId102" Type="http://schemas.openxmlformats.org/officeDocument/2006/relationships/image" Target="media/image11.png"/><Relationship Id="rId101" Type="http://schemas.openxmlformats.org/officeDocument/2006/relationships/hyperlink" Target="https://www.codecogs.com/eqnedit.php?latex=d%20%3D%20%5Csqrt%7Ba%5E2%20%2B%20b%5E2%20%2B%20c%5E2%7D#0" TargetMode="External"/><Relationship Id="rId100" Type="http://schemas.openxmlformats.org/officeDocument/2006/relationships/image" Target="media/image5.png"/><Relationship Id="rId31" Type="http://schemas.openxmlformats.org/officeDocument/2006/relationships/image" Target="media/image68.png"/><Relationship Id="rId30" Type="http://schemas.openxmlformats.org/officeDocument/2006/relationships/hyperlink" Target="https://www.codecogs.com/eqnedit.php?latex=V%20-%20A%20%2B%20F%20%3D%2010%20-%2015%20%2B%207%20%3D%202%20%5Ccheckmark#0" TargetMode="External"/><Relationship Id="rId33" Type="http://schemas.openxmlformats.org/officeDocument/2006/relationships/image" Target="media/image31.png"/><Relationship Id="rId32" Type="http://schemas.openxmlformats.org/officeDocument/2006/relationships/hyperlink" Target="https://www.codecogs.com/eqnedit.php?latex=%5Cperp#0" TargetMode="External"/><Relationship Id="rId35" Type="http://schemas.openxmlformats.org/officeDocument/2006/relationships/hyperlink" Target="https://www.codecogs.com/eqnedit.php?latex=%5Cperp#0" TargetMode="External"/><Relationship Id="rId34" Type="http://schemas.openxmlformats.org/officeDocument/2006/relationships/hyperlink" Target="https://www.codecogs.com/eqnedit.php?latex=%5Cperp#0" TargetMode="External"/><Relationship Id="rId37" Type="http://schemas.openxmlformats.org/officeDocument/2006/relationships/hyperlink" Target="https://www.codecogs.com/eqnedit.php?latex=3n#0" TargetMode="External"/><Relationship Id="rId36" Type="http://schemas.openxmlformats.org/officeDocument/2006/relationships/hyperlink" Target="https://www.codecogs.com/eqnedit.php?latex=n%20%2B%202#0" TargetMode="External"/><Relationship Id="rId39" Type="http://schemas.openxmlformats.org/officeDocument/2006/relationships/hyperlink" Target="https://www.codecogs.com/eqnedit.php?latex=n#0" TargetMode="External"/><Relationship Id="rId38" Type="http://schemas.openxmlformats.org/officeDocument/2006/relationships/hyperlink" Target="https://www.codecogs.com/eqnedit.php?latex=2n#0" TargetMode="External"/><Relationship Id="rId20" Type="http://schemas.openxmlformats.org/officeDocument/2006/relationships/image" Target="media/image46.png"/><Relationship Id="rId22" Type="http://schemas.openxmlformats.org/officeDocument/2006/relationships/hyperlink" Target="https://www.codecogs.com/eqnedit.php?latex=n%20%3D%205#0" TargetMode="External"/><Relationship Id="rId21" Type="http://schemas.openxmlformats.org/officeDocument/2006/relationships/hyperlink" Target="https://www.codecogs.com/eqnedit.php?latex=2n#0" TargetMode="External"/><Relationship Id="rId24" Type="http://schemas.openxmlformats.org/officeDocument/2006/relationships/hyperlink" Target="https://www.codecogs.com/eqnedit.php?latex=F%20%3D%205%20%2B%202%20%3D%207#0" TargetMode="External"/><Relationship Id="rId23" Type="http://schemas.openxmlformats.org/officeDocument/2006/relationships/image" Target="media/image75.png"/><Relationship Id="rId129" Type="http://schemas.openxmlformats.org/officeDocument/2006/relationships/hyperlink" Target="https://www.codecogs.com/eqnedit.php?latex=A_T%20%3D%20A_L%20%2B%202%20%5Ccdot%20A_B#0" TargetMode="External"/><Relationship Id="rId128" Type="http://schemas.openxmlformats.org/officeDocument/2006/relationships/hyperlink" Target="https://www.codecogs.com/eqnedit.php?latex=A_L%20%3D%20p%20%5Ccdot%20h#0" TargetMode="External"/><Relationship Id="rId127" Type="http://schemas.openxmlformats.org/officeDocument/2006/relationships/image" Target="media/image40.png"/><Relationship Id="rId126" Type="http://schemas.openxmlformats.org/officeDocument/2006/relationships/hyperlink" Target="https://www.codecogs.com/eqnedit.php?latex=V%20%3D%206%5E3%20%3D%20216%5Cmathrm%7Bcm%7D%5E3#0" TargetMode="External"/><Relationship Id="rId26" Type="http://schemas.openxmlformats.org/officeDocument/2006/relationships/hyperlink" Target="https://www.codecogs.com/eqnedit.php?latex=A%20%3D%203%20%5Ccdot%205%20%3D%2015#0" TargetMode="External"/><Relationship Id="rId121" Type="http://schemas.openxmlformats.org/officeDocument/2006/relationships/image" Target="media/image66.png"/><Relationship Id="rId25" Type="http://schemas.openxmlformats.org/officeDocument/2006/relationships/image" Target="media/image72.png"/><Relationship Id="rId120" Type="http://schemas.openxmlformats.org/officeDocument/2006/relationships/hyperlink" Target="https://www.codecogs.com/eqnedit.php?latex=d%20%3D%205%5Csqrt%7B3%7D%20%5Capprox%208%7B%2C%7D66%5Cmathrm%7Bcm%7D#0" TargetMode="External"/><Relationship Id="rId28" Type="http://schemas.openxmlformats.org/officeDocument/2006/relationships/hyperlink" Target="https://www.codecogs.com/eqnedit.php?latex=V%20%3D%202%20%5Ccdot%205%20%3D%2010#0" TargetMode="External"/><Relationship Id="rId27" Type="http://schemas.openxmlformats.org/officeDocument/2006/relationships/image" Target="media/image59.png"/><Relationship Id="rId125" Type="http://schemas.openxmlformats.org/officeDocument/2006/relationships/image" Target="media/image74.png"/><Relationship Id="rId29" Type="http://schemas.openxmlformats.org/officeDocument/2006/relationships/image" Target="media/image65.png"/><Relationship Id="rId124" Type="http://schemas.openxmlformats.org/officeDocument/2006/relationships/hyperlink" Target="https://www.codecogs.com/eqnedit.php?latex=d%20%3D%20a%5Csqrt%7B3%7D%20%5Cimplies%206%5Csqrt%7B3%7D%20%3D%20a%5Csqrt%7B3%7D%20%5Cimplies%20a%20%3D%206%5Cmathrm%7Bcm%7D#0" TargetMode="External"/><Relationship Id="rId123" Type="http://schemas.openxmlformats.org/officeDocument/2006/relationships/image" Target="media/image20.png"/><Relationship Id="rId122" Type="http://schemas.openxmlformats.org/officeDocument/2006/relationships/hyperlink" Target="https://www.codecogs.com/eqnedit.php?latex=6%5Csqrt%7B3%7D#0" TargetMode="External"/><Relationship Id="rId95" Type="http://schemas.openxmlformats.org/officeDocument/2006/relationships/hyperlink" Target="https://www.codecogs.com/eqnedit.php?latex=V%20%3D%20a%20%5Ccdot%20b%20%5Ccdot%20c#0" TargetMode="External"/><Relationship Id="rId94" Type="http://schemas.openxmlformats.org/officeDocument/2006/relationships/image" Target="media/image45.png"/><Relationship Id="rId97" Type="http://schemas.openxmlformats.org/officeDocument/2006/relationships/hyperlink" Target="https://www.codecogs.com/eqnedit.php?latex=d_b%5E2%20%3D%20a%5E2%20%2B%20b%5E2#0" TargetMode="External"/><Relationship Id="rId96" Type="http://schemas.openxmlformats.org/officeDocument/2006/relationships/image" Target="media/image25.png"/><Relationship Id="rId11" Type="http://schemas.openxmlformats.org/officeDocument/2006/relationships/hyperlink" Target="https://www.codecogs.com/eqnedit.php?latex=n#0" TargetMode="External"/><Relationship Id="rId99" Type="http://schemas.openxmlformats.org/officeDocument/2006/relationships/hyperlink" Target="https://www.codecogs.com/eqnedit.php?latex=d%5E2%20%3D%20d_b%5E2%20%2B%20c%5E2%20%3D%20a%5E2%20%2B%20b%5E2%20%2B%20c%5E2#0" TargetMode="External"/><Relationship Id="rId10" Type="http://schemas.openxmlformats.org/officeDocument/2006/relationships/image" Target="media/image62.png"/><Relationship Id="rId98" Type="http://schemas.openxmlformats.org/officeDocument/2006/relationships/image" Target="media/image37.png"/><Relationship Id="rId13" Type="http://schemas.openxmlformats.org/officeDocument/2006/relationships/hyperlink" Target="https://www.codecogs.com/eqnedit.php?latex=2n#0" TargetMode="External"/><Relationship Id="rId12" Type="http://schemas.openxmlformats.org/officeDocument/2006/relationships/hyperlink" Target="https://www.codecogs.com/eqnedit.php?latex=n#0" TargetMode="External"/><Relationship Id="rId91" Type="http://schemas.openxmlformats.org/officeDocument/2006/relationships/hyperlink" Target="https://www.codecogs.com/eqnedit.php?latex=c#0" TargetMode="External"/><Relationship Id="rId90" Type="http://schemas.openxmlformats.org/officeDocument/2006/relationships/image" Target="media/image26.png"/><Relationship Id="rId93" Type="http://schemas.openxmlformats.org/officeDocument/2006/relationships/hyperlink" Target="https://www.codecogs.com/eqnedit.php?latex=A_T%20%3D%202(ab%20%2B%20ac%20%2B%20bc)#0" TargetMode="External"/><Relationship Id="rId92" Type="http://schemas.openxmlformats.org/officeDocument/2006/relationships/image" Target="media/image58.png"/><Relationship Id="rId118" Type="http://schemas.openxmlformats.org/officeDocument/2006/relationships/hyperlink" Target="https://www.codecogs.com/eqnedit.php?latex=V%20%3D%20125%5Cmathrm%7Bcm%7D%5E3#0" TargetMode="External"/><Relationship Id="rId117" Type="http://schemas.openxmlformats.org/officeDocument/2006/relationships/image" Target="media/image12.png"/><Relationship Id="rId116" Type="http://schemas.openxmlformats.org/officeDocument/2006/relationships/hyperlink" Target="https://www.codecogs.com/eqnedit.php?latex=A_T%20%3D%206%20%5Ccdot%2025%20%3D%20150%5Cmathrm%7Bcm%7D%5E2#0" TargetMode="External"/><Relationship Id="rId115" Type="http://schemas.openxmlformats.org/officeDocument/2006/relationships/image" Target="media/image49.png"/><Relationship Id="rId119" Type="http://schemas.openxmlformats.org/officeDocument/2006/relationships/image" Target="media/image39.png"/><Relationship Id="rId15" Type="http://schemas.openxmlformats.org/officeDocument/2006/relationships/image" Target="media/image3.png"/><Relationship Id="rId110" Type="http://schemas.openxmlformats.org/officeDocument/2006/relationships/hyperlink" Target="https://www.codecogs.com/eqnedit.php?latex=A_T%20%3D%206a%5E2#0" TargetMode="External"/><Relationship Id="rId14" Type="http://schemas.openxmlformats.org/officeDocument/2006/relationships/hyperlink" Target="https://www.codecogs.com/eqnedit.php?latex=h#0" TargetMode="External"/><Relationship Id="rId17" Type="http://schemas.openxmlformats.org/officeDocument/2006/relationships/hyperlink" Target="https://www.codecogs.com/eqnedit.php?latex=n%20%2B%202#0" TargetMode="External"/><Relationship Id="rId16" Type="http://schemas.openxmlformats.org/officeDocument/2006/relationships/hyperlink" Target="https://www.codecogs.com/eqnedit.php?latex=n#0" TargetMode="External"/><Relationship Id="rId19" Type="http://schemas.openxmlformats.org/officeDocument/2006/relationships/hyperlink" Target="https://www.codecogs.com/eqnedit.php?latex=3n#0" TargetMode="External"/><Relationship Id="rId114" Type="http://schemas.openxmlformats.org/officeDocument/2006/relationships/hyperlink" Target="https://www.codecogs.com/eqnedit.php?latex=d%20%3D%20a%5Csqrt%7B3%7D#0" TargetMode="External"/><Relationship Id="rId18" Type="http://schemas.openxmlformats.org/officeDocument/2006/relationships/image" Target="media/image57.png"/><Relationship Id="rId113" Type="http://schemas.openxmlformats.org/officeDocument/2006/relationships/image" Target="media/image21.png"/><Relationship Id="rId112" Type="http://schemas.openxmlformats.org/officeDocument/2006/relationships/hyperlink" Target="https://www.codecogs.com/eqnedit.php?latex=V%20%3D%20a%5E3#0" TargetMode="External"/><Relationship Id="rId111" Type="http://schemas.openxmlformats.org/officeDocument/2006/relationships/image" Target="media/image52.png"/><Relationship Id="rId84" Type="http://schemas.openxmlformats.org/officeDocument/2006/relationships/image" Target="media/image34.png"/><Relationship Id="rId83" Type="http://schemas.openxmlformats.org/officeDocument/2006/relationships/hyperlink" Target="https://www.codecogs.com/eqnedit.php?latex=A_B%20%3D%20%5Cfrac%7B3%5Csqrt%7B3%7D%7D%7B2%7D%20%5Ccdot%204%5E2%20%3D%2024%5Csqrt%7B3%7D%5Cmathrm%7Bcm%7D%5E2#0" TargetMode="External"/><Relationship Id="rId86" Type="http://schemas.openxmlformats.org/officeDocument/2006/relationships/image" Target="media/image69.png"/><Relationship Id="rId85" Type="http://schemas.openxmlformats.org/officeDocument/2006/relationships/hyperlink" Target="https://www.codecogs.com/eqnedit.php?latex=V%20%3D%2024%5Csqrt%7B3%7D%20%5Ccdot%2010%20%3D%20240%5Csqrt%7B3%7D%20%5Capprox%20415%7B%2C%7D7%5Cmathrm%7Bcm%7D%5E3#0" TargetMode="External"/><Relationship Id="rId88" Type="http://schemas.openxmlformats.org/officeDocument/2006/relationships/image" Target="media/image63.png"/><Relationship Id="rId87" Type="http://schemas.openxmlformats.org/officeDocument/2006/relationships/hyperlink" Target="https://www.codecogs.com/eqnedit.php?latex=a#0" TargetMode="External"/><Relationship Id="rId89" Type="http://schemas.openxmlformats.org/officeDocument/2006/relationships/hyperlink" Target="https://www.codecogs.com/eqnedit.php?latex=b#0" TargetMode="External"/><Relationship Id="rId80" Type="http://schemas.openxmlformats.org/officeDocument/2006/relationships/image" Target="media/image48.png"/><Relationship Id="rId82" Type="http://schemas.openxmlformats.org/officeDocument/2006/relationships/image" Target="media/image38.png"/><Relationship Id="rId81" Type="http://schemas.openxmlformats.org/officeDocument/2006/relationships/hyperlink" Target="https://www.codecogs.com/eqnedit.php?latex=V%20%3D%2024%20%5Ccdot%2015%20%3D%20360%5Cmathrm%7Bcm%7D%5E3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2n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n#0" TargetMode="External"/><Relationship Id="rId7" Type="http://schemas.openxmlformats.org/officeDocument/2006/relationships/image" Target="media/image27.png"/><Relationship Id="rId8" Type="http://schemas.openxmlformats.org/officeDocument/2006/relationships/hyperlink" Target="https://www.codecogs.com/eqnedit.php?latex=n#0" TargetMode="External"/><Relationship Id="rId73" Type="http://schemas.openxmlformats.org/officeDocument/2006/relationships/image" Target="media/image78.png"/><Relationship Id="rId72" Type="http://schemas.openxmlformats.org/officeDocument/2006/relationships/hyperlink" Target="https://www.codecogs.com/eqnedit.php?latex=A_T%20%3D%20240%20%2B%202%20%5Ccdot%20%5Cfrac%7B75%5Csqrt%7B3%7D%7D%7B2%7D%20%3D%20240%20%2B%2075%5Csqrt%7B3%7D%20%5Capprox%20369%7B%2C%7D9%5Cmathrm%7Bcm%7D%5E2#0" TargetMode="External"/><Relationship Id="rId75" Type="http://schemas.openxmlformats.org/officeDocument/2006/relationships/hyperlink" Target="https://www.codecogs.com/eqnedit.php?latex=h#0" TargetMode="External"/><Relationship Id="rId74" Type="http://schemas.openxmlformats.org/officeDocument/2006/relationships/hyperlink" Target="https://www.codecogs.com/eqnedit.php?latex=p#0" TargetMode="External"/><Relationship Id="rId77" Type="http://schemas.openxmlformats.org/officeDocument/2006/relationships/hyperlink" Target="https://www.codecogs.com/eqnedit.php?latex=V%20%3D%20A_B%20%5Ccdot%20h#0" TargetMode="External"/><Relationship Id="rId76" Type="http://schemas.openxmlformats.org/officeDocument/2006/relationships/hyperlink" Target="https://www.codecogs.com/eqnedit.php?latex=h#0" TargetMode="External"/><Relationship Id="rId79" Type="http://schemas.openxmlformats.org/officeDocument/2006/relationships/hyperlink" Target="https://www.codecogs.com/eqnedit.php?latex=A_B%20%3D%20%5Cfrac%7B6%20%5Ccdot%208%7D%7B2%7D%20%3D%2024%5Cmathrm%7Bcm%7D%5E2#0" TargetMode="External"/><Relationship Id="rId78" Type="http://schemas.openxmlformats.org/officeDocument/2006/relationships/image" Target="media/image36.png"/><Relationship Id="rId71" Type="http://schemas.openxmlformats.org/officeDocument/2006/relationships/image" Target="media/image53.png"/><Relationship Id="rId70" Type="http://schemas.openxmlformats.org/officeDocument/2006/relationships/hyperlink" Target="https://www.codecogs.com/eqnedit.php?latex=A_L%20%3D%2030%20%5Ccdot%208%20%3D%20240%5Cmathrm%7Bcm%7D%5E2#0" TargetMode="External"/><Relationship Id="rId132" Type="http://schemas.openxmlformats.org/officeDocument/2006/relationships/hyperlink" Target="https://www.codecogs.com/eqnedit.php?latex=d%20%3D%20%5Csqrt%7Ba%5E2%20%2B%20b%5E2%20%2B%20c%5E2%7D#0" TargetMode="External"/><Relationship Id="rId131" Type="http://schemas.openxmlformats.org/officeDocument/2006/relationships/hyperlink" Target="https://www.codecogs.com/eqnedit.php?latex=V%20%3D%20a%20%5Ccdot%20b%20%5Ccdot%20c#0" TargetMode="External"/><Relationship Id="rId130" Type="http://schemas.openxmlformats.org/officeDocument/2006/relationships/hyperlink" Target="https://www.codecogs.com/eqnedit.php?latex=V%20%3D%20A_B%20%5Ccdot%20h#0" TargetMode="External"/><Relationship Id="rId136" Type="http://schemas.openxmlformats.org/officeDocument/2006/relationships/hyperlink" Target="https://www.codecogs.com/eqnedit.php?latex=d%20%3D%20a%5Csqrt%7B3%7D#0" TargetMode="External"/><Relationship Id="rId135" Type="http://schemas.openxmlformats.org/officeDocument/2006/relationships/hyperlink" Target="https://www.codecogs.com/eqnedit.php?latex=V%20%3D%20a%5E3#0" TargetMode="External"/><Relationship Id="rId134" Type="http://schemas.openxmlformats.org/officeDocument/2006/relationships/hyperlink" Target="https://www.codecogs.com/eqnedit.php?latex=A_T%20%3D%206a%5E2#0" TargetMode="External"/><Relationship Id="rId133" Type="http://schemas.openxmlformats.org/officeDocument/2006/relationships/hyperlink" Target="https://www.codecogs.com/eqnedit.php?latex=a#0" TargetMode="External"/><Relationship Id="rId62" Type="http://schemas.openxmlformats.org/officeDocument/2006/relationships/hyperlink" Target="https://www.codecogs.com/eqnedit.php?latex=A_L%20%3D%2020%20%5Ccdot%2010%20%3D%20200%5Cmathrm%7Bcm%7D%5E2#0" TargetMode="External"/><Relationship Id="rId61" Type="http://schemas.openxmlformats.org/officeDocument/2006/relationships/image" Target="media/image35.png"/><Relationship Id="rId64" Type="http://schemas.openxmlformats.org/officeDocument/2006/relationships/hyperlink" Target="https://www.codecogs.com/eqnedit.php?latex=A_T%20%3D%20200%20%2B%202%20%5Ccdot%2024%20%3D%20248%5Cmathrm%7Bcm%7D%5E2#0" TargetMode="External"/><Relationship Id="rId63" Type="http://schemas.openxmlformats.org/officeDocument/2006/relationships/image" Target="media/image28.png"/><Relationship Id="rId66" Type="http://schemas.openxmlformats.org/officeDocument/2006/relationships/hyperlink" Target="https://www.codecogs.com/eqnedit.php?latex=A_B%20%3D%20%5Cfrac%7B3%5Csqrt%7B3%7D%7D%7B2%7D%20%5Ccdot%205%5E2%20%3D%20%5Cfrac%7B75%5Csqrt%7B3%7D%7D%7B2%7D%5Cmathrm%7Bcm%7D%5E2#0" TargetMode="External"/><Relationship Id="rId65" Type="http://schemas.openxmlformats.org/officeDocument/2006/relationships/image" Target="media/image6.png"/><Relationship Id="rId68" Type="http://schemas.openxmlformats.org/officeDocument/2006/relationships/hyperlink" Target="https://www.codecogs.com/eqnedit.php?latex=p%20%3D%206%20%5Ccdot%205%20%3D%2030%5Cmathrm%7Bcm%7D#0" TargetMode="External"/><Relationship Id="rId67" Type="http://schemas.openxmlformats.org/officeDocument/2006/relationships/image" Target="media/image9.png"/><Relationship Id="rId60" Type="http://schemas.openxmlformats.org/officeDocument/2006/relationships/hyperlink" Target="https://www.codecogs.com/eqnedit.php?latex=p%20%3D%202(6%20%2B%204)%20%3D%2020%5Cmathrm%7Bcm%7D#0" TargetMode="External"/><Relationship Id="rId69" Type="http://schemas.openxmlformats.org/officeDocument/2006/relationships/image" Target="media/image14.png"/><Relationship Id="rId51" Type="http://schemas.openxmlformats.org/officeDocument/2006/relationships/image" Target="media/image76.png"/><Relationship Id="rId50" Type="http://schemas.openxmlformats.org/officeDocument/2006/relationships/hyperlink" Target="https://www.codecogs.com/eqnedit.php?latex=p%20%3D%205%20%2B%207%20%2B%208%20%3D%2020%5Cmathrm%7Bcm%7D#0" TargetMode="External"/><Relationship Id="rId53" Type="http://schemas.openxmlformats.org/officeDocument/2006/relationships/image" Target="media/image77.png"/><Relationship Id="rId52" Type="http://schemas.openxmlformats.org/officeDocument/2006/relationships/hyperlink" Target="https://www.codecogs.com/eqnedit.php?latex=A_L%20%3D%2020%20%5Ccdot%2012%20%3D%20240%5Cmathrm%7Bcm%7D%5E2#0" TargetMode="External"/><Relationship Id="rId55" Type="http://schemas.openxmlformats.org/officeDocument/2006/relationships/image" Target="media/image4.png"/><Relationship Id="rId54" Type="http://schemas.openxmlformats.org/officeDocument/2006/relationships/hyperlink" Target="https://www.codecogs.com/eqnedit.php?latex=A_L%20%3D%206%20%5Ccdot%203%20%5Ccdot%2010%20%3D%20180%5Cmathrm%7Bcm%7D%5E2#0" TargetMode="External"/><Relationship Id="rId57" Type="http://schemas.openxmlformats.org/officeDocument/2006/relationships/image" Target="media/image67.png"/><Relationship Id="rId56" Type="http://schemas.openxmlformats.org/officeDocument/2006/relationships/hyperlink" Target="https://www.codecogs.com/eqnedit.php?latex=A_T%20%3D%20A_L%20%2B%202%20%5Ccdot%20A_B#0" TargetMode="External"/><Relationship Id="rId59" Type="http://schemas.openxmlformats.org/officeDocument/2006/relationships/image" Target="media/image73.png"/><Relationship Id="rId58" Type="http://schemas.openxmlformats.org/officeDocument/2006/relationships/hyperlink" Target="https://www.codecogs.com/eqnedit.php?latex=A_B%20%3D%206%20%5Ccdot%204%20%3D%2024%5Cmathrm%7Bcm%7D%5E2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