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c58dr4if0mh" w:id="0"/>
      <w:bookmarkEnd w:id="0"/>
      <w:r w:rsidDel="00000000" w:rsidR="00000000" w:rsidRPr="00000000">
        <w:rPr>
          <w:rtl w:val="0"/>
        </w:rPr>
        <w:t xml:space="preserve">Capítulo 2 — Transformações Gasosas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nu92sn5um7t" w:id="1"/>
      <w:bookmarkEnd w:id="1"/>
      <w:r w:rsidDel="00000000" w:rsidR="00000000" w:rsidRPr="00000000">
        <w:rPr>
          <w:rtl w:val="0"/>
        </w:rPr>
        <w:t xml:space="preserve">O que acontece com o ar dentro de uma seringa quando você tampa e empurra o êmbolo?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Tampe a ponta de uma seringa com o dedo e empurre o êmbolo. O ar lá dentro resiste — você sente uma força crescente. O volume diminui, mas o ar não some. Se soltar, o êmbolo volta. Agora imagine a mesma seringa mergulhada em água quente: o êmbolo se move sozinho, sem ninguém empurrar.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Cada situação é uma transformação gasosa diferente — com uma variável fixa e as outras duas se ajustando. Os gráficos dessas transformações contam a história do gás de forma visual e são ferramenta constante em provas e problemas.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na seringa tampada, a temperatura muda quando você comprime o ar? E se mudar, qual transformação deixa de ser?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q4sc0ls16py" w:id="2"/>
      <w:bookmarkEnd w:id="2"/>
      <w:r w:rsidDel="00000000" w:rsidR="00000000" w:rsidRPr="00000000">
        <w:rPr>
          <w:rtl w:val="0"/>
        </w:rPr>
        <w:t xml:space="preserve">1. Transformação isotérmica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Transformação em que a </w:t>
      </w:r>
      <w:r w:rsidDel="00000000" w:rsidR="00000000" w:rsidRPr="00000000">
        <w:rPr>
          <w:b w:val="1"/>
          <w:bCs w:val="1"/>
          <w:rtl w:val="0"/>
        </w:rPr>
        <w:t xml:space="preserve">temperatura permanece constante</w:t>
      </w:r>
      <w:r w:rsidDel="00000000" w:rsidR="00000000" w:rsidRPr="00000000">
        <w:rPr>
          <w:rtl w:val="0"/>
        </w:rPr>
        <w:t xml:space="preserve">. É a Lei de Boyle (1662): pressão e volume são inversamente proporcionais.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jvesw3ahsif" w:id="3"/>
      <w:bookmarkEnd w:id="3"/>
      <w:r w:rsidDel="00000000" w:rsidR="00000000" w:rsidRPr="00000000">
        <w:rPr>
          <w:rtl w:val="0"/>
        </w:rPr>
        <w:t xml:space="preserve">1.1 Relação matemática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2171700" cy="152400"/>
              <wp:effectExtent b="0" l="0" r="0" t="0"/>
              <wp:docPr id="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Se o volume cai pela metade, a pressão dobra — e vice-versa. A explicação microscópica: com temperatura constante, a velocidade média das moléculas não muda. Se o espaço diminui, as moléculas batem nas paredes com mais frequência → pressão sobe.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 gás ocupa 8 L a 1 atm. Ele é comprimido isotermicamente até 2 L. Qual a nova pressão?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2108200" cy="127000"/>
              <wp:effectExtent b="0" l="0" r="0" t="0"/>
              <wp:docPr id="27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29mejhgsdvl" w:id="4"/>
      <w:bookmarkEnd w:id="4"/>
      <w:r w:rsidDel="00000000" w:rsidR="00000000" w:rsidRPr="00000000">
        <w:rPr>
          <w:rtl w:val="0"/>
        </w:rPr>
        <w:t xml:space="preserve">1.2 Gráfico </w:t>
      </w:r>
      <w:hyperlink r:id="rId10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4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curva é uma </w:t>
      </w:r>
      <w:r w:rsidDel="00000000" w:rsidR="00000000" w:rsidRPr="00000000">
        <w:rPr>
          <w:b w:val="1"/>
          <w:bCs w:val="1"/>
          <w:rtl w:val="0"/>
        </w:rPr>
        <w:t xml:space="preserve">hipérbole</w:t>
      </w:r>
      <w:r w:rsidDel="00000000" w:rsidR="00000000" w:rsidRPr="00000000">
        <w:rPr>
          <w:rtl w:val="0"/>
        </w:rPr>
        <w:t xml:space="preserve"> — o produto </w:t>
      </w:r>
      <w:hyperlink r:id="rId12">
        <w:r w:rsidDel="00000000" w:rsidR="00000000" w:rsidRPr="00000000">
          <w:rPr/>
          <w:drawing>
            <wp:inline distB="19050" distT="19050" distL="19050" distR="19050">
              <wp:extent cx="228600" cy="101600"/>
              <wp:effectExtent b="0" l="0" r="0" t="0"/>
              <wp:docPr id="40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constante em cada ponto. Temperaturas maiores correspondem a hipérboles mais afastadas da origem (chamadas </w:t>
      </w:r>
      <w:r w:rsidDel="00000000" w:rsidR="00000000" w:rsidRPr="00000000">
        <w:rPr>
          <w:b w:val="1"/>
          <w:bCs w:val="1"/>
          <w:rtl w:val="0"/>
        </w:rPr>
        <w:t xml:space="preserve">isotermas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Hipérbole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r:id="rId14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35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maior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Curva mais afastada da origem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16">
              <w:r w:rsidDel="00000000" w:rsidR="00000000" w:rsidRPr="00000000">
                <w:rPr/>
                <w:drawing>
                  <wp:inline distB="19050" distT="19050" distL="19050" distR="19050">
                    <wp:extent cx="228600" cy="101600"/>
                    <wp:effectExtent b="0" l="0" r="0" t="0"/>
                    <wp:docPr id="29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8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Constante ao longo da curva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t xml:space="preserve"> mergulhadores precisam subir lentamente porque, à medida que a pressão da água diminui, o ar nos pulmões se expande (Boyle) — subida rápida pode causar embolia.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kp6rpo645js" w:id="5"/>
      <w:bookmarkEnd w:id="5"/>
      <w:r w:rsidDel="00000000" w:rsidR="00000000" w:rsidRPr="00000000">
        <w:rPr>
          <w:rtl w:val="0"/>
        </w:rPr>
        <w:t xml:space="preserve">2. Transformação isobárica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Transformação em que a </w:t>
      </w:r>
      <w:r w:rsidDel="00000000" w:rsidR="00000000" w:rsidRPr="00000000">
        <w:rPr>
          <w:b w:val="1"/>
          <w:bCs w:val="1"/>
          <w:rtl w:val="0"/>
        </w:rPr>
        <w:t xml:space="preserve">pressão permanece constante</w:t>
      </w:r>
      <w:r w:rsidDel="00000000" w:rsidR="00000000" w:rsidRPr="00000000">
        <w:rPr>
          <w:rtl w:val="0"/>
        </w:rPr>
        <w:t xml:space="preserve">. É a Lei de Charles e Gay-Lussac: volume e temperatura absoluta são diretamente proporcionais.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qjxewa2kjk2o" w:id="6"/>
      <w:bookmarkEnd w:id="6"/>
      <w:r w:rsidDel="00000000" w:rsidR="00000000" w:rsidRPr="00000000">
        <w:rPr>
          <w:rtl w:val="0"/>
        </w:rPr>
        <w:t xml:space="preserve">2.1 Relação matemática</w:t>
      </w:r>
    </w:p>
    <w:p w:rsidR="00000000" w:rsidDel="00000000" w:rsidP="00000000" w:rsidRDefault="00000000" w:rsidRPr="00000000" w14:paraId="00000026">
      <w:pPr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1930400" cy="342900"/>
              <wp:effectExtent b="0" l="0" r="0" t="0"/>
              <wp:docPr id="2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0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a temperatura absoluta dobra, o volume dobra. Microscópicamente: moléculas mais rápidas (temperatura maior) empurram as paredes com mais força. Para a pressão não subir, o recipiente precisa se expandir.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 balão contém 3 L de ar a 27 °C (300 K) sob pressão atmosférica. Se aquecido a 127 °C (400 K), qual o novo volume?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2489200" cy="317500"/>
              <wp:effectExtent b="0" l="0" r="0" t="0"/>
              <wp:docPr id="41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9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qk0ksfa8i0j" w:id="7"/>
      <w:bookmarkEnd w:id="7"/>
      <w:r w:rsidDel="00000000" w:rsidR="00000000" w:rsidRPr="00000000">
        <w:rPr>
          <w:rtl w:val="0"/>
        </w:rPr>
        <w:t xml:space="preserve">2.2 Gráfico </w:t>
      </w:r>
      <w:hyperlink r:id="rId21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4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curva é uma </w:t>
      </w:r>
      <w:r w:rsidDel="00000000" w:rsidR="00000000" w:rsidRPr="00000000">
        <w:rPr>
          <w:b w:val="1"/>
          <w:bCs w:val="1"/>
          <w:rtl w:val="0"/>
        </w:rPr>
        <w:t xml:space="preserve">reta</w:t>
      </w:r>
      <w:r w:rsidDel="00000000" w:rsidR="00000000" w:rsidRPr="00000000">
        <w:rPr>
          <w:rtl w:val="0"/>
        </w:rPr>
        <w:t xml:space="preserve"> que, se prolongada, passa pela origem (</w:t>
      </w:r>
      <w:hyperlink r:id="rId23">
        <w:r w:rsidDel="00000000" w:rsidR="00000000" w:rsidRPr="00000000">
          <w:rPr/>
          <w:drawing>
            <wp:inline distB="19050" distT="19050" distL="19050" distR="19050">
              <wp:extent cx="546100" cy="101600"/>
              <wp:effectExtent b="0" l="0" r="0" t="0"/>
              <wp:docPr id="1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 Pressões menores correspondem a retas mais inclinadas (o gás expande mais para cada grau).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diagrama </w:t>
      </w:r>
      <w:hyperlink r:id="rId27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5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(Clapeyron), a isobárica aparece como uma </w:t>
      </w:r>
      <w:r w:rsidDel="00000000" w:rsidR="00000000" w:rsidRPr="00000000">
        <w:rPr>
          <w:b w:val="1"/>
          <w:bCs w:val="1"/>
          <w:rtl w:val="0"/>
        </w:rPr>
        <w:t xml:space="preserve">reta horizontal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t xml:space="preserve"> Foi estudando a dilatação de gases a pressão constante que Gay-Lussac estimou o zero absoluto — a temperatura em que, teoricamente, o volume de um gás perfeito seria zero.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4maf6889a6r" w:id="8"/>
      <w:bookmarkEnd w:id="8"/>
      <w:r w:rsidDel="00000000" w:rsidR="00000000" w:rsidRPr="00000000">
        <w:rPr>
          <w:rtl w:val="0"/>
        </w:rPr>
        <w:t xml:space="preserve">3. Transformação isocórica (isométrica ou isovolumétrica)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Transformação em que o </w:t>
      </w:r>
      <w:r w:rsidDel="00000000" w:rsidR="00000000" w:rsidRPr="00000000">
        <w:rPr>
          <w:b w:val="1"/>
          <w:bCs w:val="1"/>
          <w:rtl w:val="0"/>
        </w:rPr>
        <w:t xml:space="preserve">volume permanece constante</w:t>
      </w:r>
      <w:r w:rsidDel="00000000" w:rsidR="00000000" w:rsidRPr="00000000">
        <w:rPr>
          <w:rtl w:val="0"/>
        </w:rPr>
        <w:t xml:space="preserve">. Pressão e temperatura absoluta são diretamente proporcionais.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wvv420vh3l4h" w:id="9"/>
      <w:bookmarkEnd w:id="9"/>
      <w:r w:rsidDel="00000000" w:rsidR="00000000" w:rsidRPr="00000000">
        <w:rPr>
          <w:rtl w:val="0"/>
        </w:rPr>
        <w:t xml:space="preserve">3.1 Relação matemática</w:t>
      </w:r>
    </w:p>
    <w:p w:rsidR="00000000" w:rsidDel="00000000" w:rsidP="00000000" w:rsidRDefault="00000000" w:rsidRPr="00000000" w14:paraId="00000038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1943100" cy="342900"/>
              <wp:effectExtent b="0" l="0" r="0" t="0"/>
              <wp:docPr id="28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 a temperatura absoluta dobra, a pressão dobra. É o que acontece com o frasco de aerossol no fogo: volume fixo, temperatura sobe, pressão dispara.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Uma panela de pressão tem ar interno a 1 atm e 27 °C (300 K). Ao cozinhar, a temperatura interna sobe para 127 °C (400 K). Qual a pressão do ar? (Considere volume constante.)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2679700" cy="317500"/>
              <wp:effectExtent b="0" l="0" r="0" t="0"/>
              <wp:docPr id="5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9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5q6w0ykfokqd" w:id="10"/>
      <w:bookmarkEnd w:id="10"/>
      <w:r w:rsidDel="00000000" w:rsidR="00000000" w:rsidRPr="00000000">
        <w:rPr>
          <w:rtl w:val="0"/>
        </w:rPr>
        <w:t xml:space="preserve">3.2 Gráfico </w:t>
      </w:r>
      <w:hyperlink r:id="rId32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curva é uma </w:t>
      </w:r>
      <w:r w:rsidDel="00000000" w:rsidR="00000000" w:rsidRPr="00000000">
        <w:rPr>
          <w:b w:val="1"/>
          <w:bCs w:val="1"/>
          <w:rtl w:val="0"/>
        </w:rPr>
        <w:t xml:space="preserve">reta</w:t>
      </w:r>
      <w:r w:rsidDel="00000000" w:rsidR="00000000" w:rsidRPr="00000000">
        <w:rPr>
          <w:rtl w:val="0"/>
        </w:rPr>
        <w:t xml:space="preserve"> que, prolongada, passa pela origem (</w:t>
      </w:r>
      <w:hyperlink r:id="rId34">
        <w:r w:rsidDel="00000000" w:rsidR="00000000" w:rsidRPr="00000000">
          <w:rPr/>
          <w:drawing>
            <wp:inline distB="19050" distT="19050" distL="19050" distR="19050">
              <wp:extent cx="546100" cy="101600"/>
              <wp:effectExtent b="0" l="0" r="0" t="0"/>
              <wp:docPr id="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5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 Volumes menores correspondem a retas mais inclinadas (pressão sobe mais rápido).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diagrama </w:t>
      </w:r>
      <w:hyperlink r:id="rId37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2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isocórica aparece como uma </w:t>
      </w:r>
      <w:r w:rsidDel="00000000" w:rsidR="00000000" w:rsidRPr="00000000">
        <w:rPr>
          <w:b w:val="1"/>
          <w:bCs w:val="1"/>
          <w:rtl w:val="0"/>
        </w:rPr>
        <w:t xml:space="preserve">reta vertical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t xml:space="preserve"> por que a panela de pressão tem uma válvula de segurança? O que aconteceria sem ela?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d5ay8c7f6cg" w:id="11"/>
      <w:bookmarkEnd w:id="11"/>
      <w:r w:rsidDel="00000000" w:rsidR="00000000" w:rsidRPr="00000000">
        <w:rPr>
          <w:rtl w:val="0"/>
        </w:rPr>
        <w:t xml:space="preserve">4. Resumo das transformações no diagrama </w:t>
      </w:r>
      <w:hyperlink r:id="rId38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2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diagrama de Clapeyron (</w:t>
      </w:r>
      <w:hyperlink r:id="rId39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gráfico mais usado em Termodinâmica. Cada transformação tem uma aparência característica: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no diagrama </w:t>
            </w:r>
            <w:hyperlink r:id="rId4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419100" cy="101600"/>
                    <wp:effectExtent b="0" l="0" r="0" t="0"/>
                    <wp:docPr id="60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hyperlink r:id="rId41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38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Hipérbole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Isobárica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hyperlink r:id="rId42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47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 horizontal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Isocórica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44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21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4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 vertical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izpu7f79u091" w:id="12"/>
      <w:bookmarkEnd w:id="12"/>
      <w:r w:rsidDel="00000000" w:rsidR="00000000" w:rsidRPr="00000000">
        <w:rPr>
          <w:rtl w:val="0"/>
        </w:rPr>
        <w:t xml:space="preserve">4.1 Leitura de gráficos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identificar a transformação em um gráfico: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hipérbole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isotérmica (verifique: </w:t>
      </w:r>
      <w:hyperlink r:id="rId46">
        <w:r w:rsidDel="00000000" w:rsidR="00000000" w:rsidRPr="00000000">
          <w:rPr/>
          <w:drawing>
            <wp:inline distB="19050" distT="19050" distL="19050" distR="19050">
              <wp:extent cx="228600" cy="101600"/>
              <wp:effectExtent b="0" l="0" r="0" t="0"/>
              <wp:docPr id="52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 em todos os pontos?);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 horizontal</w:t>
      </w:r>
      <w:r w:rsidDel="00000000" w:rsidR="00000000" w:rsidRPr="00000000">
        <w:rPr>
          <w:rtl w:val="0"/>
        </w:rPr>
        <w:t xml:space="preserve"> no </w:t>
      </w:r>
      <w:hyperlink r:id="rId47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3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isobárica;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 vertical</w:t>
      </w:r>
      <w:r w:rsidDel="00000000" w:rsidR="00000000" w:rsidRPr="00000000">
        <w:rPr>
          <w:rtl w:val="0"/>
        </w:rPr>
        <w:t xml:space="preserve"> no </w:t>
      </w:r>
      <w:hyperlink r:id="rId48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5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isocórica;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 inclinada</w:t>
      </w:r>
      <w:r w:rsidDel="00000000" w:rsidR="00000000" w:rsidRPr="00000000">
        <w:rPr>
          <w:rtl w:val="0"/>
        </w:rPr>
        <w:t xml:space="preserve"> no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4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isobárica;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 inclinada</w:t>
      </w:r>
      <w:r w:rsidDel="00000000" w:rsidR="00000000" w:rsidRPr="00000000">
        <w:rPr>
          <w:rtl w:val="0"/>
        </w:rPr>
        <w:t xml:space="preserve"> no </w:t>
      </w:r>
      <w:hyperlink r:id="rId50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3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isocórica.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m1p0o99gehuc" w:id="13"/>
      <w:bookmarkEnd w:id="13"/>
      <w:r w:rsidDel="00000000" w:rsidR="00000000" w:rsidRPr="00000000">
        <w:rPr>
          <w:rtl w:val="0"/>
        </w:rPr>
        <w:t xml:space="preserve">4.2 Transformações sucessivas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Problemas frequentes combinam duas ou três transformações em sequência. A estratégia é analisar </w:t>
      </w:r>
      <w:r w:rsidDel="00000000" w:rsidR="00000000" w:rsidRPr="00000000">
        <w:rPr>
          <w:b w:val="1"/>
          <w:bCs w:val="1"/>
          <w:rtl w:val="0"/>
        </w:rPr>
        <w:t xml:space="preserve">trecho a trecho</w:t>
      </w:r>
      <w:r w:rsidDel="00000000" w:rsidR="00000000" w:rsidRPr="00000000">
        <w:rPr>
          <w:rtl w:val="0"/>
        </w:rPr>
        <w:t xml:space="preserve">, identificando qual variável está fixa em cada etapa.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 gás parte do estado A (</w:t>
      </w:r>
      <w:hyperlink r:id="rId51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3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3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2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5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55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 Sofre uma transformação isobárica até B (</w:t>
      </w:r>
      <w:hyperlink r:id="rId57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5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depois uma isotérmica até C (</w:t>
      </w:r>
      <w:hyperlink r:id="rId59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1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 Determine </w:t>
      </w:r>
      <w:hyperlink r:id="rId60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2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49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Trecho AB — isobárica</w:t>
      </w:r>
      <w:r w:rsidDel="00000000" w:rsidR="00000000" w:rsidRPr="00000000">
        <w:rPr>
          <w:rtl w:val="0"/>
        </w:rPr>
        <w:t xml:space="preserve"> (</w:t>
      </w:r>
      <w:hyperlink r:id="rId64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3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1993900" cy="342900"/>
              <wp:effectExtent b="0" l="0" r="0" t="0"/>
              <wp:docPr id="5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Trecho BC — isotérmica</w:t>
      </w:r>
      <w:r w:rsidDel="00000000" w:rsidR="00000000" w:rsidRPr="00000000">
        <w:rPr>
          <w:rtl w:val="0"/>
        </w:rPr>
        <w:t xml:space="preserve"> (</w:t>
      </w:r>
      <w:hyperlink r:id="rId67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3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2171700" cy="127000"/>
              <wp:effectExtent b="0" l="0" r="0" t="0"/>
              <wp:docPr id="2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t xml:space="preserve"> no trecho AB, a reta horizontal no diagrama </w:t>
      </w:r>
      <w:hyperlink r:id="rId71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vai de </w:t>
      </w:r>
      <w:hyperlink r:id="rId72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48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74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76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No trecho BC, a hipérbole vai de </w:t>
      </w:r>
      <w:hyperlink r:id="rId78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4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80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gás foi comprimido e sua pressão dobrou.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q7585ydd4pq" w:id="14"/>
      <w:bookmarkEnd w:id="14"/>
      <w:r w:rsidDel="00000000" w:rsidR="00000000" w:rsidRPr="00000000">
        <w:rPr>
          <w:rtl w:val="0"/>
        </w:rPr>
        <w:t xml:space="preserve">5. Gás real × gás perfeito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 modelo do gás perfeito funciona bem na maioria das situações do Ensino Médio e de aplicações cotidianas. Mas existem limites: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pressões muito altas</w:t>
      </w:r>
      <w:r w:rsidDel="00000000" w:rsidR="00000000" w:rsidRPr="00000000">
        <w:rPr>
          <w:rtl w:val="0"/>
        </w:rPr>
        <w:t xml:space="preserve">, as moléculas ficam próximas e o volume próprio delas deixa de ser desprezível;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temperaturas muito baixas</w:t>
      </w:r>
      <w:r w:rsidDel="00000000" w:rsidR="00000000" w:rsidRPr="00000000">
        <w:rPr>
          <w:rtl w:val="0"/>
        </w:rPr>
        <w:t xml:space="preserve">, as forças intermoleculares se tornam relevantes e o gás pode liquefazer.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Nessas condições, a equação de Clapeyron subestima ou superestima os valores reais. Modelos mais sofisticados (como a equação de van der Waals) corrigem esses desvios — mas fogem do nosso escopo.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t xml:space="preserve"> use uma seringa tampada. Comprima o ar lentamente (quase isotérmico) e sinta a resistência crescer. Agora comprima rápido e toque o corpo da seringa — ele esquenta levemente. Compressão rápida não é isotérmica: a temperatura sobe junto.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Pesquise como funciona um motor a combustão de quatro tempos (admissão, compressão, explosão, escape). Identifique, em cada etapa, qual transformação gasosa predomina (isotérmica, isobárica, isocórica ou nenhuma em particular). Registre suas conclusões em um esquema.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gybf22kk42qj" w:id="15"/>
      <w:bookmarkEnd w:id="1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i w:val="1"/>
          <w:iCs w:val="1"/>
          <w:rtl w:val="0"/>
        </w:rPr>
        <w:t xml:space="preserve">"Para tudo há uma estação, e um tempo determinado para cada propósito debaixo do céu."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Eclesiastes 3:1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Cada transformação gasosa é definida por aquilo que permanece constante — temperatura, pressão ou volume. A variável fixa é o que dá identidade ao processo e permite prevê-lo. Sem essa âncora, o comportamento do gás seria imprevisível.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1. Identidade na constância:</w:t>
      </w:r>
      <w:r w:rsidDel="00000000" w:rsidR="00000000" w:rsidRPr="00000000">
        <w:rPr>
          <w:rtl w:val="0"/>
        </w:rPr>
        <w:t xml:space="preserve"> a isotérmica é isotérmica porque a temperatura não muda. É a constância que define o processo. Caráter funciona assim — é o que não muda quando tudo ao redor muda. </w:t>
      </w:r>
      <w:r w:rsidDel="00000000" w:rsidR="00000000" w:rsidRPr="00000000">
        <w:rPr>
          <w:i w:val="1"/>
          <w:iCs w:val="1"/>
          <w:rtl w:val="0"/>
        </w:rPr>
        <w:t xml:space="preserve">"Sede firmes e inabaláveis"</w:t>
      </w:r>
      <w:r w:rsidDel="00000000" w:rsidR="00000000" w:rsidRPr="00000000">
        <w:rPr>
          <w:rtl w:val="0"/>
        </w:rPr>
        <w:t xml:space="preserve"> (1 Coríntios 15:58).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2. Variáveis que se ajustam:</w:t>
      </w:r>
      <w:r w:rsidDel="00000000" w:rsidR="00000000" w:rsidRPr="00000000">
        <w:rPr>
          <w:rtl w:val="0"/>
        </w:rPr>
        <w:t xml:space="preserve"> quando uma grandeza é fixada, as outras se adaptam — pressão e volume se acomodam à temperatura constante. Limites claros organizam, não restringem. </w:t>
      </w:r>
      <w:r w:rsidDel="00000000" w:rsidR="00000000" w:rsidRPr="00000000">
        <w:rPr>
          <w:i w:val="1"/>
          <w:iCs w:val="1"/>
          <w:rtl w:val="0"/>
        </w:rPr>
        <w:t xml:space="preserve">"Conhecereis a verdade, e a verdade vos libertará"</w:t>
      </w:r>
      <w:r w:rsidDel="00000000" w:rsidR="00000000" w:rsidRPr="00000000">
        <w:rPr>
          <w:rtl w:val="0"/>
        </w:rPr>
        <w:t xml:space="preserve"> (João 8:32).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3. Leitura dos sinais:</w:t>
      </w:r>
      <w:r w:rsidDel="00000000" w:rsidR="00000000" w:rsidRPr="00000000">
        <w:rPr>
          <w:rtl w:val="0"/>
        </w:rPr>
        <w:t xml:space="preserve"> gráficos traduzem o invisível em visível — o comportamento das moléculas aparece como curvas e retas. A criação também é legível para quem olha com atenção. </w:t>
      </w:r>
      <w:r w:rsidDel="00000000" w:rsidR="00000000" w:rsidRPr="00000000">
        <w:rPr>
          <w:i w:val="1"/>
          <w:iCs w:val="1"/>
          <w:rtl w:val="0"/>
        </w:rPr>
        <w:t xml:space="preserve">"Os céus declaram a glória de Deus, e o firmamento anuncia a obra das suas mãos"</w:t>
      </w:r>
      <w:r w:rsidDel="00000000" w:rsidR="00000000" w:rsidRPr="00000000">
        <w:rPr>
          <w:rtl w:val="0"/>
        </w:rPr>
        <w:t xml:space="preserve"> (Salmos 19:1).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na sua vida, o que funciona como "variável constante" — aquilo que não muda e que organiza todo o resto?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oz6azq946pxn" w:id="16"/>
      <w:bookmarkEnd w:id="1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Transformações gasosas são processos em que uma das variáveis de estado permanece constante enquanto as outras duas se ajustam. Na isotérmica (</w:t>
      </w:r>
      <w:hyperlink r:id="rId8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fixa), pressão e volume são inversamente proporcionais. Na isobárica (</w:t>
      </w:r>
      <w:hyperlink r:id="rId8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fixa), volume e temperatura são diretamente proporcionais. Na isocórica (</w:t>
      </w:r>
      <w:hyperlink r:id="rId8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fixo), pressão e temperatura são diretamente proporcionais. O diagrama </w:t>
      </w:r>
      <w:hyperlink r:id="rId85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3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ferramenta central para visualizar e interpretar essas transformações.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6yjb2n738wv2" w:id="17"/>
      <w:bookmarkEnd w:id="1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Isotérmica:</w:t>
      </w:r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constante, </w:t>
      </w:r>
      <w:hyperlink r:id="rId87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3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hipérbole no diagrama </w:t>
      </w:r>
      <w:hyperlink r:id="rId89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Isobárica:</w:t>
      </w:r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constante, </w:t>
      </w:r>
      <w:hyperlink r:id="rId91">
        <w:r w:rsidDel="00000000" w:rsidR="00000000" w:rsidRPr="00000000">
          <w:rPr/>
          <w:drawing>
            <wp:inline distB="19050" distT="19050" distL="19050" distR="19050">
              <wp:extent cx="939800" cy="1524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reta horizontal no </w:t>
      </w:r>
      <w:hyperlink r:id="rId93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Isocórica:</w:t>
      </w:r>
      <w:r w:rsidDel="00000000" w:rsidR="00000000" w:rsidRPr="00000000">
        <w:rPr>
          <w:rtl w:val="0"/>
        </w:rPr>
        <w:t xml:space="preserve"> </w:t>
      </w:r>
      <w:hyperlink r:id="rId9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constante, </w:t>
      </w:r>
      <w:hyperlink r:id="rId95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reta vertical no </w:t>
      </w:r>
      <w:hyperlink r:id="rId97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5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Diagrama de Clapeyron:</w:t>
      </w:r>
      <w:r w:rsidDel="00000000" w:rsidR="00000000" w:rsidRPr="00000000">
        <w:rPr>
          <w:rtl w:val="0"/>
        </w:rPr>
        <w:t xml:space="preserve"> gráfico </w:t>
      </w:r>
      <w:hyperlink r:id="rId98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1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principal representação das transformações;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 sempre em Kelvin</w:t>
      </w:r>
      <w:r w:rsidDel="00000000" w:rsidR="00000000" w:rsidRPr="00000000">
        <w:rPr>
          <w:rtl w:val="0"/>
        </w:rPr>
        <w:t xml:space="preserve"> nas equações dos gases.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b w:val="1"/>
      <w:bCs w:val="1"/>
      <w:color w:val="ff6f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b w:val="1"/>
      <w:bCs w:val="1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P%20%5Ctimes%20V%20#0" TargetMode="External"/><Relationship Id="rId42" Type="http://schemas.openxmlformats.org/officeDocument/2006/relationships/hyperlink" Target="https://www.codecogs.com/eqnedit.php?latex=%20P%20#0" TargetMode="External"/><Relationship Id="rId41" Type="http://schemas.openxmlformats.org/officeDocument/2006/relationships/hyperlink" Target="https://www.codecogs.com/eqnedit.php?latex=%20T%20#0" TargetMode="External"/><Relationship Id="rId44" Type="http://schemas.openxmlformats.org/officeDocument/2006/relationships/hyperlink" Target="https://www.codecogs.com/eqnedit.php?latex=%20V%20#0" TargetMode="External"/><Relationship Id="rId43" Type="http://schemas.openxmlformats.org/officeDocument/2006/relationships/image" Target="media/image34.png"/><Relationship Id="rId46" Type="http://schemas.openxmlformats.org/officeDocument/2006/relationships/hyperlink" Target="https://www.codecogs.com/eqnedit.php?latex=%20PV%20#0" TargetMode="External"/><Relationship Id="rId45" Type="http://schemas.openxmlformats.org/officeDocument/2006/relationships/image" Target="media/image3.png"/><Relationship Id="rId48" Type="http://schemas.openxmlformats.org/officeDocument/2006/relationships/hyperlink" Target="https://www.codecogs.com/eqnedit.php?latex=%20P%20%5Ctimes%20V%20#0" TargetMode="External"/><Relationship Id="rId47" Type="http://schemas.openxmlformats.org/officeDocument/2006/relationships/hyperlink" Target="https://www.codecogs.com/eqnedit.php?latex=%20P%20%5Ctimes%20V%20#0" TargetMode="External"/><Relationship Id="rId49" Type="http://schemas.openxmlformats.org/officeDocument/2006/relationships/hyperlink" Target="https://www.codecogs.com/eqnedit.php?latex=%20V%20%5Ctimes%20T%20#0" TargetMode="External"/><Relationship Id="rId31" Type="http://schemas.openxmlformats.org/officeDocument/2006/relationships/image" Target="media/image60.png"/><Relationship Id="rId30" Type="http://schemas.openxmlformats.org/officeDocument/2006/relationships/hyperlink" Target="https://www.codecogs.com/eqnedit.php?latex=%20%5Cfrac%7B1%7D%7B300%7D%20%3D%20%5Cfrac%7BP_2%7D%7B400%7D%20%5Cquad%20%5CRightarrow%20%5Cquad%20P_2%20%3D%20%5Cfrac%7B400%7D%7B300%7D%20%5Capprox%201%7B%2C%7D33%20%5Ctext%7B%20atm%7D%20#0" TargetMode="External"/><Relationship Id="rId33" Type="http://schemas.openxmlformats.org/officeDocument/2006/relationships/image" Target="media/image49.png"/><Relationship Id="rId32" Type="http://schemas.openxmlformats.org/officeDocument/2006/relationships/hyperlink" Target="https://www.codecogs.com/eqnedit.php?latex=%20P%20%5Ctimes%20T%20#0" TargetMode="External"/><Relationship Id="rId35" Type="http://schemas.openxmlformats.org/officeDocument/2006/relationships/hyperlink" Target="https://www.codecogs.com/eqnedit.php?latex=%20P%20%3D%200%20#0" TargetMode="External"/><Relationship Id="rId34" Type="http://schemas.openxmlformats.org/officeDocument/2006/relationships/hyperlink" Target="https://www.codecogs.com/eqnedit.php?latex=%20T%20%3D%200%20%5Ctext%7B%20K%7D%20#0" TargetMode="External"/><Relationship Id="rId37" Type="http://schemas.openxmlformats.org/officeDocument/2006/relationships/hyperlink" Target="https://www.codecogs.com/eqnedit.php?latex=%20P%20%5Ctimes%20V%20#0" TargetMode="External"/><Relationship Id="rId36" Type="http://schemas.openxmlformats.org/officeDocument/2006/relationships/image" Target="media/image19.png"/><Relationship Id="rId39" Type="http://schemas.openxmlformats.org/officeDocument/2006/relationships/hyperlink" Target="https://www.codecogs.com/eqnedit.php?latex=%20P%20%5Ctimes%20V%20#0" TargetMode="External"/><Relationship Id="rId38" Type="http://schemas.openxmlformats.org/officeDocument/2006/relationships/hyperlink" Target="https://www.codecogs.com/eqnedit.php?latex=%20P%20%5Ctimes%20V%20#0" TargetMode="External"/><Relationship Id="rId20" Type="http://schemas.openxmlformats.org/officeDocument/2006/relationships/image" Target="media/image55.png"/><Relationship Id="rId22" Type="http://schemas.openxmlformats.org/officeDocument/2006/relationships/image" Target="media/image52.png"/><Relationship Id="rId21" Type="http://schemas.openxmlformats.org/officeDocument/2006/relationships/hyperlink" Target="https://www.codecogs.com/eqnedit.php?latex=%20V%20%5Ctimes%20T%20#0" TargetMode="External"/><Relationship Id="rId24" Type="http://schemas.openxmlformats.org/officeDocument/2006/relationships/image" Target="media/image22.png"/><Relationship Id="rId23" Type="http://schemas.openxmlformats.org/officeDocument/2006/relationships/hyperlink" Target="https://www.codecogs.com/eqnedit.php?latex=%20T%20%3D%200%20%5Ctext%7B%20K%7D%20#0" TargetMode="External"/><Relationship Id="rId26" Type="http://schemas.openxmlformats.org/officeDocument/2006/relationships/image" Target="media/image18.png"/><Relationship Id="rId25" Type="http://schemas.openxmlformats.org/officeDocument/2006/relationships/hyperlink" Target="https://www.codecogs.com/eqnedit.php?latex=%20V%20%3D%200%20#0" TargetMode="External"/><Relationship Id="rId28" Type="http://schemas.openxmlformats.org/officeDocument/2006/relationships/hyperlink" Target="https://www.codecogs.com/eqnedit.php?latex=%20%5Cfrac%7BP_1%7D%7BT_1%7D%20%3D%20%5Cfrac%7BP_2%7D%7BT_2%7D%20%5Cqquad%20(V%20%3D%20%5Ctext%7Bconstante%7D)%20#0" TargetMode="External"/><Relationship Id="rId27" Type="http://schemas.openxmlformats.org/officeDocument/2006/relationships/hyperlink" Target="https://www.codecogs.com/eqnedit.php?latex=%20P%20%5Ctimes%20V%20#0" TargetMode="External"/><Relationship Id="rId29" Type="http://schemas.openxmlformats.org/officeDocument/2006/relationships/image" Target="media/image54.png"/><Relationship Id="rId95" Type="http://schemas.openxmlformats.org/officeDocument/2006/relationships/hyperlink" Target="https://www.codecogs.com/eqnedit.php?latex=%20P_1%2FT_1%20%3D%20P_2%2FT_2%20#0" TargetMode="External"/><Relationship Id="rId94" Type="http://schemas.openxmlformats.org/officeDocument/2006/relationships/hyperlink" Target="https://www.codecogs.com/eqnedit.php?latex=%20V%20#0" TargetMode="External"/><Relationship Id="rId97" Type="http://schemas.openxmlformats.org/officeDocument/2006/relationships/hyperlink" Target="https://www.codecogs.com/eqnedit.php?latex=%20P%20%5Ctimes%20V%20#0" TargetMode="External"/><Relationship Id="rId96" Type="http://schemas.openxmlformats.org/officeDocument/2006/relationships/image" Target="media/image4.png"/><Relationship Id="rId11" Type="http://schemas.openxmlformats.org/officeDocument/2006/relationships/image" Target="media/image29.png"/><Relationship Id="rId10" Type="http://schemas.openxmlformats.org/officeDocument/2006/relationships/hyperlink" Target="https://www.codecogs.com/eqnedit.php?latex=%20P%20%5Ctimes%20V%20#0" TargetMode="External"/><Relationship Id="rId98" Type="http://schemas.openxmlformats.org/officeDocument/2006/relationships/hyperlink" Target="https://www.codecogs.com/eqnedit.php?latex=%20P%20%5Ctimes%20V%20#0" TargetMode="External"/><Relationship Id="rId13" Type="http://schemas.openxmlformats.org/officeDocument/2006/relationships/image" Target="media/image36.png"/><Relationship Id="rId12" Type="http://schemas.openxmlformats.org/officeDocument/2006/relationships/hyperlink" Target="https://www.codecogs.com/eqnedit.php?latex=%20PV%20#0" TargetMode="External"/><Relationship Id="rId91" Type="http://schemas.openxmlformats.org/officeDocument/2006/relationships/hyperlink" Target="https://www.codecogs.com/eqnedit.php?latex=%20V_1%2FT_1%20%3D%20V_2%2FT_2%20#0" TargetMode="External"/><Relationship Id="rId90" Type="http://schemas.openxmlformats.org/officeDocument/2006/relationships/hyperlink" Target="https://www.codecogs.com/eqnedit.php?latex=%20P%20#0" TargetMode="External"/><Relationship Id="rId93" Type="http://schemas.openxmlformats.org/officeDocument/2006/relationships/hyperlink" Target="https://www.codecogs.com/eqnedit.php?latex=%20P%20%5Ctimes%20V%20#0" TargetMode="External"/><Relationship Id="rId92" Type="http://schemas.openxmlformats.org/officeDocument/2006/relationships/image" Target="media/image7.png"/><Relationship Id="rId15" Type="http://schemas.openxmlformats.org/officeDocument/2006/relationships/image" Target="media/image31.png"/><Relationship Id="rId14" Type="http://schemas.openxmlformats.org/officeDocument/2006/relationships/hyperlink" Target="https://www.codecogs.com/eqnedit.php?latex=%20T%20#0" TargetMode="External"/><Relationship Id="rId17" Type="http://schemas.openxmlformats.org/officeDocument/2006/relationships/hyperlink" Target="https://www.codecogs.com/eqnedit.php?latex=%20%5Cfrac%7BV_1%7D%7BT_1%7D%20%3D%20%5Cfrac%7BV_2%7D%7BT_2%7D%20%5Cqquad%20(P%20%3D%20%5Ctext%7Bconstante%7D)%20#0" TargetMode="External"/><Relationship Id="rId16" Type="http://schemas.openxmlformats.org/officeDocument/2006/relationships/hyperlink" Target="https://www.codecogs.com/eqnedit.php?latex=%20PV%20#0" TargetMode="External"/><Relationship Id="rId19" Type="http://schemas.openxmlformats.org/officeDocument/2006/relationships/hyperlink" Target="https://www.codecogs.com/eqnedit.php?latex=%20%5Cfrac%7B3%7D%7B300%7D%20%3D%20%5Cfrac%7BV_2%7D%7B400%7D%20%5Cquad%20%5CRightarrow%20%5Cquad%20V_2%20%3D%20%5Cfrac%7B3%20%5Ccdot%20400%7D%7B300%7D%20%3D%204%20%5Ctext%7B%20L%7D%20#0" TargetMode="External"/><Relationship Id="rId18" Type="http://schemas.openxmlformats.org/officeDocument/2006/relationships/image" Target="media/image30.png"/><Relationship Id="rId84" Type="http://schemas.openxmlformats.org/officeDocument/2006/relationships/hyperlink" Target="https://www.codecogs.com/eqnedit.php?latex=%20V%20#0" TargetMode="External"/><Relationship Id="rId83" Type="http://schemas.openxmlformats.org/officeDocument/2006/relationships/hyperlink" Target="https://www.codecogs.com/eqnedit.php?latex=%20P%20#0" TargetMode="External"/><Relationship Id="rId86" Type="http://schemas.openxmlformats.org/officeDocument/2006/relationships/hyperlink" Target="https://www.codecogs.com/eqnedit.php?latex=%20T%20#0" TargetMode="External"/><Relationship Id="rId85" Type="http://schemas.openxmlformats.org/officeDocument/2006/relationships/hyperlink" Target="https://www.codecogs.com/eqnedit.php?latex=%20P%20%5Ctimes%20V%20#0" TargetMode="External"/><Relationship Id="rId88" Type="http://schemas.openxmlformats.org/officeDocument/2006/relationships/image" Target="media/image28.png"/><Relationship Id="rId87" Type="http://schemas.openxmlformats.org/officeDocument/2006/relationships/hyperlink" Target="https://www.codecogs.com/eqnedit.php?latex=%20P_1V_1%20%3D%20P_2V_2%20#0" TargetMode="External"/><Relationship Id="rId89" Type="http://schemas.openxmlformats.org/officeDocument/2006/relationships/hyperlink" Target="https://www.codecogs.com/eqnedit.php?latex=%20P%20%5Ctimes%20V%20#0" TargetMode="External"/><Relationship Id="rId80" Type="http://schemas.openxmlformats.org/officeDocument/2006/relationships/hyperlink" Target="https://www.codecogs.com/eqnedit.php?latex=%20(4%3B%204)%20#0" TargetMode="External"/><Relationship Id="rId82" Type="http://schemas.openxmlformats.org/officeDocument/2006/relationships/hyperlink" Target="https://www.codecogs.com/eqnedit.php?latex=%20T%20#0" TargetMode="External"/><Relationship Id="rId81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P_1%20V_1%20%3D%20P_2%20V_2%20%5Cqquad%20(T%20%3D%20%5Ctext%7Bconstante%7D)%20#0" TargetMode="External"/><Relationship Id="rId7" Type="http://schemas.openxmlformats.org/officeDocument/2006/relationships/image" Target="media/image17.png"/><Relationship Id="rId8" Type="http://schemas.openxmlformats.org/officeDocument/2006/relationships/hyperlink" Target="https://www.codecogs.com/eqnedit.php?latex=%201%20%5Ccdot%208%20%3D%20P_2%20%5Ccdot%202%20%5Cquad%20%5CRightarrow%20%5Cquad%20P_2%20%3D%204%20%5Ctext%7B%20atm%7D%20#0" TargetMode="External"/><Relationship Id="rId73" Type="http://schemas.openxmlformats.org/officeDocument/2006/relationships/image" Target="media/image45.png"/><Relationship Id="rId72" Type="http://schemas.openxmlformats.org/officeDocument/2006/relationships/hyperlink" Target="https://www.codecogs.com/eqnedit.php?latex=%20V%20%3D%204%20#0" TargetMode="External"/><Relationship Id="rId75" Type="http://schemas.openxmlformats.org/officeDocument/2006/relationships/image" Target="media/image16.png"/><Relationship Id="rId74" Type="http://schemas.openxmlformats.org/officeDocument/2006/relationships/hyperlink" Target="https://www.codecogs.com/eqnedit.php?latex=%20V%20%3D%208%20#0" TargetMode="External"/><Relationship Id="rId77" Type="http://schemas.openxmlformats.org/officeDocument/2006/relationships/image" Target="media/image5.png"/><Relationship Id="rId76" Type="http://schemas.openxmlformats.org/officeDocument/2006/relationships/hyperlink" Target="https://www.codecogs.com/eqnedit.php?latex=%20P%20%3D%202%20#0" TargetMode="External"/><Relationship Id="rId79" Type="http://schemas.openxmlformats.org/officeDocument/2006/relationships/image" Target="media/image50.png"/><Relationship Id="rId78" Type="http://schemas.openxmlformats.org/officeDocument/2006/relationships/hyperlink" Target="https://www.codecogs.com/eqnedit.php?latex=%20(8%3B%202)%20#0" TargetMode="External"/><Relationship Id="rId71" Type="http://schemas.openxmlformats.org/officeDocument/2006/relationships/hyperlink" Target="https://www.codecogs.com/eqnedit.php?latex=%20P%20%5Ctimes%20V%20#0" TargetMode="External"/><Relationship Id="rId70" Type="http://schemas.openxmlformats.org/officeDocument/2006/relationships/image" Target="media/image37.png"/><Relationship Id="rId62" Type="http://schemas.openxmlformats.org/officeDocument/2006/relationships/hyperlink" Target="https://www.codecogs.com/eqnedit.php?latex=%20P_C%20#0" TargetMode="External"/><Relationship Id="rId61" Type="http://schemas.openxmlformats.org/officeDocument/2006/relationships/image" Target="media/image26.png"/><Relationship Id="rId64" Type="http://schemas.openxmlformats.org/officeDocument/2006/relationships/hyperlink" Target="https://www.codecogs.com/eqnedit.php?latex=%20P%20%3D%202%20%5Ctext%7B%20atm%7D%20#0" TargetMode="External"/><Relationship Id="rId63" Type="http://schemas.openxmlformats.org/officeDocument/2006/relationships/image" Target="media/image53.png"/><Relationship Id="rId66" Type="http://schemas.openxmlformats.org/officeDocument/2006/relationships/image" Target="media/image58.png"/><Relationship Id="rId65" Type="http://schemas.openxmlformats.org/officeDocument/2006/relationships/hyperlink" Target="https://www.codecogs.com/eqnedit.php?latex=%20%5Cfrac%7B4%7D%7B200%7D%20%3D%20%5Cfrac%7B8%7D%7BT_B%7D%20%5Cquad%20%5CRightarrow%20%5Cquad%20T_B%20%3D%20400%20%5Ctext%7B%20K%7D%20#0" TargetMode="External"/><Relationship Id="rId68" Type="http://schemas.openxmlformats.org/officeDocument/2006/relationships/image" Target="media/image48.png"/><Relationship Id="rId67" Type="http://schemas.openxmlformats.org/officeDocument/2006/relationships/hyperlink" Target="https://www.codecogs.com/eqnedit.php?latex=%20T%20%3D%20400%20%5Ctext%7B%20K%7D%20#0" TargetMode="External"/><Relationship Id="rId60" Type="http://schemas.openxmlformats.org/officeDocument/2006/relationships/hyperlink" Target="https://www.codecogs.com/eqnedit.php?latex=%20T_B%20#0" TargetMode="External"/><Relationship Id="rId69" Type="http://schemas.openxmlformats.org/officeDocument/2006/relationships/hyperlink" Target="https://www.codecogs.com/eqnedit.php?latex=%202%20%5Ccdot%208%20%3D%20P_C%20%5Ccdot%204%20%5Cquad%20%5CRightarrow%20%5Cquad%20P_C%20%3D%204%20%5Ctext%7B%20atm%7D%20#0" TargetMode="External"/><Relationship Id="rId51" Type="http://schemas.openxmlformats.org/officeDocument/2006/relationships/hyperlink" Target="https://www.codecogs.com/eqnedit.php?latex=%20P%20%3D%202%20%5Ctext%7B%20atm%7D%20#0" TargetMode="External"/><Relationship Id="rId50" Type="http://schemas.openxmlformats.org/officeDocument/2006/relationships/hyperlink" Target="https://www.codecogs.com/eqnedit.php?latex=%20P%20%5Ctimes%20T%20#0" TargetMode="External"/><Relationship Id="rId53" Type="http://schemas.openxmlformats.org/officeDocument/2006/relationships/hyperlink" Target="https://www.codecogs.com/eqnedit.php?latex=%20V%20%3D%204%20%5Ctext%7B%20L%7D%20#0" TargetMode="External"/><Relationship Id="rId52" Type="http://schemas.openxmlformats.org/officeDocument/2006/relationships/image" Target="media/image39.png"/><Relationship Id="rId55" Type="http://schemas.openxmlformats.org/officeDocument/2006/relationships/hyperlink" Target="https://www.codecogs.com/eqnedit.php?latex=%20T%20%3D%20200%20%5Ctext%7B%20K%7D%20#0" TargetMode="External"/><Relationship Id="rId54" Type="http://schemas.openxmlformats.org/officeDocument/2006/relationships/image" Target="media/image14.png"/><Relationship Id="rId57" Type="http://schemas.openxmlformats.org/officeDocument/2006/relationships/hyperlink" Target="https://www.codecogs.com/eqnedit.php?latex=%20V%20%3D%208%20%5Ctext%7B%20L%7D%20#0" TargetMode="External"/><Relationship Id="rId56" Type="http://schemas.openxmlformats.org/officeDocument/2006/relationships/image" Target="media/image59.png"/><Relationship Id="rId59" Type="http://schemas.openxmlformats.org/officeDocument/2006/relationships/hyperlink" Target="https://www.codecogs.com/eqnedit.php?latex=%20V%20%3D%204%20%5Ctext%7B%20L%7D%20#0" TargetMode="External"/><Relationship Id="rId58" Type="http://schemas.openxmlformats.org/officeDocument/2006/relationships/image" Target="media/image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