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rum2nfzmsrr" w:id="0"/>
      <w:bookmarkEnd w:id="0"/>
      <w:r w:rsidDel="00000000" w:rsidR="00000000" w:rsidRPr="00000000">
        <w:rPr>
          <w:rtl w:val="0"/>
        </w:rPr>
        <w:t xml:space="preserve">Capítulo 1 — Sistema Nervoso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6r85klcixxvu" w:id="1"/>
      <w:bookmarkEnd w:id="1"/>
      <w:r w:rsidDel="00000000" w:rsidR="00000000" w:rsidRPr="00000000">
        <w:rPr>
          <w:rtl w:val="0"/>
        </w:rPr>
        <w:t xml:space="preserve">Como o seu corpo consegue reagir a um susto antes mesmo de você pensar?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Você encosta a mão em uma panela quente e a retira antes de sentir dor — o movimento acontece enquanto o sinal de dor ainda viaja em direção ao cérebro. Um acidente vascular cerebral destrói milímetros de tecido e apaga décadas de memória ou paralisa metade do corpo. Uma dose de morfina bloqueia receptores específicos e elimina a dor sem apagar a consciência. O sistema nervoso não é apenas rápido: é organizado com uma precisão que torna cada estrutura insubstituível e cada conexão, funcional. Entender como ele opera — do potencial de membrana ao arco reflexo — é entender a base biológica de tudo que você pensa, sente e faz.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uma lesão no cerebelo e uma lesão no córtex motor produzem sintomas diferentes, o que isso revela sobre a organização funcional do sistema nervoso?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qtme3cky8oct" w:id="2"/>
      <w:bookmarkEnd w:id="2"/>
      <w:r w:rsidDel="00000000" w:rsidR="00000000" w:rsidRPr="00000000">
        <w:rPr>
          <w:rtl w:val="0"/>
        </w:rPr>
        <w:t xml:space="preserve">1. Organização do sistema nervoso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 sistema nervoso é dividido em SNC e SNP — estruturas distintas com funções complementares que operam de forma integrada.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7yoag9u71fsu" w:id="3"/>
      <w:bookmarkEnd w:id="3"/>
      <w:r w:rsidDel="00000000" w:rsidR="00000000" w:rsidRPr="00000000">
        <w:rPr>
          <w:rtl w:val="0"/>
        </w:rPr>
        <w:t xml:space="preserve">1.1 Quais são as estruturas do SNC e o que cada uma controla?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 encéfalo e a medula espinhal formam o SNC. Cada estrutura tem função específica — e lesões localizadas produzem déficits previsíveis: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Córtex cerebral:</w:t>
      </w:r>
      <w:r w:rsidDel="00000000" w:rsidR="00000000" w:rsidRPr="00000000">
        <w:rPr>
          <w:rtl w:val="0"/>
        </w:rPr>
        <w:t xml:space="preserve"> processa raciocínio, linguagem, memória e movimentos voluntários; organizado em áreas especializadas (motora primária, sensitiva somática, visual, auditiva e de associação) — lesão na área motora primária causa paralisia contralateral;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Hemisférios cerebrais:</w:t>
      </w:r>
      <w:r w:rsidDel="00000000" w:rsidR="00000000" w:rsidRPr="00000000">
        <w:rPr>
          <w:rtl w:val="0"/>
        </w:rPr>
        <w:t xml:space="preserve"> o esquerdo processa linguagem e lógica na maioria das pessoas; o direito, percepção espacial e criatividade — lesão no hemisfério esquerdo pode causar afasia (perda da linguagem);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Cerebelo:</w:t>
      </w:r>
      <w:r w:rsidDel="00000000" w:rsidR="00000000" w:rsidRPr="00000000">
        <w:rPr>
          <w:rtl w:val="0"/>
        </w:rPr>
        <w:t xml:space="preserve"> coordena a precisão e a fluidez dos movimentos e mantém o equilíbrio — lesão causa ataxia (movimentos descoordenados), não paralisia;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Tronco encefálico</w:t>
      </w:r>
      <w:r w:rsidDel="00000000" w:rsidR="00000000" w:rsidRPr="00000000">
        <w:rPr>
          <w:rtl w:val="0"/>
        </w:rPr>
        <w:t xml:space="preserve"> (mesencéfalo, ponte e bulbo): controla funções vitais automáticas (respiração, frequência cardíaca, pressão arterial) e processa reflexos cranianos — lesão no bulbo pode ser fatal;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Medula espinhal:</w:t>
      </w:r>
      <w:r w:rsidDel="00000000" w:rsidR="00000000" w:rsidRPr="00000000">
        <w:rPr>
          <w:rtl w:val="0"/>
        </w:rPr>
        <w:t xml:space="preserve"> conduz sinais aferentes (sensitivos) ao encéfalo e eferentes (motores) ao corpo; coordena reflexos medulares — lesão acima de C4 pode comprometer a respiração.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cérebro representa 2% do peso corporal, mas consome 20% de toda a energia do organismo — e não possui receptores de dor, por isso cirurgias cerebrais podem ser feitas com o paciente acordado.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5eyo6mhukxg4" w:id="4"/>
      <w:bookmarkEnd w:id="4"/>
      <w:r w:rsidDel="00000000" w:rsidR="00000000" w:rsidRPr="00000000">
        <w:rPr>
          <w:rtl w:val="0"/>
        </w:rPr>
        <w:t xml:space="preserve">1.2 Como o SNP organiza a comunicação entre o SNC e o corpo?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SNP é formado por 12 pares de nervos cranianos e 31 pares de nervos espinhais, classificados funcionalmente em: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Sistema Nervoso Somático:</w:t>
      </w:r>
      <w:r w:rsidDel="00000000" w:rsidR="00000000" w:rsidRPr="00000000">
        <w:rPr>
          <w:rtl w:val="0"/>
        </w:rPr>
        <w:t xml:space="preserve"> controla músculos esqueléticos de forma voluntária e consciente;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Sistema Nervoso Autônomo (SNA):</w:t>
      </w:r>
      <w:r w:rsidDel="00000000" w:rsidR="00000000" w:rsidRPr="00000000">
        <w:rPr>
          <w:rtl w:val="0"/>
        </w:rPr>
        <w:t xml:space="preserve"> regula vísceras, glândulas e vasos de forma involuntária, subdividido em: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Simpático:</w:t>
      </w:r>
      <w:r w:rsidDel="00000000" w:rsidR="00000000" w:rsidRPr="00000000">
        <w:rPr>
          <w:rtl w:val="0"/>
        </w:rPr>
        <w:t xml:space="preserve"> ativa o organismo em situações de estresse ou perigo ("luta ou fuga") — libera noradrenalina, acelera o coração, dilata brônquios, redireciona sangue para músculos, inibe digestão;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Parassimpático:</w:t>
      </w:r>
      <w:r w:rsidDel="00000000" w:rsidR="00000000" w:rsidRPr="00000000">
        <w:rPr>
          <w:rtl w:val="0"/>
        </w:rPr>
        <w:t xml:space="preserve"> restaura o equilíbrio em repouso ("descanso e digestão") — libera acetilcolina, reduz frequência cardíaca, estimula peristaltismo e secreções digestivas.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Os dois ramos do SNA são </w:t>
      </w:r>
      <w:r w:rsidDel="00000000" w:rsidR="00000000" w:rsidRPr="00000000">
        <w:rPr>
          <w:b w:val="1"/>
          <w:bCs w:val="1"/>
          <w:rtl w:val="0"/>
        </w:rPr>
        <w:t xml:space="preserve">antagônicos e complementares</w:t>
      </w:r>
      <w:r w:rsidDel="00000000" w:rsidR="00000000" w:rsidRPr="00000000">
        <w:rPr>
          <w:rtl w:val="0"/>
        </w:rPr>
        <w:t xml:space="preserve">: a maioria dos órgãos recebe inervação de ambos, e o estado funcional resulta do equilíbrio entre eles.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Beta-bloqueadores bloqueiam receptores adrenérgicos do simpático — por que são usados para tratar hipertensão e taquicardia?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i5fwa1o5ejqt" w:id="5"/>
      <w:bookmarkEnd w:id="5"/>
      <w:r w:rsidDel="00000000" w:rsidR="00000000" w:rsidRPr="00000000">
        <w:rPr>
          <w:rtl w:val="0"/>
        </w:rPr>
        <w:t xml:space="preserve">2. Neurônios e transmissão do impulso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neurônio é a unidade funcional do sistema nervoso — uma célula altamente especializada para gerar e conduzir sinais elétricos com velocidade e precisão.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rnslb9gavrj8" w:id="6"/>
      <w:bookmarkEnd w:id="6"/>
      <w:r w:rsidDel="00000000" w:rsidR="00000000" w:rsidRPr="00000000">
        <w:rPr>
          <w:rtl w:val="0"/>
        </w:rPr>
        <w:t xml:space="preserve">2.1 Como o neurônio gera e conduz o impulso elétrico?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 impulso nervoso é um fenômeno eletroquímico sustentado por gradientes iônicos através da membrana: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Potencial de repouso (−70 mV):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mantido pela bomba Na⁺/K⁺-ATPase, que expulsa 3 Na⁺ e importa 2 K⁺ — o interior fica negativo porque há mais K⁺ saindo por canais de vazamento do que Na⁺ entrando;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Despolarização: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um estímulo acima do limiar abre canais de Na⁺ voltagem-dependentes — Na⁺ entra rapidamente e o interior passa de −70 mV a +30 mV;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Repolarização: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canais de K⁺ voltagem-dependentes se abrem — K⁺ sai, restaurando a carga negativa;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Hiperpolarização (período refratário):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o potencial ultrapassa brevemente −70 mV antes de se estabilizar — impede que o impulso volte na direção oposta;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Lei do tudo ou nada:</w:t>
      </w:r>
      <w:r w:rsidDel="00000000" w:rsidR="00000000" w:rsidRPr="00000000">
        <w:rPr>
          <w:rtl w:val="0"/>
        </w:rPr>
        <w:t xml:space="preserve"> o neurônio dispara completamente ou não dispara — a intensidade do estímulo é codificada pela frequência de disparos, não pela amplitude do potencial.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bainha de mielina</w:t>
      </w:r>
      <w:r w:rsidDel="00000000" w:rsidR="00000000" w:rsidRPr="00000000">
        <w:rPr>
          <w:rtl w:val="0"/>
        </w:rPr>
        <w:t xml:space="preserve"> (produzida por células de Schwann no SNP e oligodendrócitos no SNC) isola o axônio e força o impulso a saltar de um nódulo de Ranvier ao seguinte — </w:t>
      </w:r>
      <w:r w:rsidDel="00000000" w:rsidR="00000000" w:rsidRPr="00000000">
        <w:rPr>
          <w:b w:val="1"/>
          <w:bCs w:val="1"/>
          <w:rtl w:val="0"/>
        </w:rPr>
        <w:t xml:space="preserve">condução saltatória</w:t>
      </w:r>
      <w:r w:rsidDel="00000000" w:rsidR="00000000" w:rsidRPr="00000000">
        <w:rPr>
          <w:rtl w:val="0"/>
        </w:rPr>
        <w:t xml:space="preserve"> — atingindo até 120 m/s. Axônios amielinizados conduzem a 0,5–2 m/s.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Na esclerose múltipla, a destruição da mielina reduz a velocidade de condução a ponto de sinais motores e sensitivos chegarem atrasados ou não chegarem — causando fraqueza, dormência e descoordenação.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5gtdyvifn4a8" w:id="7"/>
      <w:bookmarkEnd w:id="7"/>
      <w:r w:rsidDel="00000000" w:rsidR="00000000" w:rsidRPr="00000000">
        <w:rPr>
          <w:rtl w:val="0"/>
        </w:rPr>
        <w:t xml:space="preserve">2.2 Como a informação passa de um neurônio para outro?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sinapse química</w:t>
      </w:r>
      <w:r w:rsidDel="00000000" w:rsidR="00000000" w:rsidRPr="00000000">
        <w:rPr>
          <w:rtl w:val="0"/>
        </w:rPr>
        <w:t xml:space="preserve">, a transmissão converte sinal elétrico em químico e de volta a elétrico: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O potencial de ação chega ao terminal axônico e abre canais de Ca²⁺ — o cálcio entra e dispara a fusão de vesículas sinápticas com a membrana;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Neurotransmissores</w:t>
      </w:r>
      <w:r w:rsidDel="00000000" w:rsidR="00000000" w:rsidRPr="00000000">
        <w:rPr>
          <w:rtl w:val="0"/>
        </w:rPr>
        <w:t xml:space="preserve"> são liberados na fenda sináptica (~20 nm) e se ligam a receptores específicos na membrana pós-sináptica;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ligação pode ser </w:t>
      </w:r>
      <w:r w:rsidDel="00000000" w:rsidR="00000000" w:rsidRPr="00000000">
        <w:rPr>
          <w:b w:val="1"/>
          <w:bCs w:val="1"/>
          <w:rtl w:val="0"/>
        </w:rPr>
        <w:t xml:space="preserve">excitatória</w:t>
      </w:r>
      <w:r w:rsidDel="00000000" w:rsidR="00000000" w:rsidRPr="00000000">
        <w:rPr>
          <w:rtl w:val="0"/>
        </w:rPr>
        <w:t xml:space="preserve"> (despolariza a membrana pós-sináptica, aproximando do limiar) ou </w:t>
      </w:r>
      <w:r w:rsidDel="00000000" w:rsidR="00000000" w:rsidRPr="00000000">
        <w:rPr>
          <w:b w:val="1"/>
          <w:bCs w:val="1"/>
          <w:rtl w:val="0"/>
        </w:rPr>
        <w:t xml:space="preserve">inibitória</w:t>
      </w:r>
      <w:r w:rsidDel="00000000" w:rsidR="00000000" w:rsidRPr="00000000">
        <w:rPr>
          <w:rtl w:val="0"/>
        </w:rPr>
        <w:t xml:space="preserve"> (hiperpolariza, afastando do limiar);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Após a transmissão, o neurotransmissor é </w:t>
      </w:r>
      <w:r w:rsidDel="00000000" w:rsidR="00000000" w:rsidRPr="00000000">
        <w:rPr>
          <w:b w:val="1"/>
          <w:bCs w:val="1"/>
          <w:rtl w:val="0"/>
        </w:rPr>
        <w:t xml:space="preserve">recapturado</w:t>
      </w:r>
      <w:r w:rsidDel="00000000" w:rsidR="00000000" w:rsidRPr="00000000">
        <w:rPr>
          <w:rtl w:val="0"/>
        </w:rPr>
        <w:t xml:space="preserve"> pelo terminal pré-sináptico, </w:t>
      </w:r>
      <w:r w:rsidDel="00000000" w:rsidR="00000000" w:rsidRPr="00000000">
        <w:rPr>
          <w:b w:val="1"/>
          <w:bCs w:val="1"/>
          <w:rtl w:val="0"/>
        </w:rPr>
        <w:t xml:space="preserve">degradado</w:t>
      </w:r>
      <w:r w:rsidDel="00000000" w:rsidR="00000000" w:rsidRPr="00000000">
        <w:rPr>
          <w:rtl w:val="0"/>
        </w:rPr>
        <w:t xml:space="preserve"> por enzimas na fenda ou </w:t>
      </w:r>
      <w:r w:rsidDel="00000000" w:rsidR="00000000" w:rsidRPr="00000000">
        <w:rPr>
          <w:b w:val="1"/>
          <w:bCs w:val="1"/>
          <w:rtl w:val="0"/>
        </w:rPr>
        <w:t xml:space="preserve">difunde-se</w:t>
      </w:r>
      <w:r w:rsidDel="00000000" w:rsidR="00000000" w:rsidRPr="00000000">
        <w:rPr>
          <w:rtl w:val="0"/>
        </w:rPr>
        <w:t xml:space="preserve"> para fora.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Principais neurotransmissores e seus efeitos: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Acetilcolina:</w:t>
      </w:r>
      <w:r w:rsidDel="00000000" w:rsidR="00000000" w:rsidRPr="00000000">
        <w:rPr>
          <w:rtl w:val="0"/>
        </w:rPr>
        <w:t xml:space="preserve"> junção neuromuscular (contração muscular) e SNA parassimpático;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Dopamina:</w:t>
      </w:r>
      <w:r w:rsidDel="00000000" w:rsidR="00000000" w:rsidRPr="00000000">
        <w:rPr>
          <w:rtl w:val="0"/>
        </w:rPr>
        <w:t xml:space="preserve"> circuitos de recompensa, motivação e controle motor — déficit causa Parkinson;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Serotonina:</w:t>
      </w:r>
      <w:r w:rsidDel="00000000" w:rsidR="00000000" w:rsidRPr="00000000">
        <w:rPr>
          <w:rtl w:val="0"/>
        </w:rPr>
        <w:t xml:space="preserve"> regulação do humor, sono e apetite — alvo dos antidepressivos ISRS;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GABA:</w:t>
      </w:r>
      <w:r w:rsidDel="00000000" w:rsidR="00000000" w:rsidRPr="00000000">
        <w:rPr>
          <w:rtl w:val="0"/>
        </w:rPr>
        <w:t xml:space="preserve"> principal neurotransmissor inibitório do SNC — reduz a excitabilidade neural;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Glutamato:</w:t>
      </w:r>
      <w:r w:rsidDel="00000000" w:rsidR="00000000" w:rsidRPr="00000000">
        <w:rPr>
          <w:rtl w:val="0"/>
        </w:rPr>
        <w:t xml:space="preserve"> principal neurotransmissor excitatório do SNC — essencial para aprendizado e memória.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Anestésicos locais como a lidocaína bloqueiam canais de Na⁺ voltagem-dependentes — sem entrada de sódio, não há potencial de ação e o sinal de dor não chega ao cérebro.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4uc399sskj6g" w:id="8"/>
      <w:bookmarkEnd w:id="8"/>
      <w:r w:rsidDel="00000000" w:rsidR="00000000" w:rsidRPr="00000000">
        <w:rPr>
          <w:rtl w:val="0"/>
        </w:rPr>
        <w:t xml:space="preserve">3. Arco reflexo e integração neural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 arco reflexo é o circuito mínimo do sistema nervoso — e seu estudo revela como o SNC distribui o processamento para ganhar velocidade sem perder controle.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tvnq0ib6qnq8" w:id="9"/>
      <w:bookmarkEnd w:id="9"/>
      <w:r w:rsidDel="00000000" w:rsidR="00000000" w:rsidRPr="00000000">
        <w:rPr>
          <w:rtl w:val="0"/>
        </w:rPr>
        <w:t xml:space="preserve">3.1 Como o arco reflexo funciona e o que lesões revelam sobre ele?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Todo reflexo percorre cinco componentes em sequência obrigatória: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Receptor sensorial:</w:t>
      </w:r>
      <w:r w:rsidDel="00000000" w:rsidR="00000000" w:rsidRPr="00000000">
        <w:rPr>
          <w:rtl w:val="0"/>
        </w:rPr>
        <w:t xml:space="preserve"> transforma o estímulo (mecânico, térmico, químico) em potencial de ação;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Neurônio sensorial (aferente):</w:t>
      </w:r>
      <w:r w:rsidDel="00000000" w:rsidR="00000000" w:rsidRPr="00000000">
        <w:rPr>
          <w:rtl w:val="0"/>
        </w:rPr>
        <w:t xml:space="preserve"> conduz o sinal ao centro integrador pela raiz dorsal da medula;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Centro integrador:</w:t>
      </w:r>
      <w:r w:rsidDel="00000000" w:rsidR="00000000" w:rsidRPr="00000000">
        <w:rPr>
          <w:rtl w:val="0"/>
        </w:rPr>
        <w:t xml:space="preserve"> processa e determina a resposta — reflexos simples integram na medula; reflexos complexos envolvem o encéfalo;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Neurônio motor (eferente):</w:t>
      </w:r>
      <w:r w:rsidDel="00000000" w:rsidR="00000000" w:rsidRPr="00000000">
        <w:rPr>
          <w:rtl w:val="0"/>
        </w:rPr>
        <w:t xml:space="preserve"> conduz o comando pela raiz ventral da medula ao órgão efetor;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Órgão efetor:</w:t>
      </w:r>
      <w:r w:rsidDel="00000000" w:rsidR="00000000" w:rsidRPr="00000000">
        <w:rPr>
          <w:rtl w:val="0"/>
        </w:rPr>
        <w:t xml:space="preserve"> executa a resposta (músculo ou glândula).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Lesões revelam a anatomia do circuito: corte da raiz dorsal elimina a sensação mas preserva o movimento; corte da raiz ventral elimina o movimento mas preserva a sensação — base do diagnóstico neurológico.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 paciente tem o reflexo patelar abolido, mas consegue mover a perna voluntariamente — onde está a lesão e por quê?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qblcut7ofxdx" w:id="10"/>
      <w:bookmarkEnd w:id="10"/>
      <w:r w:rsidDel="00000000" w:rsidR="00000000" w:rsidRPr="00000000">
        <w:rPr>
          <w:rtl w:val="0"/>
        </w:rPr>
        <w:t xml:space="preserve">3.2 Como o sistema nervoso integra reflexos e controle voluntário?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Reflexos medulares e controle cortical não operam de forma independente — o córtex motor modula os circuitos medulares continuamente: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 repouso, o córtex exerce </w:t>
      </w:r>
      <w:r w:rsidDel="00000000" w:rsidR="00000000" w:rsidRPr="00000000">
        <w:rPr>
          <w:b w:val="1"/>
          <w:bCs w:val="1"/>
          <w:rtl w:val="0"/>
        </w:rPr>
        <w:t xml:space="preserve">inibição descendente</w:t>
      </w:r>
      <w:r w:rsidDel="00000000" w:rsidR="00000000" w:rsidRPr="00000000">
        <w:rPr>
          <w:rtl w:val="0"/>
        </w:rPr>
        <w:t xml:space="preserve"> sobre os neurônios motores medulares, modulando o tônus muscular;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Lesão do neurônio motor superior (córtex ou trato corticoespinhal) remove essa inibição — surgem </w:t>
      </w:r>
      <w:r w:rsidDel="00000000" w:rsidR="00000000" w:rsidRPr="00000000">
        <w:rPr>
          <w:b w:val="1"/>
          <w:bCs w:val="1"/>
          <w:rtl w:val="0"/>
        </w:rPr>
        <w:t xml:space="preserve">reflexos exagerados</w:t>
      </w:r>
      <w:r w:rsidDel="00000000" w:rsidR="00000000" w:rsidRPr="00000000">
        <w:rPr>
          <w:rtl w:val="0"/>
        </w:rPr>
        <w:t xml:space="preserve"> (hiperreflexia) e espasticidade;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Lesão do neurônio motor inferior (corno ventral da medula ou nervo periférico) destrói o próprio arco reflexo — surgem </w:t>
      </w:r>
      <w:r w:rsidDel="00000000" w:rsidR="00000000" w:rsidRPr="00000000">
        <w:rPr>
          <w:b w:val="1"/>
          <w:bCs w:val="1"/>
          <w:rtl w:val="0"/>
        </w:rPr>
        <w:t xml:space="preserve">reflexos abolidos</w:t>
      </w:r>
      <w:r w:rsidDel="00000000" w:rsidR="00000000" w:rsidRPr="00000000">
        <w:rPr>
          <w:rtl w:val="0"/>
        </w:rPr>
        <w:t xml:space="preserve"> e flacidez muscular.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Essa distinção — neurônio motor superior vs. inferior — é um dos princípios centrais do exame neurológico.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O sinal de Babinski (extensão do hálux ao estimular a planta do pé) é normal em bebês, mas indica lesão do neurônio motor superior em adultos — o córtex imaturo ainda não inibe esse reflexo primitivo.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29eyeuz46x3r" w:id="11"/>
      <w:bookmarkEnd w:id="11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Pesquise um caso clínico de AVC e identifique: qual área foi lesada, quais déficits o paciente apresentou e por que esses déficits fazem sentido à luz da organização funcional do córtex cerebral.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km3d9hss3mm3" w:id="12"/>
      <w:bookmarkEnd w:id="12"/>
      <w:r w:rsidDel="00000000" w:rsidR="00000000" w:rsidRPr="00000000">
        <w:rPr>
          <w:rtl w:val="0"/>
        </w:rPr>
        <w:t xml:space="preserve">O que a Bíblia diz sobre o sistema nervoso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sistema nervoso humano reúne cerca de 86 bilhões de neurônios formando até 100 trilhões de sinapses — uma arquitetura que sustenta pensamento, linguagem, criatividade, memória e consciência. Nenhum modelo computacional atual se aproxima dessa capacidade. Essa complexidade não é acidental: é o substrato biológico de tudo que nos torna humanos.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"Graças te darei, porque de modo assombroso e admirável me formaste; maravilhosas são as tuas obras, e a minha alma o sabe muito bem."</w:t>
      </w:r>
      <w:r w:rsidDel="00000000" w:rsidR="00000000" w:rsidRPr="00000000">
        <w:rPr>
          <w:rtl w:val="0"/>
        </w:rPr>
        <w:t xml:space="preserve"> — Salmos 139:14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 neurociência moderna aprofunda, não contradiz, a admiração do salmista. Cada potencial de ação que gera um pensamento, cada sinapse que consolida uma memória, cada reflexo que nos protege — tudo opera segundo princípios que levaram séculos para serem descobertos e que ainda guardam mistérios.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Cuide do que alimenta sua mente — o que você lê, assiste e consome forma conexões sinápticas reais e duradouras;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Reconheça que emoções têm base neurobiológica, e que cuidar do cérebro — sono, descanso, relações saudáveis — é honrar o dom da vida com responsabilidade.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d5hi777g3h65" w:id="13"/>
      <w:bookmarkEnd w:id="1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 sistema nervoso opera por potenciais de ação gerados por gradientes iônicos e transmitidos entre neurônios por sinapses químicas com neurotransmissores específicos. Sua organização — SNC integrando, SNP conduzindo e executando — permite que reflexos medulares protejam o corpo em milissegundos enquanto o córtex realiza funções complexas; lesões em qualquer ponto do circuito produzem déficits previsíveis que revelam a arquitetura do sistema.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vi310bmrwa" w:id="14"/>
      <w:bookmarkEnd w:id="1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Potencial de ação: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evento eletroquímico tudo-ou-nada gerado por entrada de Na⁺ e saída de K⁺ — conduzido mais rápido em axônios mielinizados por condução saltatória;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Sinapse química:</w:t>
      </w:r>
      <w:r w:rsidDel="00000000" w:rsidR="00000000" w:rsidRPr="00000000">
        <w:rPr>
          <w:rtl w:val="0"/>
        </w:rPr>
        <w:t xml:space="preserve"> conversão de sinal elétrico em químico via neurotransmissores — pode ser excitatória (despolariza) ou inibitória (hiperpolariza);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SNA simpático vs. parassimpático:</w:t>
      </w:r>
      <w:r w:rsidDel="00000000" w:rsidR="00000000" w:rsidRPr="00000000">
        <w:rPr>
          <w:rtl w:val="0"/>
        </w:rPr>
        <w:t xml:space="preserve"> antagônicos e complementares — simpático ativa ("luta ou fuga"), parassimpático restaura ("descanso e digestão");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Arco reflexo: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receptor → neurônio aferente → centro integrador → neurônio eferente → efetor — lesão em qualquer ponto produz déficit específico e localizável;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Neurônio motor superior vs. inferior:</w:t>
      </w:r>
      <w:r w:rsidDel="00000000" w:rsidR="00000000" w:rsidRPr="00000000">
        <w:rPr>
          <w:rtl w:val="0"/>
        </w:rPr>
        <w:t xml:space="preserve"> lesão superior causa hiperreflexia e espasticidade; lesão inferior causa hiporreflexia e flacidez.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u5rye7kpod42" w:id="15"/>
      <w:bookmarkEnd w:id="15"/>
      <w:r w:rsidDel="00000000" w:rsidR="00000000" w:rsidRPr="00000000">
        <w:rPr>
          <w:rtl w:val="0"/>
        </w:rPr>
        <w:t xml:space="preserve">Capítulo 2 — Sistema Endócrino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qvgxqbtnpazs" w:id="16"/>
      <w:bookmarkEnd w:id="16"/>
      <w:r w:rsidDel="00000000" w:rsidR="00000000" w:rsidRPr="00000000">
        <w:rPr>
          <w:rtl w:val="0"/>
        </w:rPr>
        <w:t xml:space="preserve">Por que o seu humor, o seu crescimento e até a sua disposição dependem de substâncias que circulam no sangue?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Você já acordou bem-disposto um dia e exausto no outro, sem motivo aparente. Adolescentes crescem vários centímetros em poucos meses. Uma pessoa com hipotireoidismo engorda, sente frio e fica lenta — mesmo comendo pouco. Outra, com hipertireoidismo, emagrece, sua e fica agitada — mesmo sem se exercitar. Por trás de cada um desses fenômenos há o mesmo mecanismo: glândulas que liberam hormônios na corrente sanguínea, moléculas que viajam até órgãos-alvo distantes e alteram sua atividade com especificidade e precisão. O sistema endócrino não é mais simples que o nervoso — é diferente, com uma lógica própria de controle que vale a pena entender.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o sistema nervoso já coordena o corpo em milissegundos, por que seria necessário um segundo sistema de controle — mais lento, porém com efeito sistêmico e duradouro?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1vqtdz9p2468" w:id="17"/>
      <w:bookmarkEnd w:id="17"/>
      <w:r w:rsidDel="00000000" w:rsidR="00000000" w:rsidRPr="00000000">
        <w:rPr>
          <w:rtl w:val="0"/>
        </w:rPr>
        <w:t xml:space="preserve">1. Como funciona o sistema endócrino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 sistema endócrino regula o corpo por hormônios — mensageiros químicos secretados diretamente na corrente sanguínea por glândulas sem ductos (endócrinas) e que agem sobre células-alvo com receptores específicos.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6ni4313wwayh" w:id="18"/>
      <w:bookmarkEnd w:id="18"/>
      <w:r w:rsidDel="00000000" w:rsidR="00000000" w:rsidRPr="00000000">
        <w:rPr>
          <w:rtl w:val="0"/>
        </w:rPr>
        <w:t xml:space="preserve">1.1 O que distingue o sistema endócrino do nervoso — e como eles se complementam?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Três diferenças fundamentais definem cada sistema: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Velocidade:</w:t>
      </w:r>
      <w:r w:rsidDel="00000000" w:rsidR="00000000" w:rsidRPr="00000000">
        <w:rPr>
          <w:rtl w:val="0"/>
        </w:rPr>
        <w:t xml:space="preserve"> o sistema nervoso age em milissegundos (potencial de ação); o endócrino leva segundos a horas — mas seus efeitos duram muito mais;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Especificidade:</w:t>
      </w:r>
      <w:r w:rsidDel="00000000" w:rsidR="00000000" w:rsidRPr="00000000">
        <w:rPr>
          <w:rtl w:val="0"/>
        </w:rPr>
        <w:t xml:space="preserve"> impulsos nervosos agem em pontos precisos; hormônios circulam por todo o sangue, mas só agem em células que possuem o receptor correspondente;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respostas nervosas cessam com o estímulo; efeitos hormonais podem durar horas, dias ou anos (ex.: crescimento, puberdade, gestação).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mecanismo de ação</w:t>
      </w:r>
      <w:r w:rsidDel="00000000" w:rsidR="00000000" w:rsidRPr="00000000">
        <w:rPr>
          <w:rtl w:val="0"/>
        </w:rPr>
        <w:t xml:space="preserve"> depende da natureza química do hormônio: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Hormônios hidrossolúveis</w:t>
      </w:r>
      <w:r w:rsidDel="00000000" w:rsidR="00000000" w:rsidRPr="00000000">
        <w:rPr>
          <w:rtl w:val="0"/>
        </w:rPr>
        <w:t xml:space="preserve"> (proteicos e aminoacídicos — ex.: insulina, GH, adrenalina): não atravessam a membrana plasmática; ligam-se a </w:t>
      </w:r>
      <w:r w:rsidDel="00000000" w:rsidR="00000000" w:rsidRPr="00000000">
        <w:rPr>
          <w:b w:val="1"/>
          <w:bCs w:val="1"/>
          <w:rtl w:val="0"/>
        </w:rPr>
        <w:t xml:space="preserve">receptores de membrana</w:t>
      </w:r>
      <w:r w:rsidDel="00000000" w:rsidR="00000000" w:rsidRPr="00000000">
        <w:rPr>
          <w:rtl w:val="0"/>
        </w:rPr>
        <w:t xml:space="preserve"> e ativam segundos mensageiros intracelulares (ex.: AMPc) — resposta rápida;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Hormônios lipossolúveis</w:t>
      </w:r>
      <w:r w:rsidDel="00000000" w:rsidR="00000000" w:rsidRPr="00000000">
        <w:rPr>
          <w:rtl w:val="0"/>
        </w:rPr>
        <w:t xml:space="preserve"> (esteroides e tireoidianos — ex.: cortisol, testosterona, T3/T4): atravessam a membrana e se ligam a </w:t>
      </w:r>
      <w:r w:rsidDel="00000000" w:rsidR="00000000" w:rsidRPr="00000000">
        <w:rPr>
          <w:b w:val="1"/>
          <w:bCs w:val="1"/>
          <w:rtl w:val="0"/>
        </w:rPr>
        <w:t xml:space="preserve">receptores intracelulares</w:t>
      </w:r>
      <w:r w:rsidDel="00000000" w:rsidR="00000000" w:rsidRPr="00000000">
        <w:rPr>
          <w:rtl w:val="0"/>
        </w:rPr>
        <w:t xml:space="preserve"> ou nucleares, regulando diretamente a expressão gênica — resposta mais lenta e duradoura.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Anabolizantes são esteroides sintéticos que atravessam a membrana e alteram a expressão gênica diretamente — por isso seus efeitos (e danos) são lentos para aparecer e difíceis de reverter.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rxvp9hxhy40c" w:id="19"/>
      <w:bookmarkEnd w:id="19"/>
      <w:r w:rsidDel="00000000" w:rsidR="00000000" w:rsidRPr="00000000">
        <w:rPr>
          <w:rtl w:val="0"/>
        </w:rPr>
        <w:t xml:space="preserve">1.2 Como os hormônios são regulados?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 principal mecanismo é o </w:t>
      </w:r>
      <w:r w:rsidDel="00000000" w:rsidR="00000000" w:rsidRPr="00000000">
        <w:rPr>
          <w:b w:val="1"/>
          <w:bCs w:val="1"/>
          <w:rtl w:val="0"/>
        </w:rPr>
        <w:t xml:space="preserve">feedback negativo</w:t>
      </w:r>
      <w:r w:rsidDel="00000000" w:rsidR="00000000" w:rsidRPr="00000000">
        <w:rPr>
          <w:rtl w:val="0"/>
        </w:rPr>
        <w:t xml:space="preserve">: quando a concentração de um hormônio sobe além do necessário, o excesso inibe a glândula produtora, reduzindo a secreção.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 cadeia de comando parte do hipotálamo e opera em três níveis: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Hipotálamo:</w:t>
      </w:r>
      <w:r w:rsidDel="00000000" w:rsidR="00000000" w:rsidRPr="00000000">
        <w:rPr>
          <w:rtl w:val="0"/>
        </w:rPr>
        <w:t xml:space="preserve"> detecta o estado do organismo (via sinais neurais e composição do sangue) e libera hormônios liberadores ou inibidores para a hipófise;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Hipófise (pituitária):</w:t>
      </w:r>
      <w:r w:rsidDel="00000000" w:rsidR="00000000" w:rsidRPr="00000000">
        <w:rPr>
          <w:rtl w:val="0"/>
        </w:rPr>
        <w:t xml:space="preserve"> responde ao hipotálamo e libera hormônios tróficos que estimulam glândulas-alvo periféricas;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Glândula-alvo:</w:t>
      </w:r>
      <w:r w:rsidDel="00000000" w:rsidR="00000000" w:rsidRPr="00000000">
        <w:rPr>
          <w:rtl w:val="0"/>
        </w:rPr>
        <w:t xml:space="preserve"> produz o hormônio efetivo, cujo excesso no sangue retorna ao hipotálamo e à hipófise inibindo a cadeia — fechando a alça de feedback.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hipófise for destruída por um tumor, quais glândulas periféricas perdem o estímulo — e o que acontece com os níveis dos seus hormônios?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2al2d5n4ap48" w:id="20"/>
      <w:bookmarkEnd w:id="20"/>
      <w:r w:rsidDel="00000000" w:rsidR="00000000" w:rsidRPr="00000000">
        <w:rPr>
          <w:rtl w:val="0"/>
        </w:rPr>
        <w:t xml:space="preserve">2. Principais glândulas, hormônios e disfunções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ubwzr185f1at" w:id="21"/>
      <w:bookmarkEnd w:id="21"/>
      <w:r w:rsidDel="00000000" w:rsidR="00000000" w:rsidRPr="00000000">
        <w:rPr>
          <w:rtl w:val="0"/>
        </w:rPr>
        <w:t xml:space="preserve">2.1 Quais são as glândulas endócrinas e o que cada uma produz?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Hipófise</w:t>
      </w:r>
      <w:r w:rsidDel="00000000" w:rsidR="00000000" w:rsidRPr="00000000">
        <w:rPr>
          <w:rtl w:val="0"/>
        </w:rPr>
        <w:t xml:space="preserve"> (base do crânio — ~1 cm): GH (crescimento ósseo e muscular), TSH (estimula tireoide), ACTH (estimula adrenais), FSH e LH (gônadas), prolactina (lactação), ADH (reabsorção de água nos rins), ocitocina (contração uterina e ejeção de leite);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Tireoide</w:t>
      </w:r>
      <w:r w:rsidDel="00000000" w:rsidR="00000000" w:rsidRPr="00000000">
        <w:rPr>
          <w:rtl w:val="0"/>
        </w:rPr>
        <w:t xml:space="preserve"> (pescoço): T3 e T4 regulam o metabolismo basal de todas as células; calcitonina reduz o cálcio sanguíneo;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Paratireoides</w:t>
      </w:r>
      <w:r w:rsidDel="00000000" w:rsidR="00000000" w:rsidRPr="00000000">
        <w:rPr>
          <w:rtl w:val="0"/>
        </w:rPr>
        <w:t xml:space="preserve"> (atrás da tireoide): paratormônio (PTH) aumenta o cálcio sanguíneo — antagonista da calcitonina;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Suprarrenais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(adrenais — sobre os rins): córtex produz cortisol (resposta ao estresse crônico, anti-inflamatório) e aldosterona (reabsorção de Na⁺, controle da pressão); medula produz adrenalina e noradrenalina (resposta rápida ao estresse);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Pâncreas endócrino</w:t>
      </w:r>
      <w:r w:rsidDel="00000000" w:rsidR="00000000" w:rsidRPr="00000000">
        <w:rPr>
          <w:rtl w:val="0"/>
        </w:rPr>
        <w:t xml:space="preserve"> (ilhotas de Langerhans): insulina (células β) promove captação de glicose pelas células e síntese de glicogênio — reduz a glicemia; glucagon (células α) estimula glicogenólise e gliconeogênese hepática — aumenta a glicemia;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Gônadas:</w:t>
      </w:r>
      <w:r w:rsidDel="00000000" w:rsidR="00000000" w:rsidRPr="00000000">
        <w:rPr>
          <w:rtl w:val="0"/>
        </w:rPr>
        <w:t xml:space="preserve"> testículos produzem testosterona; ovários produzem estrogênio e progesterona;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Pineal:</w:t>
      </w:r>
      <w:r w:rsidDel="00000000" w:rsidR="00000000" w:rsidRPr="00000000">
        <w:rPr>
          <w:rtl w:val="0"/>
        </w:rPr>
        <w:t xml:space="preserve"> melatonina regula o ritmo circadiano e o sono — produzida na ausência de luz.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A hipófise tem o tamanho de uma ervilha (~1 cm), mas controla direta ou indiretamente quase todas as outras glândulas endócrinas do corpo.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gh84d3hdgvws" w:id="22"/>
      <w:bookmarkEnd w:id="22"/>
      <w:r w:rsidDel="00000000" w:rsidR="00000000" w:rsidRPr="00000000">
        <w:rPr>
          <w:rtl w:val="0"/>
        </w:rPr>
        <w:t xml:space="preserve">2.2 Como as disfunções endócrinas ilustram o mecanismo hormonal?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Cada disfunção revela um ponto de falha específico no circuito — e entender o mecanismo explica os sintomas: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Diabetes mellitus tipo 1:</w:t>
      </w:r>
      <w:r w:rsidDel="00000000" w:rsidR="00000000" w:rsidRPr="00000000">
        <w:rPr>
          <w:rFonts w:ascii="Cardo" w:cs="Cardo" w:eastAsia="Cardo" w:hAnsi="Cardo"/>
          <w:rtl w:val="0"/>
        </w:rPr>
        <w:t xml:space="preserve"> destruição autoimune das células β → ausência de insulina → glicose não entra nas células e acumula no sangue → hiperglicemia crônica lesa vasos, rins, nervos e retina;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Diabetes mellitus tipo 2: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células-alvo perdem sensibilidade à insulina (resistência) → pâncreas compensa aumentando a produção → com o tempo, as células β se esgotam → hiperglicemia progressiva;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Hipertireoidismo: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excesso de T3/T4 acelera o metabolismo basal de todas as células → taquicardia, perda de peso, sudorese, agitação, intolerância ao calor;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Hipotireoidismo: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deficiência de T3/T4 reduz o metabolismo basal → bradicardia, ganho de peso, fadiga, intolerância ao frio, lentidão cognitiva;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Bócio por deficiência de iodo: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sem iodo, a tireoide não sintetiza T3/T4 → TSH elevado (feedback negativo falha) → tireoide cresce na tentativa de compensar a baixa produção.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sal de cozinha é iodado no Brasil por lei desde 1953 — medida de saúde pública que praticamente eliminou o bócio endêmico no país.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f9v2z9t6muvk" w:id="23"/>
      <w:bookmarkEnd w:id="23"/>
      <w:r w:rsidDel="00000000" w:rsidR="00000000" w:rsidRPr="00000000">
        <w:rPr>
          <w:rtl w:val="0"/>
        </w:rPr>
        <w:t xml:space="preserve">3. Eixos hormonais e integração neuroendócrina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 hipotálamo é a estrutura que une o sistema nervoso ao endócrino — traduzindo sinais neurais em respostas hormonais duradouras.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qhi1r7zaif5u" w:id="24"/>
      <w:bookmarkEnd w:id="24"/>
      <w:r w:rsidDel="00000000" w:rsidR="00000000" w:rsidRPr="00000000">
        <w:rPr>
          <w:rtl w:val="0"/>
        </w:rPr>
        <w:t xml:space="preserve">3.1 O que são os eixos hormonais e como o feedback os regula?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Um eixo hormonal é a cadeia hipotálamo → hipófise → glândula-alvo regulada por feedback negativo. Os três principais: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HHT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(hipotálamo-hipófise-tireoide): TRH (hipotálamo) → TSH (hipófise) → T3/T4 (tireoide) → T3/T4 alto inibe TRH e TSH;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HHA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(hipotálamo-hipófise-adrenal): CRH → ACTH → cortisol → cortisol alto inibe CRH e ACTH — ativado em situações de estresse;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HHG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(hipotálamo-hipófise-gônadas): GnRH → FSH e LH → testosterona/estrogênio → hormônios gonadais inibem GnRH e gonadotrofinas.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 lógica é a mesma nos três eixos: o hormônio final regula sua própria produção por inibição nos níveis superiores da cadeia.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Atletas que usam testosterona sintética externamente têm o eixo HHG suprimido — o que isso causa na produção natural de testosterona e na fertilidade?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rcwfe61o8ctr" w:id="25"/>
      <w:bookmarkEnd w:id="25"/>
      <w:r w:rsidDel="00000000" w:rsidR="00000000" w:rsidRPr="00000000">
        <w:rPr>
          <w:rtl w:val="0"/>
        </w:rPr>
        <w:t xml:space="preserve">3.2 Como nervoso e endócrino se integram pelo hipotálamo?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 hipotálamo recebe sinais neurais do córtex e do sistema límbico e os converte em comandos hormonais — conectando experiências psicológicas a respostas fisiológicas concretas: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Estresse agudo: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córtex e sistema límbico ativam o hipotálamo → simpático libera adrenalina em segundos (medula adrenal); eixo HHA libera cortisol em minutos — resposta mais lenta, mas mantida por horas;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Estresse crônico:</w:t>
      </w:r>
      <w:r w:rsidDel="00000000" w:rsidR="00000000" w:rsidRPr="00000000">
        <w:rPr>
          <w:rtl w:val="0"/>
        </w:rPr>
        <w:t xml:space="preserve"> cortisol cronicamente elevado suprime o sistema imune, aumenta a glicemia e o risco cardiovascular — explicando por que estresse prolongado adoece;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Sono: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ausência de luz → retina sinaliza ao hipotálamo → pineal libera melatonina → indução do sono; luz azul artificial suprime esse sinal e atrasa o sono;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Fome e saciedade:</w:t>
      </w:r>
      <w:r w:rsidDel="00000000" w:rsidR="00000000" w:rsidRPr="00000000">
        <w:rPr>
          <w:rtl w:val="0"/>
        </w:rPr>
        <w:t xml:space="preserve"> leptina (liberada pelo tecido adiposo) e grelina (liberada pelo estômago) sinalizam ao hipotálamo — regulando o apetite em função das reservas energéticas.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Usar o celular à noite suprime a liberação de melatonina pela pineal — a luz azul da tela sinaliza ao hipotálamo que ainda é dia, atrasando o início do sono.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a1rlc7702ts4" w:id="26"/>
      <w:bookmarkEnd w:id="26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Escolha uma disfunção endócrina (diabetes tipo 1 ou 2, hiper ou hipotireoidismo) e explique, em um parágrafo, onde está o ponto de falha no circuito hormonal e como esse defeito produz cada um dos sintomas principais.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e7firhy2zy8e" w:id="27"/>
      <w:bookmarkEnd w:id="27"/>
      <w:r w:rsidDel="00000000" w:rsidR="00000000" w:rsidRPr="00000000">
        <w:rPr>
          <w:rtl w:val="0"/>
        </w:rPr>
        <w:t xml:space="preserve">O que a Bíblia diz sobre o sistema endócrino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 corpo humano possui mensageiros químicos invisíveis que ajustam o metabolismo, o crescimento, o humor, o sono e a reprodução com uma precisão que a ciência levou séculos para mapear — e ainda não esgotou. Cada glândula opera no momento certo, com o hormônio certo, na dose certa. Esse nível de coordenação aponta para um design que transcende o acaso.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"Pois somos feitura sua, criados em Cristo Jesus para boas obras, as quais Deus preparou antes para que andássemos nelas."</w:t>
      </w:r>
      <w:r w:rsidDel="00000000" w:rsidR="00000000" w:rsidRPr="00000000">
        <w:rPr>
          <w:rtl w:val="0"/>
        </w:rPr>
        <w:t xml:space="preserve"> — Efésios 2:10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Assim como cada glândula foi constituída para agir no momento preciso — a adrenal no perigo, o pâncreas após a refeição, a pineal na escuridão —, cada pessoa foi formada com propósito e equipada para o momento em que vive.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Cuide do seu ritmo de sono respeitando os sinais do próprio corpo — apagar luzes e desligar telas é honrar o design com que você foi criado;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Reconheça que estresse crônico tem consequências fisiológicas reais via eixo HHA — buscar equilíbrio não é fraqueza, é cuidado responsável com o corpo que você recebeu.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1vhinlp8fsj0" w:id="28"/>
      <w:bookmarkEnd w:id="2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 sistema endócrino regula o corpo por hormônios que agem sobre células com receptores específicos — hormônios hidrossolúveis via receptores de membrana e segundos mensageiros; hormônios lipossolúveis via receptores intracelulares e regulação gênica. O hipotálamo comanda eixos hormonais (HHT, HHA, HHG) regulados por feedback negativo, e integra respostas nervosas rápidas com respostas hormonais duradouras; quando qualquer ponto do circuito falha, surgem disfunções com sintomas mecanisticamente previsíveis.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q8duz84v9aau" w:id="29"/>
      <w:bookmarkEnd w:id="2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Mecanismo de ação hormonal:</w:t>
      </w:r>
      <w:r w:rsidDel="00000000" w:rsidR="00000000" w:rsidRPr="00000000">
        <w:rPr>
          <w:rtl w:val="0"/>
        </w:rPr>
        <w:t xml:space="preserve"> hormônios hidrossolúveis agem em receptores de membrana (resposta rápida via AMPc); lipossolúveis atravessam a membrana e regulam a expressão gênica (resposta lenta e duradoura);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Feedback negativo:</w:t>
      </w:r>
      <w:r w:rsidDel="00000000" w:rsidR="00000000" w:rsidRPr="00000000">
        <w:rPr>
          <w:rtl w:val="0"/>
        </w:rPr>
        <w:t xml:space="preserve"> o hormônio final inibe o hipotálamo e a hipófise — mecanismo central de todos os eixos endócrinos;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Hipófise:</w:t>
      </w:r>
      <w:r w:rsidDel="00000000" w:rsidR="00000000" w:rsidRPr="00000000">
        <w:rPr>
          <w:rtl w:val="0"/>
        </w:rPr>
        <w:t xml:space="preserve"> glândula "mestre" que controla tireoide, adrenais, gônadas, crescimento, lactação e equilíbrio hídrico via hormônios tróficos;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Pâncreas endócrino:</w:t>
      </w:r>
      <w:r w:rsidDel="00000000" w:rsidR="00000000" w:rsidRPr="00000000">
        <w:rPr>
          <w:rtl w:val="0"/>
        </w:rPr>
        <w:t xml:space="preserve"> insulina (células β) reduz a glicemia; glucagon (células α) aumenta — antagonistas que mantêm a glicemia em faixa estreita;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Eixos HHT, HHA, HHG: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cadeias hipotálamo → hipófise → glândula-alvo que regulam metabolismo, estresse e reprodução por feedback negativo.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rd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</w:font>
  <w:font w:name="Concert One">
    <w:embedRegular w:fontKey="{00000000-0000-0000-0000-000000000000}" r:id="rId12" w:subsetted="0"/>
  </w:font>
  <w:font w:name="Tilt Warp">
    <w:embedRegular w:fontKey="{00000000-0000-0000-0000-000000000000}" r:id="rId13" w:subsetted="0"/>
  </w:font>
  <w:font w:name="Nova Mono">
    <w:embedRegular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rdo-italic.ttf"/><Relationship Id="rId10" Type="http://schemas.openxmlformats.org/officeDocument/2006/relationships/font" Target="fonts/Cardo-bold.ttf"/><Relationship Id="rId13" Type="http://schemas.openxmlformats.org/officeDocument/2006/relationships/font" Target="fonts/TiltWarp-regular.ttf"/><Relationship Id="rId12" Type="http://schemas.openxmlformats.org/officeDocument/2006/relationships/font" Target="fonts/ConcertOne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rdo-regular.ttf"/><Relationship Id="rId14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