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De acuerdo a la última reunión del martes 14 de septiembre de 2021, la Coordinación Académica del programa Misión TIC 2022 (U.Caldas) para este ciclo 3 </w:t>
      </w:r>
      <w:r w:rsidDel="00000000" w:rsidR="00000000" w:rsidRPr="00000000">
        <w:rPr>
          <w:b w:val="1"/>
          <w:rtl w:val="0"/>
        </w:rPr>
        <w:t xml:space="preserve">autorizó la reorganización de los equipos con el fin de que queden de máximo 5 miembros (ojalá estables de 5) y que queden ya los roles definidos para HOY miércoles 15 de septiembre de 2021.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LA TUTORA YA INI0CIÓ CON ESTE TRÁMITE EN LA PRIMERA REUNIÓN CON ELLA DE HOY. ENTONCES, ESTA REESTRUCTURACIÓN SE DEBE HACER EN LA PRIMERA CLASE DE LA SEMANA 3 LIDERADOS POR EL FORMADOR: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La idea es que se pueden mover miembros de un equipo que tenga pocos miembros (1 o 2) y fusionarse con otros equipos donde ya estén definidos los roles de por lo menos 3 miembros (es decir que hayan 3 o 4 personas). 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Los equipos que al día 15 de septiembre de 2021 (grupo 47) y 16 de septiembre de 2021 (grupo 46) YA ESTÉN CONFORMADOS LOS 5 MIEMBROS (queda grabada la evidencia en clase con el excel en línea) se dejan tal cual como están.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b w:val="1"/>
          <w:rtl w:val="0"/>
        </w:rPr>
        <w:t xml:space="preserve">Todos los beneficiarios que NO manifestaron interés por cualquier razón (no responde, nunca ha entrado a Moodle etc.), se dejarán “aislados” de los equipos activos,</w:t>
      </w:r>
      <w:r w:rsidDel="00000000" w:rsidR="00000000" w:rsidRPr="00000000">
        <w:rPr>
          <w:rtl w:val="0"/>
        </w:rPr>
        <w:t xml:space="preserve"> con el fin de que si regresan ellos mismos armen sus equipos y entreguen sus evidencias en caso tal.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¡Hay que empezar a trabajar i</w:t>
      </w:r>
      <w:r w:rsidDel="00000000" w:rsidR="00000000" w:rsidRPr="00000000">
        <w:rPr>
          <w:b w:val="1"/>
          <w:rtl w:val="0"/>
        </w:rPr>
        <w:t xml:space="preserve">nmediatamente en el sprint 1 de esta semana 3</w:t>
      </w:r>
      <w:r w:rsidDel="00000000" w:rsidR="00000000" w:rsidRPr="00000000">
        <w:rPr>
          <w:rtl w:val="0"/>
        </w:rPr>
        <w:t xml:space="preserve"> que va a arrojar la primera nota (</w:t>
      </w:r>
      <w:r w:rsidDel="00000000" w:rsidR="00000000" w:rsidRPr="00000000">
        <w:rPr>
          <w:b w:val="1"/>
          <w:rtl w:val="0"/>
        </w:rPr>
        <w:t xml:space="preserve">40% a cargo de la Tutora y 60% a cargo del Formador</w:t>
      </w:r>
      <w:r w:rsidDel="00000000" w:rsidR="00000000" w:rsidRPr="00000000">
        <w:rPr>
          <w:rtl w:val="0"/>
        </w:rPr>
        <w:t xml:space="preserve">), y así sucesivamente hasta llegar al sprint 5 de la semana 7 para dar por terminado este ciclo 3!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RESUMEN DE LA RESTRUCTURACIÓN: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-GRUPO 47: 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Como hay 24 beneficiarios activos, entonces se reestructuró todo en 5 equipos (1 equipo de 4 miembros y el resto de 5 miembros)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-GRUPO 46: 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Como hay 29 beneficiarios activos, entonces se reestructuró todo en 6 equipos (5 equipos de 5 miembros y el equipo restante de 4 miembros)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