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b/>
          <w:sz w:val="28"/>
        </w:rPr>
        <w:t>Cena 3D Simples com Grafo de Cena e WebGPU (Python)</w:t>
      </w:r>
    </w:p>
    <w:p>
      <w:pPr>
        <w:spacing w:after="480" w:before="0"/>
        <w:jc w:val="center"/>
      </w:pPr>
      <w:r>
        <w:rPr>
          <w:b w:val="0"/>
          <w:sz w:val="24"/>
        </w:rPr>
        <w:t>Felipe Fortini Franco - 2220501</w:t>
      </w:r>
    </w:p>
    <w:p>
      <w:pPr>
        <w:keepNext/>
        <w:spacing w:after="0" w:before="0"/>
        <w:jc w:val="left"/>
      </w:pPr>
      <w:r>
        <w:rPr>
          <w:b/>
          <w:sz w:val="24"/>
        </w:rPr>
        <w:t>1. Introdução</w:t>
      </w:r>
    </w:p>
    <w:p>
      <w:pPr>
        <w:spacing w:after="120" w:before="0"/>
        <w:jc w:val="both"/>
      </w:pPr>
      <w:r>
        <w:rPr>
          <w:b w:val="0"/>
          <w:sz w:val="24"/>
        </w:rPr>
        <w:t>Este trabalho implementa uma cena 3D simples utilizando o código de grafo de cena disponibilizado na disciplina (Python + WebGPU). A cena, inspirada na ilustração do enunciado, é composta por uma mesa com uma caixa amarela, uma esfera verde apoiada sobre a caixa e uma esfera vermelha apoiada sobre o tampo. A iluminação é calculada por fragmento, considerando uma fonte de luz pontual, e a câmera pode ser manipulada com o mouse por meio de um arcball.</w:t>
      </w:r>
    </w:p>
    <w:p>
      <w:pPr>
        <w:keepNext/>
        <w:spacing w:after="0" w:before="240"/>
        <w:jc w:val="left"/>
      </w:pPr>
      <w:r>
        <w:rPr>
          <w:b/>
          <w:sz w:val="24"/>
        </w:rPr>
        <w:t>2. Implementação</w:t>
      </w:r>
    </w:p>
    <w:p>
      <w:pPr>
        <w:spacing w:after="120" w:before="0"/>
        <w:jc w:val="both"/>
      </w:pPr>
      <w:r>
        <w:rPr>
          <w:b w:val="0"/>
          <w:sz w:val="24"/>
        </w:rPr>
        <w:t>O programa é composto pelo arquivo main_cena.py e pelo shader lit_point.wgsl. Toda a geometria é construída a partir de duas primitivas do framework: Cube (cubo unitário com a base em y = 0) e Sphere (esfera unitária centrada na origem). A mesa é um nó do grafo com cinco filhos, o tampo e as quatro pernas, cada um sendo o cubo unitário com uma Transform de translação seguida de escala; as pernas são geradas em laço a partir das dimensões da mesa. A caixa e a esfera verde ficam em um nó de grupo que apenas translada, de modo que a esfera é posicionada em relação à caixa sem herdar a sua escala. Os materiais (PhongMaterial) são declarados nos nós e herdados pelos descendentes; o material cinza da mesa, por exemplo, é definido uma única vez no nó da mesa.</w:t>
      </w:r>
    </w:p>
    <w:p>
      <w:pPr>
        <w:spacing w:after="120" w:before="0"/>
        <w:jc w:val="both"/>
      </w:pPr>
      <w:r>
        <w:rPr>
          <w:b w:val="0"/>
          <w:sz w:val="24"/>
        </w:rPr>
        <w:t>A iluminação segue o modelo de Phong avaliado por fragmento. O vertex shader apenas transforma a posição e a normal para o espaço da câmera e envia ao fragment shader os vetores normal, luz e vista sem normalizar; o fragment shader renormaliza esses vetores interpolados e calcula as parcelas ambiente, difusa e especular para cada pixel. A luz é uma PointLight fixa no espaço do mundo, cuja posição é levada ao espaço da câmera pelo framework, de modo que o sombreamento dos objetos se altera quando a câmera é girada.</w:t>
      </w:r>
    </w:p>
    <w:p>
      <w:pPr>
        <w:spacing w:after="120" w:before="0"/>
        <w:jc w:val="both"/>
      </w:pPr>
      <w:r>
        <w:rPr>
          <w:b w:val="0"/>
          <w:sz w:val="24"/>
        </w:rPr>
        <w:t>A câmera (Camera3D) observa o centro da mesa e recebe um arcball criado com create_arcball, conectado aos eventos de mouse da janela: arrastar com o botão pressionado gira a cena em torno do centro. Foram adicionados ainda zoom pela roda do mouse e a tecla r para restaurar a vista inicial.</w:t>
      </w:r>
    </w:p>
    <w:p>
      <w:pPr>
        <w:spacing w:after="12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1728000" cy="1495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49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left"/>
      </w:pPr>
      <w:r>
        <w:rPr>
          <w:b/>
          <w:sz w:val="24"/>
        </w:rPr>
        <w:t>Link para vídeo:</w:t>
      </w:r>
    </w:p>
    <w:p>
      <w:pPr>
        <w:spacing w:after="120" w:before="0"/>
        <w:jc w:val="left"/>
      </w:pPr>
      <w:hyperlink r:id="rId10">
        <w:r>
          <w:rPr>
            <w:b/>
            <w:color w:val="1155CC"/>
            <w:u w:val="single"/>
          </w:rPr>
          <w:t>https://youtu.be/INSERIR_LINK</w:t>
        </w:r>
      </w:hyperlink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youtu.be/INSERIR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felipe 2220501 tarefa 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