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23282c"/>
          <w:sz w:val="26"/>
          <w:szCs w:val="26"/>
        </w:rPr>
      </w:pPr>
      <w:bookmarkStart w:colFirst="0" w:colLast="0" w:name="_kcswwtg2adj3" w:id="0"/>
      <w:bookmarkEnd w:id="0"/>
      <w:r w:rsidDel="00000000" w:rsidR="00000000" w:rsidRPr="00000000">
        <w:rPr>
          <w:b w:val="1"/>
          <w:color w:val="23282c"/>
          <w:sz w:val="26"/>
          <w:szCs w:val="26"/>
          <w:rtl w:val="0"/>
        </w:rPr>
        <w:t xml:space="preserve">Desafios de Projeto DIO</w:t>
      </w:r>
    </w:p>
    <w:p w:rsidR="00000000" w:rsidDel="00000000" w:rsidP="00000000" w:rsidRDefault="00000000" w:rsidRPr="00000000" w14:paraId="00000002">
      <w:pPr>
        <w:shd w:fill="ffffff" w:val="clear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Um dos elementos centrais da nossa metodologia educacional é o conceito de </w:t>
      </w:r>
      <w:hyperlink r:id="rId6">
        <w:r w:rsidDel="00000000" w:rsidR="00000000" w:rsidRPr="00000000">
          <w:rPr>
            <w:i w:val="1"/>
            <w:color w:val="3498db"/>
            <w:sz w:val="21"/>
            <w:szCs w:val="21"/>
            <w:u w:val="single"/>
            <w:rtl w:val="0"/>
          </w:rPr>
          <w:t xml:space="preserve">Project-Based Learning / Problem-Based Learning</w:t>
        </w:r>
      </w:hyperlink>
      <w:hyperlink r:id="rId7">
        <w:r w:rsidDel="00000000" w:rsidR="00000000" w:rsidRPr="00000000">
          <w:rPr>
            <w:color w:val="3498db"/>
            <w:sz w:val="21"/>
            <w:szCs w:val="21"/>
            <w:u w:val="single"/>
            <w:rtl w:val="0"/>
          </w:rPr>
          <w:t xml:space="preserve"> (PBL)</w:t>
        </w:r>
      </w:hyperlink>
      <w:r w:rsidDel="00000000" w:rsidR="00000000" w:rsidRPr="00000000">
        <w:rPr>
          <w:color w:val="23282c"/>
          <w:sz w:val="21"/>
          <w:szCs w:val="21"/>
          <w:rtl w:val="0"/>
        </w:rPr>
        <w:t xml:space="preserve">. Nesse contexto, nossos Desafios de Projeto (também conhecidos como Labs) têm como objetivo aplicar o PBL em conjunto com o GitHub, para criação de um portfólio de soluções consistente ao longo da nossa jornada educacional.</w:t>
      </w:r>
    </w:p>
    <w:p w:rsidR="00000000" w:rsidDel="00000000" w:rsidP="00000000" w:rsidRDefault="00000000" w:rsidRPr="00000000" w14:paraId="00000004">
      <w:pPr>
        <w:shd w:fill="ffffff" w:val="clear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IMPORTANTE: Os Labs entregues na plataforma da DIO ficam disponíveis para as empressas parceiras avaliá-los tecnicamente. Por isso, caprichem no desenvolvimento e documentação de suas soluções, pois elas podem ser um grande diferencial ao seu favor em um processo de contratação </w:t>
      </w:r>
      <w:hyperlink r:id="rId8">
        <w:r w:rsidDel="00000000" w:rsidR="00000000" w:rsidRPr="00000000">
          <w:rPr>
            <w:color w:val="23282c"/>
            <w:sz w:val="21"/>
            <w:szCs w:val="21"/>
            <w:rtl w:val="0"/>
          </w:rPr>
          <w:t xml:space="preserve">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fffff" w:val="clear"/>
        <w:spacing w:before="0" w:line="288" w:lineRule="auto"/>
        <w:rPr>
          <w:b w:val="1"/>
          <w:color w:val="23282c"/>
          <w:sz w:val="26"/>
          <w:szCs w:val="26"/>
        </w:rPr>
      </w:pPr>
      <w:bookmarkStart w:colFirst="0" w:colLast="0" w:name="_p1078qjv5dyq" w:id="1"/>
      <w:bookmarkEnd w:id="1"/>
      <w:r w:rsidDel="00000000" w:rsidR="00000000" w:rsidRPr="00000000">
        <w:rPr>
          <w:b w:val="1"/>
          <w:color w:val="23282c"/>
          <w:sz w:val="26"/>
          <w:szCs w:val="26"/>
          <w:rtl w:val="0"/>
        </w:rPr>
        <w:t xml:space="preserve">O Que Você Precisa Saber Sobre Git e GitHub?</w:t>
      </w:r>
    </w:p>
    <w:p w:rsidR="00000000" w:rsidDel="00000000" w:rsidP="00000000" w:rsidRDefault="00000000" w:rsidRPr="00000000" w14:paraId="00000008">
      <w:pPr>
        <w:shd w:fill="ffffff" w:val="clear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I. Para projetos mais simples, você pode utilizar funcionalidades oferecidas pelo próprio GitHub, como por exemplo:</w:t>
      </w:r>
    </w:p>
    <w:p w:rsidR="00000000" w:rsidDel="00000000" w:rsidP="00000000" w:rsidRDefault="00000000" w:rsidRPr="00000000" w14:paraId="0000000A">
      <w:pPr>
        <w:shd w:fill="ffffff" w:val="clear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Criar um novo repositório (sempre público) através do link </w:t>
      </w:r>
      <w:hyperlink r:id="rId9">
        <w:r w:rsidDel="00000000" w:rsidR="00000000" w:rsidRPr="00000000">
          <w:rPr>
            <w:i w:val="1"/>
            <w:color w:val="3498db"/>
            <w:sz w:val="21"/>
            <w:szCs w:val="21"/>
            <w:u w:val="single"/>
            <w:rtl w:val="0"/>
          </w:rPr>
          <w:t xml:space="preserve">https://github.com/new</w:t>
        </w:r>
      </w:hyperlink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 (acessível pelo site através do botão "+", depois "Novo repositório"). Alternativamente, também é comum utilizar o conceito de "fork" em um projeto base disponibilidado pelo expert (esta funcionalidade encontra-se no canto superior direito da página do repositório no GitHub). Tecnicamente, um "fork" cria uma cópia exata do projeto em seu GitHub, mantendo assim uma referência direta ao código original, o que é muito útil para projeto com uma base sólida a ser seguida.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Lembre-se de que, a URL criada no item anterior é a que você deve entregar ao finalizar o(s) desafio(s) proposto(s) no Lab. Por exemplo: </w:t>
      </w:r>
      <w:hyperlink r:id="rId10">
        <w:r w:rsidDel="00000000" w:rsidR="00000000" w:rsidRPr="00000000">
          <w:rPr>
            <w:i w:val="1"/>
            <w:color w:val="3498db"/>
            <w:sz w:val="21"/>
            <w:szCs w:val="21"/>
            <w:u w:val="single"/>
            <w:rtl w:val="0"/>
          </w:rPr>
          <w:t xml:space="preserve">https://github.com/falvojr/lab-banco-digital-oo</w:t>
        </w:r>
      </w:hyperlink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, onde "falvojr" representa o usuário do GitHub e "lab-banco-digital-oo" é o nome do repositório.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Por fim, o GitHub possui um editor de código online, o qual pode ser acessado apenas teclando o simbolo de "ponto final" em seu teclado. Com isso, uma versão Web do VSCode será aberta e você poderá editar os arquivos do seu projeto como se tivesse essa IDE instalada em sua máquina. Além disso, esta ferramenta conta com todo controle e versionamento de código (via Git, obviamente), onde você pode fazer normalmente os seus commits, pushes etc.</w:t>
      </w:r>
    </w:p>
    <w:p w:rsidR="00000000" w:rsidDel="00000000" w:rsidP="00000000" w:rsidRDefault="00000000" w:rsidRPr="00000000" w14:paraId="0000000E">
      <w:pPr>
        <w:shd w:fill="ffffff" w:val="clear"/>
        <w:rPr>
          <w:i w:val="1"/>
          <w:color w:val="23282c"/>
          <w:sz w:val="21"/>
          <w:szCs w:val="21"/>
        </w:rPr>
      </w:pP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Nesse contexto, segue um conteúdo exclusivo do </w:t>
      </w:r>
      <w:hyperlink r:id="rId11">
        <w:r w:rsidDel="00000000" w:rsidR="00000000" w:rsidRPr="00000000">
          <w:rPr>
            <w:i w:val="1"/>
            <w:color w:val="3498db"/>
            <w:sz w:val="21"/>
            <w:szCs w:val="21"/>
            <w:u w:val="single"/>
            <w:rtl w:val="0"/>
          </w:rPr>
          <w:t xml:space="preserve">DIO Global</w:t>
        </w:r>
      </w:hyperlink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, que foi disponibilizado gratuitamente para que todos entendam como o GitHub pode ser uma ferramenta poderosa para criação do nosso portfólio de projetos: </w:t>
      </w:r>
      <w:hyperlink r:id="rId12">
        <w:r w:rsidDel="00000000" w:rsidR="00000000" w:rsidRPr="00000000">
          <w:rPr>
            <w:i w:val="1"/>
            <w:color w:val="3498db"/>
            <w:sz w:val="21"/>
            <w:szCs w:val="21"/>
            <w:u w:val="single"/>
            <w:rtl w:val="0"/>
          </w:rPr>
          <w:t xml:space="preserve">Criando Seu Currículo Online Usando Apenas Ferramentas do GitHub</w:t>
        </w:r>
      </w:hyperlink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II. Por outro lado, caso você esteja desbravando Desafios de Projeto mais complexos e robustos, recomendamos que consuma alguns dos nossos conteúdos educacionais voltados para o entendimento total desta tecnologia, são eles:</w:t>
      </w:r>
    </w:p>
    <w:p w:rsidR="00000000" w:rsidDel="00000000" w:rsidP="00000000" w:rsidRDefault="00000000" w:rsidRPr="00000000" w14:paraId="00000011">
      <w:pPr>
        <w:shd w:fill="ffffff" w:val="clear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Curso: </w:t>
      </w:r>
      <w:hyperlink r:id="rId13">
        <w:r w:rsidDel="00000000" w:rsidR="00000000" w:rsidRPr="00000000">
          <w:rPr>
            <w:i w:val="1"/>
            <w:color w:val="3498db"/>
            <w:sz w:val="21"/>
            <w:szCs w:val="21"/>
            <w:u w:val="single"/>
            <w:rtl w:val="0"/>
          </w:rPr>
          <w:t xml:space="preserve">Introdução ao Git e ao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Curso: </w:t>
      </w:r>
      <w:hyperlink r:id="rId14">
        <w:r w:rsidDel="00000000" w:rsidR="00000000" w:rsidRPr="00000000">
          <w:rPr>
            <w:i w:val="1"/>
            <w:color w:val="3498db"/>
            <w:sz w:val="21"/>
            <w:szCs w:val="21"/>
            <w:u w:val="single"/>
            <w:rtl w:val="0"/>
          </w:rPr>
          <w:t xml:space="preserve">Trabalhando com Branches no GitHub</w:t>
        </w:r>
      </w:hyperlink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 (opcional)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Curso: </w:t>
      </w:r>
      <w:hyperlink r:id="rId15">
        <w:r w:rsidDel="00000000" w:rsidR="00000000" w:rsidRPr="00000000">
          <w:rPr>
            <w:i w:val="1"/>
            <w:color w:val="3498db"/>
            <w:sz w:val="21"/>
            <w:szCs w:val="21"/>
            <w:u w:val="single"/>
            <w:rtl w:val="0"/>
          </w:rPr>
          <w:t xml:space="preserve">Git e GitHub Focado em PullRequest</w:t>
        </w:r>
      </w:hyperlink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 (opcional)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Lab: </w:t>
      </w:r>
      <w:hyperlink r:id="rId16">
        <w:r w:rsidDel="00000000" w:rsidR="00000000" w:rsidRPr="00000000">
          <w:rPr>
            <w:i w:val="1"/>
            <w:color w:val="3498db"/>
            <w:sz w:val="21"/>
            <w:szCs w:val="21"/>
            <w:u w:val="single"/>
            <w:rtl w:val="0"/>
          </w:rPr>
          <w:t xml:space="preserve">Criando seu Primeiro Repositório no GitHub Para Compartilhar Seu Progresso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328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3282c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p.dio.me/global/" TargetMode="External"/><Relationship Id="rId10" Type="http://schemas.openxmlformats.org/officeDocument/2006/relationships/hyperlink" Target="https://github.com/falvojr/lab-banco-digital-oo" TargetMode="External"/><Relationship Id="rId13" Type="http://schemas.openxmlformats.org/officeDocument/2006/relationships/hyperlink" Target="https://web.dio.me/course/introducao-ao-git-e-ao-github/learning/75b9fe49-6ed4-4480-83a7-7e37fc356aa9" TargetMode="External"/><Relationship Id="rId12" Type="http://schemas.openxmlformats.org/officeDocument/2006/relationships/hyperlink" Target="https://www.youtube.com/watch?v=WfD_S2Vi4qI&amp;t=1304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w" TargetMode="External"/><Relationship Id="rId15" Type="http://schemas.openxmlformats.org/officeDocument/2006/relationships/hyperlink" Target="https://web.dio.me/course/git-e-github-focado-em-pullrequest/learning/7ee9e586-a200-41de-a075-fd6a7b4b5a1e" TargetMode="External"/><Relationship Id="rId14" Type="http://schemas.openxmlformats.org/officeDocument/2006/relationships/hyperlink" Target="https://web.dio.me/course/trabalhando-com-branches-no-github/learning/32d05c5a-53b7-4f1d-a798-b9a8658240de" TargetMode="External"/><Relationship Id="rId16" Type="http://schemas.openxmlformats.org/officeDocument/2006/relationships/hyperlink" Target="https://web.dio.me/project/criando-seu-primeiro-repositorio-no-github-para-compartilhar-seu-progresso/learning/a6e285fa-b9a0-4bc2-8353-7b729dabcf0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uvu.edu/otl/resources/group_work/pbl.html" TargetMode="External"/><Relationship Id="rId7" Type="http://schemas.openxmlformats.org/officeDocument/2006/relationships/hyperlink" Target="https://www.uvu.edu/otl/resources/group_work/pbl.html" TargetMode="External"/><Relationship Id="rId8" Type="http://schemas.openxmlformats.org/officeDocument/2006/relationships/hyperlink" Target="https://emojipedia.org/pt/rosto-sorridente-com-%C3%B3culos-escur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