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E3A5F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GOVERNO DO ESTADO DE SÃO PAULO</w:t>
              <w:br/>
              <w:t>SECRETARIA DE ESTADO DA EDUCAÇÃO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E3A5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PLANO DE ENSINO — 2026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7370"/>
      </w:tblGrid>
      <w:tr>
        <w:tc>
          <w:tcPr>
            <w:tcW w:type="dxa" w:w="4819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374151"/>
                <w:sz w:val="18"/>
              </w:rPr>
              <w:t>Professor(a):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>
              <w:rPr>
                <w:sz w:val="18"/>
              </w:rPr>
              <w:t>{{ professor }}</w:t>
            </w:r>
          </w:p>
        </w:tc>
      </w:tr>
      <w:tr>
        <w:tc>
          <w:tcPr>
            <w:tcW w:type="dxa" w:w="4819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374151"/>
                <w:sz w:val="18"/>
              </w:rPr>
              <w:t>Nº de Aulas Semanais: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>
              <w:rPr>
                <w:sz w:val="18"/>
              </w:rPr>
              <w:t>{{ num_aulas }}</w:t>
            </w:r>
          </w:p>
        </w:tc>
      </w:tr>
      <w:tr>
        <w:tc>
          <w:tcPr>
            <w:tcW w:type="dxa" w:w="4819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374151"/>
                <w:sz w:val="18"/>
              </w:rPr>
              <w:t>Ano/Série/Turma: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>
              <w:rPr>
                <w:sz w:val="18"/>
              </w:rPr>
              <w:t>{{ turma }}</w:t>
            </w:r>
          </w:p>
        </w:tc>
      </w:tr>
      <w:tr>
        <w:tc>
          <w:tcPr>
            <w:tcW w:type="dxa" w:w="4819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374151"/>
                <w:sz w:val="18"/>
              </w:rPr>
              <w:t>Disciplina: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>
              <w:rPr>
                <w:sz w:val="18"/>
              </w:rPr>
              <w:t>{{ disciplina }}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E40A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1. OBJETIVOS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120" w:after="120"/>
              <w:ind w:left="80"/>
            </w:pPr>
            <w:r>
              <w:rPr>
                <w:sz w:val="18"/>
              </w:rPr>
              <w:t>{{ objetivos }}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E40A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2. OBJETOS DE CONHECIMENTO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Bimestre</w:t>
            </w:r>
          </w:p>
        </w:tc>
        <w:tc>
          <w:tcPr>
            <w:tcW w:type="dxa" w:w="481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Objetos de Conhecimento</w:t>
            </w:r>
          </w:p>
        </w:tc>
      </w:tr>
      <w:tr>
        <w:tc>
          <w:tcPr>
            <w:tcW w:type="dxa" w:w="4819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374151"/>
                <w:sz w:val="18"/>
              </w:rPr>
              <w:t>1º Bimestre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>
              <w:rPr>
                <w:sz w:val="18"/>
              </w:rPr>
              <w:t>{{ obj_b1 }}</w:t>
            </w:r>
          </w:p>
        </w:tc>
      </w:tr>
      <w:tr>
        <w:tc>
          <w:tcPr>
            <w:tcW w:type="dxa" w:w="4819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374151"/>
                <w:sz w:val="18"/>
              </w:rPr>
              <w:t>2º Bimestre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>
              <w:rPr>
                <w:sz w:val="18"/>
              </w:rPr>
              <w:t>{{ obj_b2 }}</w:t>
            </w:r>
          </w:p>
        </w:tc>
      </w:tr>
      <w:tr>
        <w:tc>
          <w:tcPr>
            <w:tcW w:type="dxa" w:w="4819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374151"/>
                <w:sz w:val="18"/>
              </w:rPr>
              <w:t>3º Bimestre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>
              <w:rPr>
                <w:sz w:val="18"/>
              </w:rPr>
              <w:t>{{ obj_b3 }}</w:t>
            </w:r>
          </w:p>
        </w:tc>
      </w:tr>
      <w:tr>
        <w:tc>
          <w:tcPr>
            <w:tcW w:type="dxa" w:w="4819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374151"/>
                <w:sz w:val="18"/>
              </w:rPr>
              <w:t>4º Bimestre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>
              <w:rPr>
                <w:sz w:val="18"/>
              </w:rPr>
              <w:t>{{ obj_b4 }}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E40A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3. COMPETÊNCIAS E HABILIDADES BNCC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Bimestre</w:t>
            </w:r>
          </w:p>
        </w:tc>
        <w:tc>
          <w:tcPr>
            <w:tcW w:type="dxa" w:w="481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Competências e Habilidades</w:t>
            </w:r>
          </w:p>
        </w:tc>
      </w:tr>
      <w:tr>
        <w:tc>
          <w:tcPr>
            <w:tcW w:type="dxa" w:w="4819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374151"/>
                <w:sz w:val="18"/>
              </w:rPr>
              <w:t>1º Bimestre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>
              <w:rPr>
                <w:sz w:val="18"/>
              </w:rPr>
              <w:t>{{ comp_b1 }}</w:t>
            </w:r>
          </w:p>
        </w:tc>
      </w:tr>
      <w:tr>
        <w:tc>
          <w:tcPr>
            <w:tcW w:type="dxa" w:w="4819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374151"/>
                <w:sz w:val="18"/>
              </w:rPr>
              <w:t>2º Bimestre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>
              <w:rPr>
                <w:sz w:val="18"/>
              </w:rPr>
              <w:t>{{ comp_b2 }}</w:t>
            </w:r>
          </w:p>
        </w:tc>
      </w:tr>
      <w:tr>
        <w:tc>
          <w:tcPr>
            <w:tcW w:type="dxa" w:w="4819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374151"/>
                <w:sz w:val="18"/>
              </w:rPr>
              <w:t>3º Bimestre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>
              <w:rPr>
                <w:sz w:val="18"/>
              </w:rPr>
              <w:t>{{ comp_b3 }}</w:t>
            </w:r>
          </w:p>
        </w:tc>
      </w:tr>
      <w:tr>
        <w:tc>
          <w:tcPr>
            <w:tcW w:type="dxa" w:w="4819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374151"/>
                <w:sz w:val="18"/>
              </w:rPr>
              <w:t>4º Bimestre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>
              <w:rPr>
                <w:sz w:val="18"/>
              </w:rPr>
              <w:t>{{ comp_b4 }}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E40A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4. METODOLOGIAS E ESTRATÉGIAS PARA O DESENVOLVIMENTO DAS HABILIDADES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120" w:after="120"/>
              <w:ind w:left="80"/>
            </w:pPr>
            <w:r>
              <w:rPr>
                <w:sz w:val="18"/>
              </w:rPr>
              <w:t>{{ metodologias }}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E40A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5. COMPETÊNCIAS SOCIOEMOCIONAIS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120" w:after="120"/>
              <w:ind w:left="80"/>
            </w:pPr>
            <w:r>
              <w:rPr>
                <w:sz w:val="18"/>
              </w:rPr>
              <w:t>{{ competencias_socioemocionais }}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E40A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6. PROGRAMAS E PROJETOS DA DISCIPLINA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120" w:after="120"/>
              <w:ind w:left="80"/>
            </w:pPr>
            <w:r>
              <w:rPr>
                <w:sz w:val="18"/>
              </w:rPr>
              <w:t>{{ programas_projetos }}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E40A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7. MATERIAIS DE APOIO (RECURSOS)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120" w:after="120"/>
              <w:ind w:left="80"/>
            </w:pPr>
            <w:r>
              <w:rPr>
                <w:sz w:val="18"/>
              </w:rPr>
              <w:t>{{ materiais_apoio }}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E40A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8. AVALIAÇÃO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120" w:after="120"/>
              <w:ind w:left="80"/>
            </w:pPr>
            <w:r>
              <w:rPr>
                <w:sz w:val="18"/>
              </w:rPr>
              <w:t>{{ avaliacao }}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E40A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9. PROPOSTAS DE RECUPERAÇÃO CONTÍNUA DURANTE AS AULAS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120" w:after="120"/>
              <w:ind w:left="80"/>
            </w:pPr>
            <w:r>
              <w:rPr>
                <w:sz w:val="18"/>
              </w:rPr>
              <w:t>{{ recuperacao }}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E40A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9.1. DIAGNÓSTICO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120" w:after="120"/>
              <w:ind w:left="80"/>
            </w:pPr>
            <w:r>
              <w:rPr>
                <w:sz w:val="18"/>
              </w:rPr>
              <w:t>{{ diagnostico }}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E40A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10. REFERÊNCIAS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120" w:after="120"/>
              <w:ind w:left="80"/>
            </w:pPr>
            <w:r>
              <w:rPr>
                <w:sz w:val="18"/>
              </w:rPr>
              <w:t>{{ referencias }}</w:t>
            </w:r>
          </w:p>
        </w:tc>
      </w:tr>
    </w:tbl>
    <w:p>
      <w:pPr>
        <w:spacing w:after="40" w:before="0"/>
      </w:pPr>
    </w:p>
    <w:p>
      <w:pPr>
        <w:spacing w:before="120"/>
        <w:jc w:val="center"/>
      </w:pPr>
      <w:r>
        <w:rPr>
          <w:i/>
          <w:color w:val="9CA3AF"/>
          <w:sz w:val="14"/>
        </w:rPr>
        <w:t>Data: {{ data_plano }}   ·   Prof(a): {{ professor }}   ·   Gerado por ProfessorIA™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