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4A1" w:rsidRPr="00667BFE" w:rsidRDefault="002C24A1" w:rsidP="00BC2EE4">
      <w:pPr>
        <w:jc w:val="both"/>
        <w:rPr>
          <w:b/>
          <w:sz w:val="24"/>
          <w:szCs w:val="24"/>
        </w:rPr>
      </w:pPr>
      <w:r w:rsidRPr="00667BFE">
        <w:rPr>
          <w:b/>
          <w:sz w:val="24"/>
          <w:szCs w:val="24"/>
        </w:rPr>
        <w:t>COMP30120 – Assignment 3</w:t>
      </w:r>
    </w:p>
    <w:p w:rsidR="00DF567A" w:rsidRPr="00667BFE" w:rsidRDefault="002C24A1" w:rsidP="00BC2EE4">
      <w:pPr>
        <w:jc w:val="both"/>
        <w:rPr>
          <w:b/>
          <w:sz w:val="24"/>
          <w:szCs w:val="24"/>
        </w:rPr>
      </w:pPr>
      <w:r w:rsidRPr="00667BFE">
        <w:rPr>
          <w:b/>
          <w:sz w:val="24"/>
          <w:szCs w:val="24"/>
        </w:rPr>
        <w:t>Student ID: 14210231</w:t>
      </w:r>
    </w:p>
    <w:p w:rsidR="002C24A1" w:rsidRPr="00667BFE" w:rsidRDefault="002C24A1" w:rsidP="00BC2EE4">
      <w:pPr>
        <w:jc w:val="both"/>
        <w:rPr>
          <w:sz w:val="24"/>
          <w:szCs w:val="24"/>
        </w:rPr>
      </w:pPr>
      <w:r w:rsidRPr="00667BFE">
        <w:rPr>
          <w:b/>
          <w:sz w:val="24"/>
          <w:szCs w:val="24"/>
        </w:rPr>
        <w:t xml:space="preserve">Student Name: Felipe </w:t>
      </w:r>
      <w:proofErr w:type="spellStart"/>
      <w:r w:rsidRPr="00667BFE">
        <w:rPr>
          <w:b/>
          <w:sz w:val="24"/>
          <w:szCs w:val="24"/>
        </w:rPr>
        <w:t>Guth</w:t>
      </w:r>
      <w:proofErr w:type="spellEnd"/>
    </w:p>
    <w:p w:rsidR="002C24A1" w:rsidRPr="00667BFE" w:rsidRDefault="00D158C9" w:rsidP="00BC2EE4">
      <w:pPr>
        <w:pStyle w:val="ListParagraph"/>
        <w:numPr>
          <w:ilvl w:val="0"/>
          <w:numId w:val="1"/>
        </w:numPr>
        <w:jc w:val="both"/>
        <w:rPr>
          <w:sz w:val="24"/>
          <w:szCs w:val="24"/>
        </w:rPr>
      </w:pPr>
      <w:r w:rsidRPr="00667BFE">
        <w:rPr>
          <w:sz w:val="24"/>
          <w:szCs w:val="24"/>
        </w:rPr>
        <w:t>Evaluate the performance of two individual classifiers on the data: KNN (k=2) and Decision Trees (J48).</w:t>
      </w:r>
    </w:p>
    <w:tbl>
      <w:tblPr>
        <w:tblW w:w="4166" w:type="dxa"/>
        <w:tblLook w:val="04A0" w:firstRow="1" w:lastRow="0" w:firstColumn="1" w:lastColumn="0" w:noHBand="0" w:noVBand="1"/>
      </w:tblPr>
      <w:tblGrid>
        <w:gridCol w:w="3402"/>
        <w:gridCol w:w="764"/>
      </w:tblGrid>
      <w:tr w:rsidR="00D158C9" w:rsidRPr="00667BFE" w:rsidTr="00BC2EE4">
        <w:trPr>
          <w:trHeight w:val="300"/>
        </w:trPr>
        <w:tc>
          <w:tcPr>
            <w:tcW w:w="3402" w:type="dxa"/>
            <w:tcBorders>
              <w:top w:val="nil"/>
              <w:left w:val="nil"/>
              <w:bottom w:val="nil"/>
              <w:right w:val="nil"/>
            </w:tcBorders>
            <w:shd w:val="clear" w:color="auto" w:fill="auto"/>
            <w:noWrap/>
            <w:vAlign w:val="bottom"/>
            <w:hideMark/>
          </w:tcPr>
          <w:p w:rsidR="00D158C9"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w:t>
            </w:r>
            <w:r w:rsidR="00D158C9" w:rsidRPr="00667BFE">
              <w:rPr>
                <w:rFonts w:ascii="Calibri" w:eastAsia="Times New Roman" w:hAnsi="Calibri" w:cs="Times New Roman"/>
                <w:b/>
                <w:bCs/>
                <w:color w:val="000000"/>
                <w:sz w:val="24"/>
                <w:szCs w:val="24"/>
                <w:lang w:eastAsia="en-IE"/>
              </w:rPr>
              <w:t>nn</w:t>
            </w:r>
            <w:proofErr w:type="spellEnd"/>
            <w:r w:rsidRPr="00667BFE">
              <w:rPr>
                <w:rFonts w:ascii="Calibri" w:eastAsia="Times New Roman" w:hAnsi="Calibri" w:cs="Times New Roman"/>
                <w:b/>
                <w:bCs/>
                <w:color w:val="000000"/>
                <w:sz w:val="24"/>
                <w:szCs w:val="24"/>
                <w:lang w:eastAsia="en-IE"/>
              </w:rPr>
              <w:t>,</w:t>
            </w:r>
            <w:r w:rsidR="00D158C9" w:rsidRPr="00667BFE">
              <w:rPr>
                <w:rFonts w:ascii="Calibri" w:eastAsia="Times New Roman" w:hAnsi="Calibri" w:cs="Times New Roman"/>
                <w:b/>
                <w:bCs/>
                <w:color w:val="000000"/>
                <w:sz w:val="24"/>
                <w:szCs w:val="24"/>
                <w:lang w:eastAsia="en-IE"/>
              </w:rPr>
              <w:t xml:space="preserve"> k =2</w:t>
            </w:r>
          </w:p>
        </w:tc>
        <w:tc>
          <w:tcPr>
            <w:tcW w:w="764"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r>
      <w:tr w:rsidR="00D158C9" w:rsidRPr="00667BFE" w:rsidTr="00BC2EE4">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Correctly Classified Instances %</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Incorrectly Classified Instances</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33</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Precision</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0.735</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Recall</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0.67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TP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0.67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FP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0.27</w:t>
            </w:r>
          </w:p>
        </w:tc>
      </w:tr>
      <w:tr w:rsidR="00D158C9" w:rsidRPr="00667BFE" w:rsidTr="00BC2EE4">
        <w:trPr>
          <w:trHeight w:val="300"/>
        </w:trPr>
        <w:tc>
          <w:tcPr>
            <w:tcW w:w="3402"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p>
        </w:tc>
        <w:tc>
          <w:tcPr>
            <w:tcW w:w="764"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r>
      <w:tr w:rsidR="00D158C9" w:rsidRPr="00667BFE" w:rsidTr="00BC2EE4">
        <w:trPr>
          <w:trHeight w:val="300"/>
        </w:trPr>
        <w:tc>
          <w:tcPr>
            <w:tcW w:w="3402"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764"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r>
      <w:tr w:rsidR="00D158C9" w:rsidRPr="00667BFE" w:rsidTr="00BC2EE4">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Correctly Classified Instances %</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70</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Incorrectly Classified Instances</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30</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Precision</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0.71</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Recall</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TP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FP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0.34</w:t>
            </w:r>
          </w:p>
        </w:tc>
      </w:tr>
    </w:tbl>
    <w:p w:rsidR="00D158C9" w:rsidRPr="00667BFE" w:rsidRDefault="00D158C9" w:rsidP="00BC2EE4">
      <w:pPr>
        <w:jc w:val="both"/>
        <w:rPr>
          <w:sz w:val="24"/>
          <w:szCs w:val="24"/>
        </w:rPr>
      </w:pPr>
    </w:p>
    <w:p w:rsidR="000276E2" w:rsidRPr="00667BFE" w:rsidRDefault="000276E2" w:rsidP="00BC2EE4">
      <w:pPr>
        <w:jc w:val="both"/>
        <w:rPr>
          <w:sz w:val="24"/>
          <w:szCs w:val="24"/>
        </w:rPr>
      </w:pPr>
      <w:r w:rsidRPr="00667BFE">
        <w:rPr>
          <w:sz w:val="24"/>
          <w:szCs w:val="24"/>
        </w:rPr>
        <w:t xml:space="preserve">The classifiers had a similar performance with the Decision tree classifier having a slightly better accuracy, 3%, over the KNN. </w:t>
      </w:r>
    </w:p>
    <w:p w:rsidR="000276E2" w:rsidRPr="00667BFE" w:rsidRDefault="000276E2" w:rsidP="00BC2EE4">
      <w:pPr>
        <w:jc w:val="both"/>
        <w:rPr>
          <w:sz w:val="24"/>
          <w:szCs w:val="24"/>
        </w:rPr>
      </w:pPr>
    </w:p>
    <w:p w:rsidR="00D158C9" w:rsidRPr="00667BFE" w:rsidRDefault="00D158C9" w:rsidP="00BC2EE4">
      <w:pPr>
        <w:pStyle w:val="ListParagraph"/>
        <w:numPr>
          <w:ilvl w:val="0"/>
          <w:numId w:val="1"/>
        </w:numPr>
        <w:jc w:val="both"/>
        <w:rPr>
          <w:sz w:val="24"/>
          <w:szCs w:val="24"/>
        </w:rPr>
      </w:pPr>
      <w:r w:rsidRPr="00667BFE">
        <w:rPr>
          <w:sz w:val="24"/>
          <w:szCs w:val="24"/>
        </w:rPr>
        <w:t>Apply ensembles with bagging using each of the classifiers from Task 1. Investigate the performance of both classifiers as the ensemble size increases, in steps from 10 members to 100 members. Also investigate how changing the number of instances in the bootstrap samples affects classification performance (i.e. the “bag size”).</w:t>
      </w:r>
    </w:p>
    <w:p w:rsidR="00BC2EE4" w:rsidRPr="00667BFE" w:rsidRDefault="00822A3B" w:rsidP="00BC2EE4">
      <w:pPr>
        <w:jc w:val="both"/>
        <w:rPr>
          <w:sz w:val="24"/>
          <w:szCs w:val="24"/>
        </w:rPr>
      </w:pPr>
      <w:r w:rsidRPr="00667BFE">
        <w:rPr>
          <w:sz w:val="24"/>
          <w:szCs w:val="24"/>
        </w:rPr>
        <w:t xml:space="preserve">N = ensemble size. </w:t>
      </w:r>
    </w:p>
    <w:tbl>
      <w:tblPr>
        <w:tblW w:w="8642" w:type="dxa"/>
        <w:tblLook w:val="04A0" w:firstRow="1" w:lastRow="0" w:firstColumn="1" w:lastColumn="0" w:noHBand="0" w:noVBand="1"/>
      </w:tblPr>
      <w:tblGrid>
        <w:gridCol w:w="3260"/>
        <w:gridCol w:w="988"/>
        <w:gridCol w:w="992"/>
        <w:gridCol w:w="851"/>
        <w:gridCol w:w="850"/>
        <w:gridCol w:w="851"/>
        <w:gridCol w:w="850"/>
      </w:tblGrid>
      <w:tr w:rsidR="00D158C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w:t>
            </w:r>
            <w:r w:rsidR="00D158C9" w:rsidRPr="00667BFE">
              <w:rPr>
                <w:rFonts w:ascii="Calibri" w:eastAsia="Times New Roman" w:hAnsi="Calibri" w:cs="Times New Roman"/>
                <w:b/>
                <w:bCs/>
                <w:color w:val="000000"/>
                <w:sz w:val="24"/>
                <w:szCs w:val="24"/>
                <w:lang w:eastAsia="en-IE"/>
              </w:rPr>
              <w:t>nn</w:t>
            </w:r>
            <w:proofErr w:type="spellEnd"/>
            <w:r w:rsidRPr="00667BFE">
              <w:rPr>
                <w:rFonts w:ascii="Calibri" w:eastAsia="Times New Roman" w:hAnsi="Calibri" w:cs="Times New Roman"/>
                <w:b/>
                <w:bCs/>
                <w:color w:val="000000"/>
                <w:sz w:val="24"/>
                <w:szCs w:val="24"/>
                <w:lang w:eastAsia="en-IE"/>
              </w:rPr>
              <w:t>, k</w:t>
            </w:r>
            <w:r w:rsidR="00D158C9" w:rsidRPr="00667BFE">
              <w:rPr>
                <w:rFonts w:ascii="Calibri" w:eastAsia="Times New Roman" w:hAnsi="Calibri" w:cs="Times New Roman"/>
                <w:b/>
                <w:bCs/>
                <w:color w:val="000000"/>
                <w:sz w:val="24"/>
                <w:szCs w:val="24"/>
                <w:lang w:eastAsia="en-IE"/>
              </w:rPr>
              <w:t xml:space="preserve"> = 2</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75</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r>
      <w:tr w:rsidR="00D158C9" w:rsidRPr="00667BFE" w:rsidTr="00896069">
        <w:trPr>
          <w:trHeight w:val="300"/>
        </w:trPr>
        <w:tc>
          <w:tcPr>
            <w:tcW w:w="3260"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p>
        </w:tc>
        <w:tc>
          <w:tcPr>
            <w:tcW w:w="988"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992"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1"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1"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r>
      <w:tr w:rsidR="00D158C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r>
    </w:tbl>
    <w:p w:rsidR="00D158C9" w:rsidRPr="00667BFE" w:rsidRDefault="00D158C9" w:rsidP="00BC2EE4">
      <w:pPr>
        <w:jc w:val="both"/>
        <w:rPr>
          <w:sz w:val="24"/>
          <w:szCs w:val="24"/>
        </w:rPr>
      </w:pPr>
    </w:p>
    <w:p w:rsidR="000276E2" w:rsidRPr="00667BFE" w:rsidRDefault="000276E2" w:rsidP="00BC2EE4">
      <w:pPr>
        <w:jc w:val="both"/>
        <w:rPr>
          <w:sz w:val="24"/>
          <w:szCs w:val="24"/>
        </w:rPr>
      </w:pPr>
      <w:r w:rsidRPr="00667BFE">
        <w:rPr>
          <w:sz w:val="24"/>
          <w:szCs w:val="24"/>
        </w:rPr>
        <w:lastRenderedPageBreak/>
        <w:t>The increase of numbers of instance</w:t>
      </w:r>
      <w:r w:rsidR="003C1636">
        <w:rPr>
          <w:sz w:val="24"/>
          <w:szCs w:val="24"/>
        </w:rPr>
        <w:t xml:space="preserve"> have</w:t>
      </w:r>
      <w:r w:rsidRPr="00667BFE">
        <w:rPr>
          <w:sz w:val="24"/>
          <w:szCs w:val="24"/>
        </w:rPr>
        <w:t xml:space="preserve"> not implied in better performance in all cases. The ensembles of 50, 30 and 40 instances had the better performance</w:t>
      </w:r>
      <w:r w:rsidR="003C1636">
        <w:rPr>
          <w:sz w:val="24"/>
          <w:szCs w:val="24"/>
        </w:rPr>
        <w:t>s</w:t>
      </w:r>
      <w:r w:rsidRPr="00667BFE">
        <w:rPr>
          <w:sz w:val="24"/>
          <w:szCs w:val="24"/>
        </w:rPr>
        <w:t xml:space="preserve"> in the J48 while in the KNN the 100 instances had a slightly better accuracy than the 50 instances ensemble. </w:t>
      </w:r>
    </w:p>
    <w:tbl>
      <w:tblPr>
        <w:tblW w:w="8926" w:type="dxa"/>
        <w:tblLook w:val="04A0" w:firstRow="1" w:lastRow="0" w:firstColumn="1" w:lastColumn="0" w:noHBand="0" w:noVBand="1"/>
      </w:tblPr>
      <w:tblGrid>
        <w:gridCol w:w="3260"/>
        <w:gridCol w:w="960"/>
        <w:gridCol w:w="960"/>
        <w:gridCol w:w="960"/>
        <w:gridCol w:w="960"/>
        <w:gridCol w:w="1826"/>
      </w:tblGrid>
      <w:tr w:rsidR="00D158C9" w:rsidRPr="00667BFE" w:rsidTr="00D158C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B</w:t>
            </w:r>
            <w:r w:rsidR="00D158C9" w:rsidRPr="00667BFE">
              <w:rPr>
                <w:rFonts w:ascii="Calibri" w:eastAsia="Times New Roman" w:hAnsi="Calibri" w:cs="Times New Roman"/>
                <w:b/>
                <w:bCs/>
                <w:color w:val="000000"/>
                <w:sz w:val="24"/>
                <w:szCs w:val="24"/>
                <w:lang w:eastAsia="en-IE"/>
              </w:rPr>
              <w:t>agsize</w:t>
            </w:r>
            <w:proofErr w:type="spellEnd"/>
            <w:r w:rsidRPr="00667BFE">
              <w:rPr>
                <w:rFonts w:ascii="Calibri" w:eastAsia="Times New Roman" w:hAnsi="Calibri" w:cs="Times New Roman"/>
                <w:b/>
                <w:bCs/>
                <w:color w:val="000000"/>
                <w:sz w:val="24"/>
                <w:szCs w:val="24"/>
                <w:lang w:eastAsia="en-IE"/>
              </w:rPr>
              <w:t xml:space="preserve"> &gt;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p>
        </w:tc>
        <w:tc>
          <w:tcPr>
            <w:tcW w:w="1826"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r>
      <w:tr w:rsidR="00D158C9" w:rsidRPr="00667BFE" w:rsidTr="00D158C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1826"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 j48</w:t>
            </w:r>
          </w:p>
        </w:tc>
      </w:tr>
      <w:tr w:rsidR="00D158C9" w:rsidRPr="00667BFE" w:rsidTr="00D158C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82</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1826"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xml:space="preserve">100 N </w:t>
            </w:r>
            <w:proofErr w:type="spellStart"/>
            <w:r w:rsidRPr="00667BFE">
              <w:rPr>
                <w:rFonts w:ascii="Calibri" w:eastAsia="Times New Roman" w:hAnsi="Calibri" w:cs="Times New Roman"/>
                <w:b/>
                <w:bCs/>
                <w:color w:val="000000"/>
                <w:sz w:val="24"/>
                <w:szCs w:val="24"/>
                <w:lang w:eastAsia="en-IE"/>
              </w:rPr>
              <w:t>knn</w:t>
            </w:r>
            <w:proofErr w:type="spellEnd"/>
            <w:r w:rsidRPr="00667BFE">
              <w:rPr>
                <w:rFonts w:ascii="Calibri" w:eastAsia="Times New Roman" w:hAnsi="Calibri" w:cs="Times New Roman"/>
                <w:b/>
                <w:bCs/>
                <w:color w:val="000000"/>
                <w:sz w:val="24"/>
                <w:szCs w:val="24"/>
                <w:lang w:eastAsia="en-IE"/>
              </w:rPr>
              <w:t xml:space="preserve"> (k =2) </w:t>
            </w:r>
          </w:p>
        </w:tc>
      </w:tr>
    </w:tbl>
    <w:p w:rsidR="00D158C9" w:rsidRPr="00667BFE" w:rsidRDefault="00D158C9" w:rsidP="00BC2EE4">
      <w:pPr>
        <w:jc w:val="both"/>
        <w:rPr>
          <w:sz w:val="24"/>
          <w:szCs w:val="24"/>
        </w:rPr>
      </w:pPr>
    </w:p>
    <w:p w:rsidR="000276E2" w:rsidRPr="00667BFE" w:rsidRDefault="000276E2" w:rsidP="00BC2EE4">
      <w:pPr>
        <w:jc w:val="both"/>
        <w:rPr>
          <w:sz w:val="24"/>
          <w:szCs w:val="24"/>
        </w:rPr>
      </w:pPr>
      <w:r w:rsidRPr="00667BFE">
        <w:rPr>
          <w:sz w:val="24"/>
          <w:szCs w:val="24"/>
        </w:rPr>
        <w:t>The changing in the number of instance in the bootstrap samples generated better performances in the classifiers using 100 instance ensembles. Using 50% of bag size bootstrap the KNN was able to achieve 80% of accuracy. The J48 was able to achieve 82% of accuracy, as the bag size augmented</w:t>
      </w:r>
      <w:r w:rsidR="003C1636">
        <w:rPr>
          <w:sz w:val="24"/>
          <w:szCs w:val="24"/>
        </w:rPr>
        <w:t>,</w:t>
      </w:r>
      <w:r w:rsidRPr="00667BFE">
        <w:rPr>
          <w:sz w:val="24"/>
          <w:szCs w:val="24"/>
        </w:rPr>
        <w:t xml:space="preserve"> the accuracy was slightly reduced, having 79% and 78% accuracy using 70% and 100% of bag size from the data. </w:t>
      </w:r>
    </w:p>
    <w:p w:rsidR="002C24A1" w:rsidRPr="00667BFE" w:rsidRDefault="00D158C9" w:rsidP="00BC2EE4">
      <w:pPr>
        <w:pStyle w:val="ListParagraph"/>
        <w:numPr>
          <w:ilvl w:val="0"/>
          <w:numId w:val="1"/>
        </w:numPr>
        <w:jc w:val="both"/>
        <w:rPr>
          <w:sz w:val="24"/>
          <w:szCs w:val="24"/>
        </w:rPr>
      </w:pPr>
      <w:r w:rsidRPr="00667BFE">
        <w:rPr>
          <w:sz w:val="24"/>
          <w:szCs w:val="24"/>
        </w:rPr>
        <w:t>Apply ensembles with boosting using each of the classifiers from Task 1. Investigate the performance of both classifiers as the ensemble size increases, in steps from 10 members to 100 members.</w:t>
      </w:r>
    </w:p>
    <w:p w:rsidR="00822A3B" w:rsidRPr="00667BFE" w:rsidRDefault="00822A3B" w:rsidP="00BC2EE4">
      <w:pPr>
        <w:jc w:val="both"/>
        <w:rPr>
          <w:sz w:val="24"/>
          <w:szCs w:val="24"/>
        </w:rPr>
      </w:pPr>
      <w:r w:rsidRPr="00667BFE">
        <w:rPr>
          <w:sz w:val="24"/>
          <w:szCs w:val="24"/>
        </w:rPr>
        <w:t>N = ensemble size.</w:t>
      </w:r>
    </w:p>
    <w:tbl>
      <w:tblPr>
        <w:tblW w:w="9067" w:type="dxa"/>
        <w:tblLook w:val="04A0" w:firstRow="1" w:lastRow="0" w:firstColumn="1" w:lastColumn="0" w:noHBand="0" w:noVBand="1"/>
      </w:tblPr>
      <w:tblGrid>
        <w:gridCol w:w="3260"/>
        <w:gridCol w:w="988"/>
        <w:gridCol w:w="992"/>
        <w:gridCol w:w="851"/>
        <w:gridCol w:w="992"/>
        <w:gridCol w:w="850"/>
        <w:gridCol w:w="1134"/>
      </w:tblGrid>
      <w:tr w:rsidR="0089606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2B7"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w:t>
            </w:r>
            <w:r w:rsidR="004442B7" w:rsidRPr="00667BFE">
              <w:rPr>
                <w:rFonts w:ascii="Calibri" w:eastAsia="Times New Roman" w:hAnsi="Calibri" w:cs="Times New Roman"/>
                <w:b/>
                <w:bCs/>
                <w:color w:val="000000"/>
                <w:sz w:val="24"/>
                <w:szCs w:val="24"/>
                <w:lang w:eastAsia="en-IE"/>
              </w:rPr>
              <w:t>nn</w:t>
            </w:r>
            <w:proofErr w:type="spellEnd"/>
            <w:r w:rsidRPr="00667BFE">
              <w:rPr>
                <w:rFonts w:ascii="Calibri" w:eastAsia="Times New Roman" w:hAnsi="Calibri" w:cs="Times New Roman"/>
                <w:b/>
                <w:bCs/>
                <w:color w:val="000000"/>
                <w:sz w:val="24"/>
                <w:szCs w:val="24"/>
                <w:lang w:eastAsia="en-IE"/>
              </w:rPr>
              <w:t>, k</w:t>
            </w:r>
            <w:r w:rsidR="004442B7" w:rsidRPr="00667BFE">
              <w:rPr>
                <w:rFonts w:ascii="Calibri" w:eastAsia="Times New Roman" w:hAnsi="Calibri" w:cs="Times New Roman"/>
                <w:b/>
                <w:bCs/>
                <w:color w:val="000000"/>
                <w:sz w:val="24"/>
                <w:szCs w:val="24"/>
                <w:lang w:eastAsia="en-IE"/>
              </w:rPr>
              <w:t xml:space="preserve"> = 2</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r>
      <w:tr w:rsidR="00896069" w:rsidRPr="00667BFE" w:rsidTr="00896069">
        <w:trPr>
          <w:trHeight w:val="300"/>
        </w:trPr>
        <w:tc>
          <w:tcPr>
            <w:tcW w:w="3260"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p>
        </w:tc>
        <w:tc>
          <w:tcPr>
            <w:tcW w:w="988"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992"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851"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992"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1134"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r>
      <w:tr w:rsidR="0089606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r>
    </w:tbl>
    <w:p w:rsidR="00D158C9" w:rsidRPr="00667BFE" w:rsidRDefault="00D158C9" w:rsidP="00BC2EE4">
      <w:pPr>
        <w:jc w:val="both"/>
        <w:rPr>
          <w:sz w:val="24"/>
          <w:szCs w:val="24"/>
        </w:rPr>
      </w:pPr>
    </w:p>
    <w:p w:rsidR="004442B7" w:rsidRPr="00667BFE" w:rsidRDefault="004442B7" w:rsidP="00BC2EE4">
      <w:pPr>
        <w:pStyle w:val="ListParagraph"/>
        <w:numPr>
          <w:ilvl w:val="0"/>
          <w:numId w:val="1"/>
        </w:numPr>
        <w:jc w:val="both"/>
        <w:rPr>
          <w:sz w:val="24"/>
          <w:szCs w:val="24"/>
        </w:rPr>
      </w:pPr>
      <w:r w:rsidRPr="00667BFE">
        <w:rPr>
          <w:sz w:val="24"/>
          <w:szCs w:val="24"/>
        </w:rPr>
        <w:t xml:space="preserve">Apply ensembles with random </w:t>
      </w:r>
      <w:proofErr w:type="spellStart"/>
      <w:r w:rsidRPr="00667BFE">
        <w:rPr>
          <w:sz w:val="24"/>
          <w:szCs w:val="24"/>
        </w:rPr>
        <w:t>subspacing</w:t>
      </w:r>
      <w:proofErr w:type="spellEnd"/>
      <w:r w:rsidRPr="00667BFE">
        <w:rPr>
          <w:sz w:val="24"/>
          <w:szCs w:val="24"/>
        </w:rPr>
        <w:t xml:space="preserve"> using each of the classifiers from Task 1. Investigate the performance of both classifiers as the ensemble size increases, in steps from 10 members to 100 members. Also investigate how changing the number of features used when applying random </w:t>
      </w:r>
      <w:proofErr w:type="spellStart"/>
      <w:r w:rsidRPr="00667BFE">
        <w:rPr>
          <w:sz w:val="24"/>
          <w:szCs w:val="24"/>
        </w:rPr>
        <w:t>subspacing</w:t>
      </w:r>
      <w:proofErr w:type="spellEnd"/>
      <w:r w:rsidRPr="00667BFE">
        <w:rPr>
          <w:sz w:val="24"/>
          <w:szCs w:val="24"/>
        </w:rPr>
        <w:t xml:space="preserve"> affects classification performance (i.e. the “subspace size”).</w:t>
      </w:r>
    </w:p>
    <w:p w:rsidR="00822A3B" w:rsidRPr="00667BFE" w:rsidRDefault="00822A3B" w:rsidP="00BC2EE4">
      <w:pPr>
        <w:jc w:val="both"/>
        <w:rPr>
          <w:sz w:val="24"/>
          <w:szCs w:val="24"/>
        </w:rPr>
      </w:pPr>
      <w:r w:rsidRPr="00667BFE">
        <w:rPr>
          <w:sz w:val="24"/>
          <w:szCs w:val="24"/>
        </w:rPr>
        <w:t>N = ensemble size.</w:t>
      </w:r>
    </w:p>
    <w:tbl>
      <w:tblPr>
        <w:tblW w:w="9209" w:type="dxa"/>
        <w:tblLook w:val="04A0" w:firstRow="1" w:lastRow="0" w:firstColumn="1" w:lastColumn="0" w:noHBand="0" w:noVBand="1"/>
      </w:tblPr>
      <w:tblGrid>
        <w:gridCol w:w="3260"/>
        <w:gridCol w:w="1309"/>
        <w:gridCol w:w="960"/>
        <w:gridCol w:w="960"/>
        <w:gridCol w:w="960"/>
        <w:gridCol w:w="910"/>
        <w:gridCol w:w="850"/>
      </w:tblGrid>
      <w:tr w:rsidR="00822A3B"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Knn</w:t>
            </w:r>
            <w:proofErr w:type="spellEnd"/>
            <w:r w:rsidRPr="00667BFE">
              <w:rPr>
                <w:rFonts w:ascii="Calibri" w:eastAsia="Times New Roman" w:hAnsi="Calibri" w:cs="Times New Roman"/>
                <w:b/>
                <w:bCs/>
                <w:color w:val="000000"/>
                <w:sz w:val="24"/>
                <w:szCs w:val="24"/>
                <w:lang w:eastAsia="en-IE"/>
              </w:rPr>
              <w:t>, k = 2</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64</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r>
      <w:tr w:rsidR="00822A3B" w:rsidRPr="00667BFE" w:rsidTr="00896069">
        <w:trPr>
          <w:trHeight w:val="300"/>
        </w:trPr>
        <w:tc>
          <w:tcPr>
            <w:tcW w:w="32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p>
        </w:tc>
        <w:tc>
          <w:tcPr>
            <w:tcW w:w="1309"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1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r>
      <w:tr w:rsidR="00822A3B"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lastRenderedPageBreak/>
              <w:t>J48</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75</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71</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r>
    </w:tbl>
    <w:p w:rsidR="00896069" w:rsidRPr="00667BFE" w:rsidRDefault="00896069" w:rsidP="00BC2EE4">
      <w:pPr>
        <w:jc w:val="both"/>
        <w:rPr>
          <w:sz w:val="24"/>
          <w:szCs w:val="24"/>
        </w:rPr>
      </w:pPr>
    </w:p>
    <w:p w:rsidR="002C24A1" w:rsidRPr="00667BFE" w:rsidRDefault="00EA29CB" w:rsidP="00BC2EE4">
      <w:pPr>
        <w:pStyle w:val="ListParagraph"/>
        <w:numPr>
          <w:ilvl w:val="0"/>
          <w:numId w:val="1"/>
        </w:numPr>
        <w:jc w:val="both"/>
        <w:rPr>
          <w:sz w:val="24"/>
          <w:szCs w:val="24"/>
        </w:rPr>
      </w:pPr>
      <w:r w:rsidRPr="00667BFE">
        <w:rPr>
          <w:sz w:val="24"/>
          <w:szCs w:val="24"/>
        </w:rPr>
        <w:t>Summarise the differences in the classification performance results from Tasks 1-4, discussing the factors which might explain these differences.</w:t>
      </w:r>
    </w:p>
    <w:p w:rsidR="00EA29CB" w:rsidRPr="00667BFE" w:rsidRDefault="00EA29CB" w:rsidP="00BC2EE4">
      <w:pPr>
        <w:jc w:val="both"/>
        <w:rPr>
          <w:sz w:val="24"/>
          <w:szCs w:val="24"/>
        </w:rPr>
      </w:pPr>
    </w:p>
    <w:p w:rsidR="00896069" w:rsidRPr="00667BFE" w:rsidRDefault="00896069" w:rsidP="00BC2EE4">
      <w:pPr>
        <w:jc w:val="both"/>
        <w:rPr>
          <w:sz w:val="24"/>
          <w:szCs w:val="24"/>
        </w:rPr>
      </w:pPr>
      <w:r w:rsidRPr="00667BFE">
        <w:rPr>
          <w:sz w:val="24"/>
          <w:szCs w:val="24"/>
        </w:rPr>
        <w:t>The classif</w:t>
      </w:r>
      <w:r w:rsidR="003C1636">
        <w:rPr>
          <w:sz w:val="24"/>
          <w:szCs w:val="24"/>
        </w:rPr>
        <w:t>ication</w:t>
      </w:r>
      <w:r w:rsidRPr="00667BFE">
        <w:rPr>
          <w:sz w:val="24"/>
          <w:szCs w:val="24"/>
        </w:rPr>
        <w:t xml:space="preserve"> accuracy of the classifiers in a single instance w</w:t>
      </w:r>
      <w:r w:rsidR="003C1636">
        <w:rPr>
          <w:sz w:val="24"/>
          <w:szCs w:val="24"/>
        </w:rPr>
        <w:t>ere</w:t>
      </w:r>
      <w:r w:rsidRPr="00667BFE">
        <w:rPr>
          <w:sz w:val="24"/>
          <w:szCs w:val="24"/>
        </w:rPr>
        <w:t xml:space="preserve"> of 67 % for KNN (k=2) and 70% for Decision tree J48. These results were improved by using ensembles containing multi instances of the same classifiers, the performances were affected by parameters of ensemble size and techniques applied. </w:t>
      </w:r>
    </w:p>
    <w:p w:rsidR="00C07167" w:rsidRPr="00667BFE" w:rsidRDefault="005A3058" w:rsidP="00BC2EE4">
      <w:pPr>
        <w:jc w:val="both"/>
        <w:rPr>
          <w:sz w:val="24"/>
          <w:szCs w:val="24"/>
        </w:rPr>
      </w:pPr>
      <w:r w:rsidRPr="00667BFE">
        <w:rPr>
          <w:sz w:val="24"/>
          <w:szCs w:val="24"/>
        </w:rPr>
        <w:t xml:space="preserve">The bagging with bootstrap aggregation trains different classifiers on different subsets of the original data. This classifier had an accuracy of 75, 76, 77, 77, 76 and 78% for KNN and 76, 81, 80, 77, 79 and 79% for decision tree (J48). Ensembles size were equal to 10, 30, 50, 70, 90 and 100 instances. The alteration of bagging size, which </w:t>
      </w:r>
      <w:r w:rsidR="00C07167" w:rsidRPr="00667BFE">
        <w:rPr>
          <w:sz w:val="24"/>
          <w:szCs w:val="24"/>
        </w:rPr>
        <w:t>configures</w:t>
      </w:r>
      <w:r w:rsidRPr="00667BFE">
        <w:rPr>
          <w:sz w:val="24"/>
          <w:szCs w:val="24"/>
        </w:rPr>
        <w:t xml:space="preserve"> the us</w:t>
      </w:r>
      <w:r w:rsidR="00C07167" w:rsidRPr="00667BFE">
        <w:rPr>
          <w:sz w:val="24"/>
          <w:szCs w:val="24"/>
        </w:rPr>
        <w:t>e</w:t>
      </w:r>
      <w:r w:rsidRPr="00667BFE">
        <w:rPr>
          <w:sz w:val="24"/>
          <w:szCs w:val="24"/>
        </w:rPr>
        <w:t xml:space="preserve"> of a portion of the data to construct the bootstrap, also was tested. KNN had an accuracy of 77, 80, 80 and 79% whereas decision tree (J48) had accuracy of 82, 77, 79 and 78%. The bag size</w:t>
      </w:r>
      <w:r w:rsidR="00C07167" w:rsidRPr="00667BFE">
        <w:rPr>
          <w:sz w:val="24"/>
          <w:szCs w:val="24"/>
        </w:rPr>
        <w:t>s</w:t>
      </w:r>
      <w:r w:rsidRPr="00667BFE">
        <w:rPr>
          <w:sz w:val="24"/>
          <w:szCs w:val="24"/>
        </w:rPr>
        <w:t xml:space="preserve"> w</w:t>
      </w:r>
      <w:r w:rsidR="00C07167" w:rsidRPr="00667BFE">
        <w:rPr>
          <w:sz w:val="24"/>
          <w:szCs w:val="24"/>
        </w:rPr>
        <w:t>ere</w:t>
      </w:r>
      <w:r w:rsidRPr="00667BFE">
        <w:rPr>
          <w:sz w:val="24"/>
          <w:szCs w:val="24"/>
        </w:rPr>
        <w:t xml:space="preserve"> set to 20, 50,</w:t>
      </w:r>
      <w:r w:rsidR="006450C5" w:rsidRPr="00667BFE">
        <w:rPr>
          <w:sz w:val="24"/>
          <w:szCs w:val="24"/>
        </w:rPr>
        <w:t xml:space="preserve"> </w:t>
      </w:r>
      <w:r w:rsidRPr="00667BFE">
        <w:rPr>
          <w:sz w:val="24"/>
          <w:szCs w:val="24"/>
        </w:rPr>
        <w:t>70 and 100% of the data, respectively,</w:t>
      </w:r>
      <w:r w:rsidR="00C07167" w:rsidRPr="00667BFE">
        <w:rPr>
          <w:sz w:val="24"/>
          <w:szCs w:val="24"/>
        </w:rPr>
        <w:t xml:space="preserve"> using ensembles of 100 instances. </w:t>
      </w:r>
    </w:p>
    <w:p w:rsidR="00094331" w:rsidRPr="00667BFE" w:rsidRDefault="00053A39" w:rsidP="00BC2EE4">
      <w:pPr>
        <w:jc w:val="both"/>
        <w:rPr>
          <w:sz w:val="24"/>
          <w:szCs w:val="24"/>
        </w:rPr>
      </w:pPr>
      <w:r w:rsidRPr="00667BFE">
        <w:rPr>
          <w:sz w:val="24"/>
          <w:szCs w:val="24"/>
        </w:rPr>
        <w:t xml:space="preserve">Boosting method had an accuracy of 69% for all tests using 10, 30, 50, 70, 90 and 100 instances on KNN (k=2).  Using the same number instances of ensembles the decision tree (J48) had an accuracy of 69, 76, 76, 78, 78 and 81%. This difference might </w:t>
      </w:r>
      <w:r w:rsidR="00593935" w:rsidRPr="00667BFE">
        <w:rPr>
          <w:sz w:val="24"/>
          <w:szCs w:val="24"/>
        </w:rPr>
        <w:t xml:space="preserve">be explained due the fact that decision trees are more sensible to alteration in the data than KNN. </w:t>
      </w:r>
    </w:p>
    <w:p w:rsidR="00593935" w:rsidRDefault="00593935" w:rsidP="00BC2EE4">
      <w:pPr>
        <w:jc w:val="both"/>
        <w:rPr>
          <w:sz w:val="24"/>
          <w:szCs w:val="24"/>
        </w:rPr>
      </w:pPr>
      <w:r w:rsidRPr="00667BFE">
        <w:rPr>
          <w:sz w:val="24"/>
          <w:szCs w:val="24"/>
        </w:rPr>
        <w:t xml:space="preserve">Finally, random </w:t>
      </w:r>
      <w:proofErr w:type="spellStart"/>
      <w:r w:rsidRPr="00667BFE">
        <w:rPr>
          <w:sz w:val="24"/>
          <w:szCs w:val="24"/>
        </w:rPr>
        <w:t>subspacing</w:t>
      </w:r>
      <w:proofErr w:type="spellEnd"/>
      <w:r w:rsidRPr="00667BFE">
        <w:rPr>
          <w:sz w:val="24"/>
          <w:szCs w:val="24"/>
        </w:rPr>
        <w:t xml:space="preserve"> method was tested, the results are shown in the next tables (as in question 4). </w:t>
      </w:r>
    </w:p>
    <w:p w:rsidR="00BC2EE4" w:rsidRDefault="00BC2EE4" w:rsidP="00BC2EE4">
      <w:pPr>
        <w:jc w:val="both"/>
        <w:rPr>
          <w:sz w:val="24"/>
          <w:szCs w:val="24"/>
        </w:rPr>
      </w:pPr>
    </w:p>
    <w:tbl>
      <w:tblPr>
        <w:tblW w:w="9209" w:type="dxa"/>
        <w:tblLook w:val="04A0" w:firstRow="1" w:lastRow="0" w:firstColumn="1" w:lastColumn="0" w:noHBand="0" w:noVBand="1"/>
      </w:tblPr>
      <w:tblGrid>
        <w:gridCol w:w="3260"/>
        <w:gridCol w:w="1309"/>
        <w:gridCol w:w="960"/>
        <w:gridCol w:w="960"/>
        <w:gridCol w:w="960"/>
        <w:gridCol w:w="910"/>
        <w:gridCol w:w="850"/>
      </w:tblGrid>
      <w:tr w:rsidR="00593935" w:rsidRPr="00667BFE" w:rsidTr="00ED19E1">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Knn</w:t>
            </w:r>
            <w:proofErr w:type="spellEnd"/>
            <w:r w:rsidRPr="00667BFE">
              <w:rPr>
                <w:rFonts w:ascii="Calibri" w:eastAsia="Times New Roman" w:hAnsi="Calibri" w:cs="Times New Roman"/>
                <w:b/>
                <w:bCs/>
                <w:color w:val="000000"/>
                <w:sz w:val="24"/>
                <w:szCs w:val="24"/>
                <w:lang w:eastAsia="en-IE"/>
              </w:rPr>
              <w:t>, k = 2</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64</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r>
      <w:tr w:rsidR="00593935" w:rsidRPr="00667BFE" w:rsidTr="00ED19E1">
        <w:trPr>
          <w:trHeight w:val="300"/>
        </w:trPr>
        <w:tc>
          <w:tcPr>
            <w:tcW w:w="32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p>
        </w:tc>
        <w:tc>
          <w:tcPr>
            <w:tcW w:w="1309"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1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r>
      <w:tr w:rsidR="00593935" w:rsidRPr="00667BFE" w:rsidTr="00ED19E1">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75</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71</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r>
    </w:tbl>
    <w:p w:rsidR="00593935" w:rsidRPr="00667BFE" w:rsidRDefault="00593935" w:rsidP="00BC2EE4">
      <w:pPr>
        <w:jc w:val="both"/>
        <w:rPr>
          <w:sz w:val="24"/>
          <w:szCs w:val="24"/>
        </w:rPr>
      </w:pPr>
    </w:p>
    <w:p w:rsidR="00593935" w:rsidRPr="00667BFE" w:rsidRDefault="00593935" w:rsidP="00BC2EE4">
      <w:pPr>
        <w:jc w:val="both"/>
        <w:rPr>
          <w:sz w:val="24"/>
          <w:szCs w:val="24"/>
        </w:rPr>
      </w:pPr>
      <w:r w:rsidRPr="00667BFE">
        <w:rPr>
          <w:sz w:val="24"/>
          <w:szCs w:val="24"/>
        </w:rPr>
        <w:lastRenderedPageBreak/>
        <w:t>The best results were achieved using a high number of ensemble</w:t>
      </w:r>
      <w:r w:rsidR="003C1636">
        <w:rPr>
          <w:sz w:val="24"/>
          <w:szCs w:val="24"/>
        </w:rPr>
        <w:t>s</w:t>
      </w:r>
      <w:r w:rsidRPr="00667BFE">
        <w:rPr>
          <w:sz w:val="24"/>
          <w:szCs w:val="24"/>
        </w:rPr>
        <w:t xml:space="preserve"> and low subspace size (number of features taken). The use of a higher number of features not necessarily helps to better classify the data. In fact, the more features are taken into account</w:t>
      </w:r>
      <w:r w:rsidR="003C1636">
        <w:rPr>
          <w:sz w:val="24"/>
          <w:szCs w:val="24"/>
        </w:rPr>
        <w:t>,</w:t>
      </w:r>
      <w:r w:rsidRPr="00667BFE">
        <w:rPr>
          <w:sz w:val="24"/>
          <w:szCs w:val="24"/>
        </w:rPr>
        <w:t xml:space="preserve"> the more the data tends to lose the variance.  </w:t>
      </w:r>
    </w:p>
    <w:p w:rsidR="00B23753" w:rsidRPr="00667BFE" w:rsidRDefault="00B23753" w:rsidP="00BC2EE4">
      <w:pPr>
        <w:jc w:val="both"/>
        <w:rPr>
          <w:sz w:val="24"/>
          <w:szCs w:val="24"/>
        </w:rPr>
      </w:pPr>
    </w:p>
    <w:p w:rsidR="00B23753" w:rsidRPr="00667BFE" w:rsidRDefault="00335A45" w:rsidP="00BC2EE4">
      <w:pPr>
        <w:jc w:val="both"/>
        <w:rPr>
          <w:sz w:val="24"/>
          <w:szCs w:val="24"/>
        </w:rPr>
      </w:pPr>
      <w:r w:rsidRPr="00667BFE">
        <w:rPr>
          <w:noProof/>
          <w:sz w:val="24"/>
          <w:szCs w:val="24"/>
          <w:lang w:eastAsia="en-IE"/>
        </w:rPr>
        <w:drawing>
          <wp:inline distT="0" distB="0" distL="0" distR="0" wp14:anchorId="021E6EA5" wp14:editId="69FAE24B">
            <wp:extent cx="5731510" cy="32162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35A45" w:rsidRPr="00667BFE" w:rsidRDefault="00335A45" w:rsidP="00BC2EE4">
      <w:pPr>
        <w:jc w:val="both"/>
        <w:rPr>
          <w:sz w:val="24"/>
          <w:szCs w:val="24"/>
        </w:rPr>
      </w:pPr>
      <w:r w:rsidRPr="00667BFE">
        <w:rPr>
          <w:sz w:val="24"/>
          <w:szCs w:val="24"/>
        </w:rPr>
        <w:t>Figure 1 – Classifiers performance</w:t>
      </w:r>
    </w:p>
    <w:p w:rsidR="00335A45" w:rsidRPr="00667BFE" w:rsidRDefault="00335A45" w:rsidP="00BC2EE4">
      <w:pPr>
        <w:jc w:val="both"/>
        <w:rPr>
          <w:sz w:val="24"/>
          <w:szCs w:val="24"/>
        </w:rPr>
      </w:pPr>
    </w:p>
    <w:p w:rsidR="00335A45" w:rsidRPr="00667BFE" w:rsidRDefault="00335A45" w:rsidP="00BC2EE4">
      <w:pPr>
        <w:jc w:val="both"/>
        <w:rPr>
          <w:sz w:val="24"/>
          <w:szCs w:val="24"/>
        </w:rPr>
      </w:pPr>
      <w:r w:rsidRPr="00667BFE">
        <w:rPr>
          <w:sz w:val="24"/>
          <w:szCs w:val="24"/>
        </w:rPr>
        <w:t>The Figure 1, shows the comparison of performance on the cl</w:t>
      </w:r>
      <w:r w:rsidR="003C1636">
        <w:rPr>
          <w:sz w:val="24"/>
          <w:szCs w:val="24"/>
        </w:rPr>
        <w:t xml:space="preserve">assifiers. The results present </w:t>
      </w:r>
      <w:r w:rsidRPr="00667BFE">
        <w:rPr>
          <w:sz w:val="24"/>
          <w:szCs w:val="24"/>
        </w:rPr>
        <w:t>significant variance according to the parameters. Bagging ensembles with random subsample tend to work better with sensible classifiers</w:t>
      </w:r>
      <w:r w:rsidR="003C1636">
        <w:rPr>
          <w:sz w:val="24"/>
          <w:szCs w:val="24"/>
        </w:rPr>
        <w:t>,</w:t>
      </w:r>
      <w:r w:rsidRPr="00667BFE">
        <w:rPr>
          <w:sz w:val="24"/>
          <w:szCs w:val="24"/>
        </w:rPr>
        <w:t xml:space="preserve"> sensible to data variance as decision trees, this is shown on the graph comparing bagging using KNN and J48 decision tree. </w:t>
      </w:r>
      <w:r w:rsidR="00ED19E1" w:rsidRPr="00667BFE">
        <w:rPr>
          <w:sz w:val="24"/>
          <w:szCs w:val="24"/>
        </w:rPr>
        <w:t>Boosting focus on errors to improve the ensemble classification, using hard samples to adjust weights and improve the classification results. Using KNN as classification method</w:t>
      </w:r>
      <w:r w:rsidR="003C1636">
        <w:rPr>
          <w:sz w:val="24"/>
          <w:szCs w:val="24"/>
        </w:rPr>
        <w:t>,</w:t>
      </w:r>
      <w:r w:rsidR="00ED19E1" w:rsidRPr="00667BFE">
        <w:rPr>
          <w:sz w:val="24"/>
          <w:szCs w:val="24"/>
        </w:rPr>
        <w:t xml:space="preserve"> the results were constant while J48 decision trees varied and produced good results. This fact may also be attributed to the sensitivity of decision trees to the data variance compared to KNN, which requires greater variance to produce different classification results. Using random </w:t>
      </w:r>
      <w:proofErr w:type="spellStart"/>
      <w:r w:rsidR="00ED19E1" w:rsidRPr="00667BFE">
        <w:rPr>
          <w:sz w:val="24"/>
          <w:szCs w:val="24"/>
        </w:rPr>
        <w:t>subspacing</w:t>
      </w:r>
      <w:proofErr w:type="spellEnd"/>
      <w:r w:rsidR="00ED19E1" w:rsidRPr="00667BFE">
        <w:rPr>
          <w:sz w:val="24"/>
          <w:szCs w:val="24"/>
        </w:rPr>
        <w:t xml:space="preserve"> ensembles the better results were obtained using 35% of features and a large number of ensembles</w:t>
      </w:r>
      <w:r w:rsidR="00E22480">
        <w:rPr>
          <w:sz w:val="24"/>
          <w:szCs w:val="24"/>
        </w:rPr>
        <w:t>.</w:t>
      </w:r>
      <w:r w:rsidR="00667BFE" w:rsidRPr="00667BFE">
        <w:rPr>
          <w:sz w:val="24"/>
          <w:szCs w:val="24"/>
        </w:rPr>
        <w:t xml:space="preserve"> </w:t>
      </w:r>
      <w:r w:rsidR="00E22480">
        <w:rPr>
          <w:sz w:val="24"/>
          <w:szCs w:val="24"/>
        </w:rPr>
        <w:t>S</w:t>
      </w:r>
      <w:r w:rsidR="00667BFE" w:rsidRPr="00667BFE">
        <w:rPr>
          <w:sz w:val="24"/>
          <w:szCs w:val="24"/>
        </w:rPr>
        <w:t>i</w:t>
      </w:r>
      <w:bookmarkStart w:id="0" w:name="_GoBack"/>
      <w:bookmarkEnd w:id="0"/>
      <w:r w:rsidR="00667BFE" w:rsidRPr="00667BFE">
        <w:rPr>
          <w:sz w:val="24"/>
          <w:szCs w:val="24"/>
        </w:rPr>
        <w:t>nce l</w:t>
      </w:r>
      <w:r w:rsidR="00ED19E1" w:rsidRPr="00667BFE">
        <w:rPr>
          <w:sz w:val="24"/>
          <w:szCs w:val="24"/>
        </w:rPr>
        <w:t>esser</w:t>
      </w:r>
      <w:r w:rsidR="00667BFE" w:rsidRPr="00667BFE">
        <w:rPr>
          <w:sz w:val="24"/>
          <w:szCs w:val="24"/>
        </w:rPr>
        <w:t xml:space="preserve"> number of</w:t>
      </w:r>
      <w:r w:rsidR="00ED19E1" w:rsidRPr="00667BFE">
        <w:rPr>
          <w:sz w:val="24"/>
          <w:szCs w:val="24"/>
        </w:rPr>
        <w:t xml:space="preserve"> features produce more variance and a larger number of inst</w:t>
      </w:r>
      <w:r w:rsidR="00667BFE" w:rsidRPr="00667BFE">
        <w:rPr>
          <w:sz w:val="24"/>
          <w:szCs w:val="24"/>
        </w:rPr>
        <w:t>ances produces higher diversity</w:t>
      </w:r>
      <w:r w:rsidR="00E45776">
        <w:rPr>
          <w:sz w:val="24"/>
          <w:szCs w:val="24"/>
        </w:rPr>
        <w:t>, this combination was proved to achieve a satisfying performance</w:t>
      </w:r>
      <w:r w:rsidR="00667BFE" w:rsidRPr="00667BFE">
        <w:rPr>
          <w:sz w:val="24"/>
          <w:szCs w:val="24"/>
        </w:rPr>
        <w:t xml:space="preserve">. </w:t>
      </w:r>
      <w:r w:rsidR="00ED19E1" w:rsidRPr="00667BFE">
        <w:rPr>
          <w:sz w:val="24"/>
          <w:szCs w:val="24"/>
        </w:rPr>
        <w:t xml:space="preserve"> </w:t>
      </w:r>
    </w:p>
    <w:sectPr w:rsidR="00335A45" w:rsidRPr="0066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20FAD"/>
    <w:multiLevelType w:val="hybridMultilevel"/>
    <w:tmpl w:val="AABEB3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A1"/>
    <w:rsid w:val="000276E2"/>
    <w:rsid w:val="00053A39"/>
    <w:rsid w:val="00094331"/>
    <w:rsid w:val="002C24A1"/>
    <w:rsid w:val="00335A45"/>
    <w:rsid w:val="003C1636"/>
    <w:rsid w:val="004442B7"/>
    <w:rsid w:val="00593935"/>
    <w:rsid w:val="005A3058"/>
    <w:rsid w:val="006450C5"/>
    <w:rsid w:val="00667BFE"/>
    <w:rsid w:val="00822A3B"/>
    <w:rsid w:val="00896069"/>
    <w:rsid w:val="00A764A0"/>
    <w:rsid w:val="00B23753"/>
    <w:rsid w:val="00BC2EE4"/>
    <w:rsid w:val="00C07167"/>
    <w:rsid w:val="00D158C9"/>
    <w:rsid w:val="00DF567A"/>
    <w:rsid w:val="00E22480"/>
    <w:rsid w:val="00E45776"/>
    <w:rsid w:val="00EA29CB"/>
    <w:rsid w:val="00ED19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E2098-B927-4E81-BAD5-C05AFB1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82457">
      <w:bodyDiv w:val="1"/>
      <w:marLeft w:val="0"/>
      <w:marRight w:val="0"/>
      <w:marTop w:val="0"/>
      <w:marBottom w:val="0"/>
      <w:divBdr>
        <w:top w:val="none" w:sz="0" w:space="0" w:color="auto"/>
        <w:left w:val="none" w:sz="0" w:space="0" w:color="auto"/>
        <w:bottom w:val="none" w:sz="0" w:space="0" w:color="auto"/>
        <w:right w:val="none" w:sz="0" w:space="0" w:color="auto"/>
      </w:divBdr>
    </w:div>
    <w:div w:id="1028064567">
      <w:bodyDiv w:val="1"/>
      <w:marLeft w:val="0"/>
      <w:marRight w:val="0"/>
      <w:marTop w:val="0"/>
      <w:marBottom w:val="0"/>
      <w:divBdr>
        <w:top w:val="none" w:sz="0" w:space="0" w:color="auto"/>
        <w:left w:val="none" w:sz="0" w:space="0" w:color="auto"/>
        <w:bottom w:val="none" w:sz="0" w:space="0" w:color="auto"/>
        <w:right w:val="none" w:sz="0" w:space="0" w:color="auto"/>
      </w:divBdr>
    </w:div>
    <w:div w:id="1234003266">
      <w:bodyDiv w:val="1"/>
      <w:marLeft w:val="0"/>
      <w:marRight w:val="0"/>
      <w:marTop w:val="0"/>
      <w:marBottom w:val="0"/>
      <w:divBdr>
        <w:top w:val="none" w:sz="0" w:space="0" w:color="auto"/>
        <w:left w:val="none" w:sz="0" w:space="0" w:color="auto"/>
        <w:bottom w:val="none" w:sz="0" w:space="0" w:color="auto"/>
        <w:right w:val="none" w:sz="0" w:space="0" w:color="auto"/>
      </w:divBdr>
    </w:div>
    <w:div w:id="1484278311">
      <w:bodyDiv w:val="1"/>
      <w:marLeft w:val="0"/>
      <w:marRight w:val="0"/>
      <w:marTop w:val="0"/>
      <w:marBottom w:val="0"/>
      <w:divBdr>
        <w:top w:val="none" w:sz="0" w:space="0" w:color="auto"/>
        <w:left w:val="none" w:sz="0" w:space="0" w:color="auto"/>
        <w:bottom w:val="none" w:sz="0" w:space="0" w:color="auto"/>
        <w:right w:val="none" w:sz="0" w:space="0" w:color="auto"/>
      </w:divBdr>
    </w:div>
    <w:div w:id="1667660084">
      <w:bodyDiv w:val="1"/>
      <w:marLeft w:val="0"/>
      <w:marRight w:val="0"/>
      <w:marTop w:val="0"/>
      <w:marBottom w:val="0"/>
      <w:divBdr>
        <w:top w:val="none" w:sz="0" w:space="0" w:color="auto"/>
        <w:left w:val="none" w:sz="0" w:space="0" w:color="auto"/>
        <w:bottom w:val="none" w:sz="0" w:space="0" w:color="auto"/>
        <w:right w:val="none" w:sz="0" w:space="0" w:color="auto"/>
      </w:divBdr>
    </w:div>
    <w:div w:id="18246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G\Dropbox\PhD_UCD\Modules\COMP30120-Machine%20Learning\Assigment3\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Sheet1!$N$2</c:f>
              <c:strCache>
                <c:ptCount val="1"/>
                <c:pt idx="0">
                  <c:v>bagging knn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Sheet1!$N$3:$N$8</c:f>
              <c:numCache>
                <c:formatCode>General</c:formatCode>
                <c:ptCount val="6"/>
                <c:pt idx="0">
                  <c:v>75</c:v>
                </c:pt>
                <c:pt idx="1">
                  <c:v>76</c:v>
                </c:pt>
                <c:pt idx="2">
                  <c:v>77</c:v>
                </c:pt>
                <c:pt idx="3">
                  <c:v>77</c:v>
                </c:pt>
                <c:pt idx="4">
                  <c:v>76</c:v>
                </c:pt>
                <c:pt idx="5">
                  <c:v>78</c:v>
                </c:pt>
              </c:numCache>
            </c:numRef>
          </c:yVal>
          <c:smooth val="0"/>
        </c:ser>
        <c:ser>
          <c:idx val="1"/>
          <c:order val="1"/>
          <c:tx>
            <c:strRef>
              <c:f>Sheet1!$O$2</c:f>
              <c:strCache>
                <c:ptCount val="1"/>
                <c:pt idx="0">
                  <c:v>bagging J48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Sheet1!$O$3:$O$8</c:f>
              <c:numCache>
                <c:formatCode>General</c:formatCode>
                <c:ptCount val="6"/>
                <c:pt idx="0">
                  <c:v>76</c:v>
                </c:pt>
                <c:pt idx="1">
                  <c:v>81</c:v>
                </c:pt>
                <c:pt idx="2">
                  <c:v>80</c:v>
                </c:pt>
                <c:pt idx="3">
                  <c:v>77</c:v>
                </c:pt>
                <c:pt idx="4">
                  <c:v>79</c:v>
                </c:pt>
                <c:pt idx="5">
                  <c:v>79</c:v>
                </c:pt>
              </c:numCache>
            </c:numRef>
          </c:yVal>
          <c:smooth val="0"/>
        </c:ser>
        <c:ser>
          <c:idx val="2"/>
          <c:order val="2"/>
          <c:tx>
            <c:strRef>
              <c:f>Sheet1!$P$2</c:f>
              <c:strCache>
                <c:ptCount val="1"/>
                <c:pt idx="0">
                  <c:v>boosting knn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Sheet1!$P$3:$P$8</c:f>
              <c:numCache>
                <c:formatCode>General</c:formatCode>
                <c:ptCount val="6"/>
                <c:pt idx="0">
                  <c:v>69</c:v>
                </c:pt>
                <c:pt idx="1">
                  <c:v>69</c:v>
                </c:pt>
                <c:pt idx="2">
                  <c:v>69</c:v>
                </c:pt>
                <c:pt idx="3">
                  <c:v>69</c:v>
                </c:pt>
                <c:pt idx="4">
                  <c:v>69</c:v>
                </c:pt>
                <c:pt idx="5">
                  <c:v>69</c:v>
                </c:pt>
              </c:numCache>
            </c:numRef>
          </c:yVal>
          <c:smooth val="0"/>
        </c:ser>
        <c:ser>
          <c:idx val="3"/>
          <c:order val="3"/>
          <c:tx>
            <c:strRef>
              <c:f>Sheet1!$Q$2</c:f>
              <c:strCache>
                <c:ptCount val="1"/>
                <c:pt idx="0">
                  <c:v>boosting J48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Sheet1!$Q$3:$Q$8</c:f>
              <c:numCache>
                <c:formatCode>General</c:formatCode>
                <c:ptCount val="6"/>
                <c:pt idx="0">
                  <c:v>69</c:v>
                </c:pt>
                <c:pt idx="1">
                  <c:v>76</c:v>
                </c:pt>
                <c:pt idx="2">
                  <c:v>76</c:v>
                </c:pt>
                <c:pt idx="3">
                  <c:v>78</c:v>
                </c:pt>
                <c:pt idx="4">
                  <c:v>78</c:v>
                </c:pt>
                <c:pt idx="5">
                  <c:v>81</c:v>
                </c:pt>
              </c:numCache>
            </c:numRef>
          </c:yVal>
          <c:smooth val="0"/>
        </c:ser>
        <c:ser>
          <c:idx val="4"/>
          <c:order val="4"/>
          <c:tx>
            <c:strRef>
              <c:f>Sheet1!$R$2</c:f>
              <c:strCache>
                <c:ptCount val="1"/>
                <c:pt idx="0">
                  <c:v>R subspace 0.35 knn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Sheet1!$R$3:$R$8</c:f>
              <c:numCache>
                <c:formatCode>General</c:formatCode>
                <c:ptCount val="6"/>
                <c:pt idx="0">
                  <c:v>74</c:v>
                </c:pt>
                <c:pt idx="1">
                  <c:v>80</c:v>
                </c:pt>
                <c:pt idx="2">
                  <c:v>79</c:v>
                </c:pt>
                <c:pt idx="3">
                  <c:v>80</c:v>
                </c:pt>
                <c:pt idx="4">
                  <c:v>81</c:v>
                </c:pt>
                <c:pt idx="5">
                  <c:v>81</c:v>
                </c:pt>
              </c:numCache>
            </c:numRef>
          </c:yVal>
          <c:smooth val="0"/>
        </c:ser>
        <c:ser>
          <c:idx val="5"/>
          <c:order val="5"/>
          <c:tx>
            <c:strRef>
              <c:f>Sheet1!$S$2</c:f>
              <c:strCache>
                <c:ptCount val="1"/>
                <c:pt idx="0">
                  <c:v>R subspace 0. 35 J48</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Sheet1!$S$3:$S$8</c:f>
              <c:numCache>
                <c:formatCode>General</c:formatCode>
                <c:ptCount val="6"/>
                <c:pt idx="0">
                  <c:v>74</c:v>
                </c:pt>
                <c:pt idx="1">
                  <c:v>76</c:v>
                </c:pt>
                <c:pt idx="2">
                  <c:v>74</c:v>
                </c:pt>
                <c:pt idx="3">
                  <c:v>76</c:v>
                </c:pt>
                <c:pt idx="4">
                  <c:v>75</c:v>
                </c:pt>
                <c:pt idx="5">
                  <c:v>77</c:v>
                </c:pt>
              </c:numCache>
            </c:numRef>
          </c:yVal>
          <c:smooth val="0"/>
        </c:ser>
        <c:dLbls>
          <c:dLblPos val="t"/>
          <c:showLegendKey val="0"/>
          <c:showVal val="1"/>
          <c:showCatName val="0"/>
          <c:showSerName val="0"/>
          <c:showPercent val="0"/>
          <c:showBubbleSize val="0"/>
        </c:dLbls>
        <c:axId val="389596800"/>
        <c:axId val="389598368"/>
      </c:scatterChart>
      <c:valAx>
        <c:axId val="389596800"/>
        <c:scaling>
          <c:orientation val="minMax"/>
          <c:max val="1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E" sz="1200"/>
                  <a:t>Ensemble number </a:t>
                </a:r>
              </a:p>
            </c:rich>
          </c:tx>
          <c:layout>
            <c:manualLayout>
              <c:xMode val="edge"/>
              <c:yMode val="edge"/>
              <c:x val="0.40487914589082524"/>
              <c:y val="0.954626908637680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8368"/>
        <c:crosses val="autoZero"/>
        <c:crossBetween val="midCat"/>
      </c:valAx>
      <c:valAx>
        <c:axId val="38959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E" sz="1200"/>
                  <a:t>Accuracy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96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5</cp:revision>
  <dcterms:created xsi:type="dcterms:W3CDTF">2015-11-30T11:06:00Z</dcterms:created>
  <dcterms:modified xsi:type="dcterms:W3CDTF">2015-11-30T11:13:00Z</dcterms:modified>
</cp:coreProperties>
</file>