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4E" w:rsidRDefault="000A774E" w:rsidP="000A77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DEL BIO-BIO</w:t>
      </w:r>
    </w:p>
    <w:p w:rsidR="000A774E" w:rsidRDefault="000A774E" w:rsidP="000A774E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:rsidR="000A774E" w:rsidRDefault="000A774E" w:rsidP="000A774E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DEPARTAMENTO DE INGENIERÍA ELÉCTRICA Y ELECTRÓNICA</w:t>
      </w:r>
    </w:p>
    <w:p w:rsidR="000A774E" w:rsidRDefault="000A774E" w:rsidP="000A774E">
      <w:pPr>
        <w:jc w:val="center"/>
        <w:rPr>
          <w:b/>
          <w:sz w:val="28"/>
          <w:szCs w:val="28"/>
        </w:rPr>
      </w:pPr>
    </w:p>
    <w:p w:rsidR="000A774E" w:rsidRDefault="00010927" w:rsidP="000A774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1958340</wp:posOffset>
            </wp:positionH>
            <wp:positionV relativeFrom="margin">
              <wp:posOffset>1405255</wp:posOffset>
            </wp:positionV>
            <wp:extent cx="1270635" cy="1638300"/>
            <wp:effectExtent l="19050" t="0" r="5715" b="0"/>
            <wp:wrapSquare wrapText="bothSides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4C84" w:rsidRDefault="006D4C84">
      <w:pPr>
        <w:rPr>
          <w:rFonts w:ascii="Arial" w:hAnsi="Arial" w:cs="Arial"/>
          <w:sz w:val="24"/>
          <w:szCs w:val="24"/>
        </w:rPr>
      </w:pPr>
    </w:p>
    <w:p w:rsidR="000A774E" w:rsidRDefault="000A774E">
      <w:pPr>
        <w:rPr>
          <w:rFonts w:ascii="Arial" w:hAnsi="Arial" w:cs="Arial"/>
          <w:sz w:val="24"/>
          <w:szCs w:val="24"/>
        </w:rPr>
      </w:pPr>
    </w:p>
    <w:p w:rsid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10927" w:rsidRDefault="00010927" w:rsidP="000A774E">
      <w:pPr>
        <w:rPr>
          <w:rFonts w:ascii="Arial" w:hAnsi="Arial" w:cs="Arial"/>
          <w:sz w:val="24"/>
          <w:szCs w:val="24"/>
        </w:rPr>
      </w:pPr>
    </w:p>
    <w:p w:rsidR="000A774E" w:rsidRP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10927" w:rsidRPr="00C87898" w:rsidRDefault="00C87898" w:rsidP="00C87898">
      <w:pPr>
        <w:tabs>
          <w:tab w:val="left" w:pos="3510"/>
        </w:tabs>
        <w:jc w:val="center"/>
        <w:rPr>
          <w:rFonts w:ascii="Arial" w:hAnsi="Arial" w:cs="Arial"/>
          <w:b/>
          <w:sz w:val="48"/>
          <w:szCs w:val="24"/>
        </w:rPr>
      </w:pPr>
      <w:r w:rsidRPr="00C87898">
        <w:rPr>
          <w:rFonts w:ascii="Arial" w:hAnsi="Arial" w:cs="Arial"/>
          <w:b/>
          <w:sz w:val="48"/>
          <w:szCs w:val="24"/>
        </w:rPr>
        <w:t>Amplificador integrador</w:t>
      </w:r>
    </w:p>
    <w:p w:rsidR="00010927" w:rsidRDefault="00010927" w:rsidP="000A77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22"/>
        <w:tblW w:w="9324" w:type="dxa"/>
        <w:tblLook w:val="04A0"/>
      </w:tblPr>
      <w:tblGrid>
        <w:gridCol w:w="4662"/>
        <w:gridCol w:w="4662"/>
      </w:tblGrid>
      <w:tr w:rsidR="00C87898" w:rsidTr="00C87898">
        <w:trPr>
          <w:trHeight w:val="655"/>
        </w:trPr>
        <w:tc>
          <w:tcPr>
            <w:tcW w:w="4662" w:type="dxa"/>
          </w:tcPr>
          <w:p w:rsidR="00C87898" w:rsidRDefault="00C87898" w:rsidP="00C878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662" w:type="dxa"/>
          </w:tcPr>
          <w:p w:rsidR="00C87898" w:rsidRPr="00C87898" w:rsidRDefault="00C87898" w:rsidP="00C87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Felipe Gutiérrez Salamanca</w:t>
            </w:r>
          </w:p>
        </w:tc>
      </w:tr>
      <w:tr w:rsidR="00C87898" w:rsidTr="00C87898">
        <w:trPr>
          <w:trHeight w:val="655"/>
        </w:trPr>
        <w:tc>
          <w:tcPr>
            <w:tcW w:w="4662" w:type="dxa"/>
          </w:tcPr>
          <w:p w:rsidR="00C87898" w:rsidRDefault="00C87898" w:rsidP="00C878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4662" w:type="dxa"/>
          </w:tcPr>
          <w:p w:rsidR="00C87898" w:rsidRPr="00C87898" w:rsidRDefault="00C87898" w:rsidP="00C87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07/12/18</w:t>
            </w:r>
          </w:p>
        </w:tc>
      </w:tr>
      <w:tr w:rsidR="00C87898" w:rsidTr="00C87898">
        <w:trPr>
          <w:trHeight w:val="685"/>
        </w:trPr>
        <w:tc>
          <w:tcPr>
            <w:tcW w:w="4662" w:type="dxa"/>
          </w:tcPr>
          <w:p w:rsidR="00C87898" w:rsidRDefault="00C87898" w:rsidP="00C878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Nota</w:t>
            </w:r>
          </w:p>
        </w:tc>
        <w:tc>
          <w:tcPr>
            <w:tcW w:w="4662" w:type="dxa"/>
          </w:tcPr>
          <w:p w:rsidR="00C87898" w:rsidRDefault="00C87898" w:rsidP="00C8789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10927" w:rsidRPr="000A774E" w:rsidRDefault="00010927" w:rsidP="000A774E">
      <w:pPr>
        <w:rPr>
          <w:rFonts w:ascii="Arial" w:hAnsi="Arial" w:cs="Arial"/>
          <w:sz w:val="24"/>
          <w:szCs w:val="24"/>
        </w:rPr>
      </w:pPr>
    </w:p>
    <w:p w:rsidR="000A774E" w:rsidRDefault="000A774E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Situación</w:t>
      </w:r>
    </w:p>
    <w:p w:rsidR="00D85074" w:rsidRDefault="00C87898" w:rsidP="000A774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encontrar un amplificador operacional integrador con</w:t>
      </w:r>
      <w:r w:rsidR="00D973A7">
        <w:rPr>
          <w:rFonts w:ascii="Arial" w:hAnsi="Arial" w:cs="Arial"/>
          <w:sz w:val="24"/>
          <w:szCs w:val="24"/>
        </w:rPr>
        <w:t xml:space="preserve"> LM741 y</w:t>
      </w:r>
      <w:r>
        <w:rPr>
          <w:rFonts w:ascii="Arial" w:hAnsi="Arial" w:cs="Arial"/>
          <w:sz w:val="24"/>
          <w:szCs w:val="24"/>
        </w:rPr>
        <w:t xml:space="preserve"> una ganancia de 0.3386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al cual recibirá una señal periódica de 8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</m:oMath>
      <w:r w:rsidR="001368BB">
        <w:rPr>
          <w:rFonts w:ascii="Arial" w:eastAsiaTheme="minorEastAsia" w:hAnsi="Arial" w:cs="Arial"/>
          <w:sz w:val="24"/>
          <w:szCs w:val="24"/>
        </w:rPr>
        <w:t xml:space="preserve"> de amplitud de</w:t>
      </w:r>
      <w:r>
        <w:rPr>
          <w:rFonts w:ascii="Arial" w:eastAsiaTheme="minorEastAsia" w:hAnsi="Arial" w:cs="Arial"/>
          <w:sz w:val="24"/>
          <w:szCs w:val="24"/>
        </w:rPr>
        <w:t xml:space="preserve"> un periodo de 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ms</m:t>
            </m:r>
          </m:e>
        </m:d>
      </m:oMath>
      <w:r w:rsidR="00D973A7">
        <w:rPr>
          <w:rFonts w:ascii="Arial" w:eastAsiaTheme="minorEastAsia" w:hAnsi="Arial" w:cs="Arial"/>
          <w:sz w:val="24"/>
          <w:szCs w:val="24"/>
        </w:rPr>
        <w:t>, donde además buscamos reducir la mayor cantidad de ruido posible, con los siguientes parámetros:</w:t>
      </w:r>
    </w:p>
    <w:p w:rsidR="00D973A7" w:rsidRDefault="003E4095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Voltaje de alimentación: +/-15v</w:t>
      </w:r>
    </w:p>
    <w:p w:rsidR="003E4095" w:rsidRPr="00D973A7" w:rsidRDefault="003E4095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Rango de temperatura: </w:t>
      </w:r>
      <m:oMath>
        <m:r>
          <w:rPr>
            <w:rFonts w:ascii="Cambria Math" w:hAnsi="Cambria Math" w:cs="Arial"/>
            <w:sz w:val="24"/>
            <w:szCs w:val="24"/>
          </w:rPr>
          <m:t>0~+70 °c</m:t>
        </m:r>
      </m:oMath>
    </w:p>
    <w:p w:rsidR="00D85074" w:rsidRDefault="00D85074" w:rsidP="00D85074">
      <w:pPr>
        <w:rPr>
          <w:rFonts w:ascii="Arial" w:hAnsi="Arial" w:cs="Arial"/>
          <w:sz w:val="24"/>
          <w:szCs w:val="24"/>
        </w:rPr>
      </w:pPr>
    </w:p>
    <w:p w:rsidR="00C87898" w:rsidRDefault="00D85074" w:rsidP="00D85074">
      <w:pPr>
        <w:rPr>
          <w:rFonts w:ascii="Arial" w:hAnsi="Arial" w:cs="Arial"/>
          <w:b/>
          <w:sz w:val="24"/>
          <w:szCs w:val="24"/>
          <w:u w:val="single"/>
        </w:rPr>
      </w:pPr>
      <w:r w:rsidRPr="00D85074">
        <w:rPr>
          <w:rFonts w:ascii="Arial" w:hAnsi="Arial" w:cs="Arial"/>
          <w:b/>
          <w:sz w:val="24"/>
          <w:szCs w:val="24"/>
          <w:u w:val="single"/>
        </w:rPr>
        <w:t>Diseño</w:t>
      </w:r>
    </w:p>
    <w:p w:rsidR="00BE0126" w:rsidRDefault="00BE0126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BE0126" w:rsidRPr="00BE0126" w:rsidRDefault="00BE0126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nos basamos en un amplificador integrador ideal </w:t>
      </w:r>
    </w:p>
    <w:p w:rsidR="00BE0126" w:rsidRDefault="00BE0126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MX" w:eastAsia="es-MX"/>
        </w:rPr>
        <w:drawing>
          <wp:inline distT="0" distB="0" distL="0" distR="0">
            <wp:extent cx="5612130" cy="2886481"/>
            <wp:effectExtent l="19050" t="0" r="7620" b="0"/>
            <wp:docPr id="5" name="Imagen 4" descr="C:\Users\Felipe guierrez\Desktop\integ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 guierrez\Desktop\integr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5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26" w:rsidRPr="00F65DF5" w:rsidRDefault="00F65DF5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Resolviendo:</w:t>
      </w:r>
    </w:p>
    <w:p w:rsidR="00F65DF5" w:rsidRDefault="00F65DF5" w:rsidP="00D8507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        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xc=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jωc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 / </w:t>
      </w:r>
      <w:r w:rsidR="001F73CD">
        <w:rPr>
          <w:rFonts w:ascii="Arial" w:hAnsi="Arial" w:cs="Arial"/>
          <w:sz w:val="24"/>
          <w:szCs w:val="24"/>
        </w:rPr>
        <w:t>Dominio</w:t>
      </w:r>
      <w:r>
        <w:rPr>
          <w:rFonts w:ascii="Arial" w:hAnsi="Arial" w:cs="Arial"/>
          <w:sz w:val="24"/>
          <w:szCs w:val="24"/>
        </w:rPr>
        <w:t xml:space="preserve">  Laplace    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sc</m:t>
            </m:r>
          </m:den>
        </m:f>
      </m:oMath>
    </w:p>
    <w:p w:rsidR="00F65DF5" w:rsidRPr="00F65DF5" w:rsidRDefault="00F65DF5" w:rsidP="00D85074">
      <w:pPr>
        <w:rPr>
          <w:rFonts w:ascii="Arial" w:eastAsiaTheme="minorEastAsia" w:hAnsi="Arial" w:cs="Arial"/>
          <w:sz w:val="24"/>
          <w:szCs w:val="24"/>
        </w:rPr>
      </w:pPr>
    </w:p>
    <w:p w:rsidR="00BE0126" w:rsidRDefault="00F65DF5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I1=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-V0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XC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V0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=-V0*S*C</m:t>
          </m:r>
        </m:oMath>
      </m:oMathPara>
    </w:p>
    <w:p w:rsidR="00BE0126" w:rsidRDefault="00BE0126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BE0126" w:rsidRPr="00F65DF5" w:rsidRDefault="00F65DF5" w:rsidP="00F65D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I1=-v0*s*c=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=&gt;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V0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V1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SCR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=&gt;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V0=-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SCR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*V1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LAPLACE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BE0126" w:rsidRDefault="00BE0126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BE0126" w:rsidRDefault="00F65DF5" w:rsidP="00F65DF5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v0=-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RC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V1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dt</m:t>
          </m:r>
        </m:oMath>
      </m:oMathPara>
    </w:p>
    <w:p w:rsidR="00BE0126" w:rsidRDefault="00BE0126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BE0126" w:rsidRPr="00D85074" w:rsidRDefault="001F73CD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Ahora.</w:t>
      </w:r>
    </w:p>
    <w:p w:rsidR="00D85074" w:rsidRDefault="00D85074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nos enfocamos a que la entrada tendrá un comportamiento sinusoidal de la forma que será representada por </w:t>
      </w:r>
    </w:p>
    <w:p w:rsidR="00D85074" w:rsidRPr="00D85074" w:rsidRDefault="00D85074" w:rsidP="00D85074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vi=8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(ωt)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85074" w:rsidRDefault="00D85074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que al introducir Vi en la ecuación de v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nos queda:</w:t>
      </w:r>
    </w:p>
    <w:p w:rsidR="00D85074" w:rsidRDefault="009D33AD" w:rsidP="00D85074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*C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8*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ωt</m:t>
                </m:r>
              </m:e>
            </m:func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dt</m:t>
        </m:r>
      </m:oMath>
      <w:r w:rsidR="00D8507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85074" w:rsidRDefault="00D85074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Resolviendo queda:</w:t>
      </w:r>
    </w:p>
    <w:p w:rsidR="00D85074" w:rsidRDefault="009D33AD" w:rsidP="00D85074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*C*ω</m:t>
            </m:r>
          </m:den>
        </m:f>
        <m:r>
          <w:rPr>
            <w:rFonts w:ascii="Cambria Math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ωt</m:t>
            </m:r>
          </m:e>
        </m:func>
      </m:oMath>
      <w:r w:rsidR="00D7784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85074" w:rsidRPr="00D77847" w:rsidRDefault="00D77847" w:rsidP="00D778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ω=2π*f</m:t>
        </m:r>
      </m:oMath>
    </w:p>
    <w:p w:rsidR="00D77847" w:rsidRPr="00D77847" w:rsidRDefault="00D77847" w:rsidP="00D778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       =&gt;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-3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1KHz</w:t>
      </w:r>
    </w:p>
    <w:p w:rsidR="00D77847" w:rsidRDefault="009D33AD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3" type="#_x0000_t87" style="position:absolute;margin-left:37.55pt;margin-top:19.7pt;width:45.75pt;height:64.5pt;rotation:270;z-index:251659264"/>
        </w:pic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*C*2π*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(Hz)</m:t>
            </m:r>
          </m:den>
        </m:f>
        <m:r>
          <w:rPr>
            <w:rFonts w:ascii="Cambria Math" w:hAnsi="Cambria Math" w:cs="Arial"/>
            <w:sz w:val="24"/>
            <w:szCs w:val="24"/>
          </w:rPr>
          <m:t>*8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(2πf</m:t>
            </m:r>
          </m:e>
        </m:func>
        <m:r>
          <w:rPr>
            <w:rFonts w:ascii="Cambria Math" w:hAnsi="Cambria Math" w:cs="Arial"/>
            <w:sz w:val="24"/>
            <w:szCs w:val="24"/>
          </w:rPr>
          <m:t>)</m:t>
        </m:r>
      </m:oMath>
      <w:r w:rsidR="00D7784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77847" w:rsidRDefault="00D77847" w:rsidP="00D77847">
      <w:pPr>
        <w:rPr>
          <w:rFonts w:ascii="Arial" w:hAnsi="Arial" w:cs="Arial"/>
          <w:sz w:val="24"/>
          <w:szCs w:val="24"/>
        </w:rPr>
      </w:pPr>
    </w:p>
    <w:p w:rsidR="00291418" w:rsidRDefault="00D77847" w:rsidP="00D77847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91418" w:rsidRDefault="00291418" w:rsidP="00291418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Ganancia</w:t>
      </w:r>
    </w:p>
    <w:p w:rsidR="00D85074" w:rsidRDefault="00291418" w:rsidP="00291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Escogiendo un valor real de mercado de el capacitor igual a 0.47μF</w:t>
      </w:r>
    </w:p>
    <w:p w:rsidR="00291418" w:rsidRDefault="00291418" w:rsidP="00291418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0.3386=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*0.47*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*2π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91418" w:rsidRDefault="00291418" w:rsidP="00291418">
      <w:pPr>
        <w:rPr>
          <w:rFonts w:ascii="Arial" w:hAnsi="Arial" w:cs="Arial"/>
          <w:sz w:val="24"/>
          <w:szCs w:val="24"/>
        </w:rPr>
      </w:pPr>
    </w:p>
    <w:p w:rsidR="003E4095" w:rsidRDefault="003E4095" w:rsidP="00291418">
      <w:pPr>
        <w:rPr>
          <w:rFonts w:ascii="Arial" w:hAnsi="Arial" w:cs="Arial"/>
          <w:sz w:val="24"/>
          <w:szCs w:val="24"/>
        </w:rPr>
      </w:pPr>
    </w:p>
    <w:p w:rsidR="001F73CD" w:rsidRDefault="001F73CD" w:rsidP="00291418">
      <w:pPr>
        <w:rPr>
          <w:rFonts w:ascii="Arial" w:hAnsi="Arial" w:cs="Arial"/>
          <w:sz w:val="24"/>
          <w:szCs w:val="24"/>
        </w:rPr>
      </w:pPr>
    </w:p>
    <w:p w:rsidR="003E4095" w:rsidRDefault="003E4095" w:rsidP="00291418">
      <w:pPr>
        <w:rPr>
          <w:rFonts w:ascii="Arial" w:hAnsi="Arial" w:cs="Arial"/>
          <w:sz w:val="24"/>
          <w:szCs w:val="24"/>
        </w:rPr>
      </w:pPr>
    </w:p>
    <w:p w:rsidR="00291418" w:rsidRDefault="00291418" w:rsidP="00291418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Despejando R</w:t>
      </w:r>
      <w:r w:rsidR="005A74B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nos queda que:</w:t>
      </w:r>
    </w:p>
    <w:p w:rsidR="00291418" w:rsidRDefault="00EC1662" w:rsidP="00291418">
      <w:pPr>
        <w:tabs>
          <w:tab w:val="left" w:pos="1545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=1KΩ</m:t>
          </m:r>
        </m:oMath>
      </m:oMathPara>
    </w:p>
    <w:p w:rsidR="00FF2821" w:rsidRDefault="00FF2821" w:rsidP="00291418">
      <w:pPr>
        <w:tabs>
          <w:tab w:val="left" w:pos="1545"/>
        </w:tabs>
        <w:rPr>
          <w:rFonts w:ascii="Arial" w:eastAsiaTheme="minorEastAsia" w:hAnsi="Arial" w:cs="Arial"/>
          <w:sz w:val="24"/>
          <w:szCs w:val="24"/>
        </w:rPr>
      </w:pPr>
    </w:p>
    <w:p w:rsidR="00FB5401" w:rsidRDefault="00FF2821" w:rsidP="00FB5401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 </w:t>
      </w:r>
      <w:r w:rsidR="00FB5401">
        <w:rPr>
          <w:rFonts w:ascii="Arial" w:eastAsiaTheme="minorEastAsia" w:hAnsi="Arial" w:cs="Arial"/>
          <w:sz w:val="24"/>
          <w:szCs w:val="24"/>
        </w:rPr>
        <w:t>modo que</w:t>
      </w:r>
    </w:p>
    <w:p w:rsidR="00FB5401" w:rsidRDefault="009D33AD" w:rsidP="00FB5401">
      <w:pPr>
        <w:tabs>
          <w:tab w:val="left" w:pos="1545"/>
        </w:tabs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=2.7088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(2π1000t)</m:t>
            </m:r>
          </m:e>
        </m:func>
      </m:oMath>
      <w:r w:rsidR="00FB5401">
        <w:rPr>
          <w:rFonts w:ascii="Arial" w:eastAsiaTheme="minorEastAsia" w:hAnsi="Arial" w:cs="Arial"/>
          <w:sz w:val="24"/>
          <w:szCs w:val="24"/>
        </w:rPr>
        <w:t xml:space="preserve">  Para una entrada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vi=8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(2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π1000t)</m:t>
        </m:r>
      </m:oMath>
    </w:p>
    <w:p w:rsidR="00291418" w:rsidRDefault="00FB5401" w:rsidP="00FB5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 obstante debido a que el amplificador ideal difiere del practico, se le suele colocar una resistencia en paralelo con el condensador, donde esta, para términos de integración le daremos un valor de 10</w:t>
      </w:r>
      <w:r w:rsidR="002F4A8F">
        <w:rPr>
          <w:rFonts w:ascii="Arial" w:hAnsi="Arial" w:cs="Arial"/>
          <w:sz w:val="24"/>
          <w:szCs w:val="24"/>
        </w:rPr>
        <w:t>0</w:t>
      </w:r>
      <w:r w:rsidR="00EC1662">
        <w:rPr>
          <w:rFonts w:ascii="Arial" w:hAnsi="Arial" w:cs="Arial"/>
          <w:sz w:val="24"/>
          <w:szCs w:val="24"/>
        </w:rPr>
        <w:t xml:space="preserve"> veces superior al de R</w:t>
      </w:r>
      <w:r w:rsidR="00EC1662">
        <w:rPr>
          <w:rFonts w:ascii="Arial" w:hAnsi="Arial" w:cs="Arial"/>
          <w:sz w:val="24"/>
          <w:szCs w:val="24"/>
          <w:vertAlign w:val="subscript"/>
        </w:rPr>
        <w:t>1</w:t>
      </w:r>
      <w:r w:rsidR="005A74BA">
        <w:rPr>
          <w:rFonts w:ascii="Arial" w:hAnsi="Arial" w:cs="Arial"/>
          <w:sz w:val="24"/>
          <w:szCs w:val="24"/>
        </w:rPr>
        <w:t xml:space="preserve"> con el fin de que el amplificador se comporte como uno ideal</w:t>
      </w:r>
      <w:r>
        <w:rPr>
          <w:rFonts w:ascii="Arial" w:hAnsi="Arial" w:cs="Arial"/>
          <w:sz w:val="24"/>
          <w:szCs w:val="24"/>
        </w:rPr>
        <w:t>.</w:t>
      </w:r>
    </w:p>
    <w:p w:rsidR="00FB5401" w:rsidRDefault="00FB5401" w:rsidP="00FB5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C1662">
        <w:rPr>
          <w:rFonts w:ascii="Arial" w:hAnsi="Arial" w:cs="Arial"/>
          <w:sz w:val="24"/>
          <w:szCs w:val="24"/>
          <w:vertAlign w:val="subscript"/>
        </w:rPr>
        <w:t>2</w:t>
      </w:r>
      <w:r w:rsidR="00E52BA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52BA1">
        <w:rPr>
          <w:rFonts w:ascii="Arial" w:hAnsi="Arial" w:cs="Arial"/>
          <w:sz w:val="24"/>
          <w:szCs w:val="24"/>
        </w:rPr>
        <w:t>=1MΩ</w:t>
      </w:r>
    </w:p>
    <w:p w:rsidR="00E52BA1" w:rsidRDefault="00E52BA1" w:rsidP="00FB5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además un R</w:t>
      </w:r>
      <w:r>
        <w:rPr>
          <w:rFonts w:ascii="Arial" w:hAnsi="Arial" w:cs="Arial"/>
          <w:sz w:val="24"/>
          <w:szCs w:val="24"/>
          <w:vertAlign w:val="subscript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 a la entrada no inversora para poder eliminar completamente las corrientes de vías, la cual tendrá un valor de:</w:t>
      </w:r>
    </w:p>
    <w:p w:rsidR="002F4A8F" w:rsidRPr="002F4A8F" w:rsidRDefault="002F4A8F" w:rsidP="00FB5401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 xml:space="preserve">D </w:t>
      </w:r>
      <w:r>
        <w:rPr>
          <w:rFonts w:ascii="Arial" w:hAnsi="Arial" w:cs="Arial"/>
          <w:sz w:val="24"/>
          <w:szCs w:val="24"/>
        </w:rPr>
        <w:t>= R</w:t>
      </w:r>
      <w:r w:rsidR="00EC166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//R</w:t>
      </w:r>
      <w:r w:rsidR="00EC1662">
        <w:rPr>
          <w:rFonts w:ascii="Arial" w:hAnsi="Arial" w:cs="Arial"/>
          <w:sz w:val="24"/>
          <w:szCs w:val="24"/>
          <w:vertAlign w:val="subscript"/>
        </w:rPr>
        <w:t>2</w:t>
      </w:r>
    </w:p>
    <w:p w:rsidR="00E52BA1" w:rsidRDefault="00E52BA1" w:rsidP="00FB540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C1662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E18F2">
        <w:rPr>
          <w:rFonts w:ascii="Arial" w:hAnsi="Arial" w:cs="Arial"/>
          <w:sz w:val="24"/>
          <w:szCs w:val="24"/>
        </w:rPr>
        <w:t>= 99</w:t>
      </w:r>
      <w:r>
        <w:rPr>
          <w:rFonts w:ascii="Arial" w:hAnsi="Arial" w:cs="Arial"/>
          <w:sz w:val="24"/>
          <w:szCs w:val="24"/>
        </w:rPr>
        <w:t xml:space="preserve">9Ω </w:t>
      </w:r>
      <m:oMath>
        <m:r>
          <w:rPr>
            <w:rFonts w:ascii="Cambria Math" w:hAnsi="Cambria Math" w:cs="Arial"/>
            <w:sz w:val="24"/>
            <w:szCs w:val="24"/>
          </w:rPr>
          <m:t>≈1KΩ</m:t>
        </m:r>
      </m:oMath>
      <w:r w:rsidR="002E18F2">
        <w:rPr>
          <w:rFonts w:ascii="Arial" w:eastAsiaTheme="minorEastAsia" w:hAnsi="Arial" w:cs="Arial"/>
          <w:sz w:val="24"/>
          <w:szCs w:val="24"/>
        </w:rPr>
        <w:t>.</w:t>
      </w:r>
    </w:p>
    <w:p w:rsidR="002E18F2" w:rsidRDefault="002E18F2" w:rsidP="00FB5401">
      <w:pPr>
        <w:rPr>
          <w:rFonts w:ascii="Arial" w:eastAsiaTheme="minorEastAsia" w:hAnsi="Arial" w:cs="Arial"/>
          <w:sz w:val="24"/>
          <w:szCs w:val="24"/>
        </w:rPr>
      </w:pPr>
    </w:p>
    <w:p w:rsidR="002F4A8F" w:rsidRDefault="002F4A8F" w:rsidP="00FB540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Viendo esto la simulación queda:</w:t>
      </w:r>
    </w:p>
    <w:p w:rsidR="002F4A8F" w:rsidRPr="00E52BA1" w:rsidRDefault="002F4A8F" w:rsidP="00FB5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612130" cy="2931710"/>
            <wp:effectExtent l="19050" t="0" r="7620" b="0"/>
            <wp:docPr id="2" name="Imagen 1" descr="C:\Users\Felipe guierrez\Desktop\integ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guierrez\Desktop\integ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6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A1" w:rsidRDefault="002E160A" w:rsidP="002E160A">
      <w:pPr>
        <w:tabs>
          <w:tab w:val="left" w:pos="32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de simulación</w:t>
      </w:r>
    </w:p>
    <w:p w:rsidR="002E160A" w:rsidRDefault="002E160A" w:rsidP="003E4095">
      <w:pPr>
        <w:tabs>
          <w:tab w:val="left" w:pos="3285"/>
        </w:tabs>
        <w:rPr>
          <w:rFonts w:ascii="Arial" w:hAnsi="Arial" w:cs="Arial"/>
          <w:sz w:val="24"/>
          <w:szCs w:val="24"/>
        </w:rPr>
      </w:pPr>
    </w:p>
    <w:p w:rsidR="002E160A" w:rsidRDefault="002E160A" w:rsidP="002E160A">
      <w:pPr>
        <w:tabs>
          <w:tab w:val="left" w:pos="3285"/>
        </w:tabs>
        <w:jc w:val="center"/>
        <w:rPr>
          <w:rFonts w:ascii="Arial" w:hAnsi="Arial" w:cs="Arial"/>
          <w:sz w:val="24"/>
          <w:szCs w:val="24"/>
        </w:rPr>
      </w:pPr>
    </w:p>
    <w:p w:rsidR="002E160A" w:rsidRDefault="00EC1662" w:rsidP="00EC1662">
      <w:pPr>
        <w:tabs>
          <w:tab w:val="left" w:pos="328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viendo la señal de salida y entrada desde un tiempo de muestreo de 250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para poder observar el siguiente fenómeno.</w:t>
      </w:r>
    </w:p>
    <w:p w:rsidR="00EC1662" w:rsidRDefault="00EC1662" w:rsidP="00EC1662">
      <w:pPr>
        <w:tabs>
          <w:tab w:val="left" w:pos="3285"/>
        </w:tabs>
        <w:rPr>
          <w:rFonts w:ascii="Arial" w:eastAsiaTheme="minorEastAsia" w:hAnsi="Arial" w:cs="Arial"/>
          <w:sz w:val="24"/>
          <w:szCs w:val="24"/>
        </w:rPr>
      </w:pPr>
    </w:p>
    <w:p w:rsidR="00EC1662" w:rsidRDefault="00EC1662" w:rsidP="00EC1662">
      <w:pPr>
        <w:tabs>
          <w:tab w:val="left" w:pos="32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612130" cy="2898163"/>
            <wp:effectExtent l="19050" t="0" r="7620" b="0"/>
            <wp:docPr id="3" name="Imagen 2" descr="C:\Users\Felipe guierrez\Desktop\integ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guierrez\Desktop\integrado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2" w:rsidRDefault="00EC1662" w:rsidP="00EC1662">
      <w:pPr>
        <w:tabs>
          <w:tab w:val="left" w:pos="381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Voltaje de salida (negro); voltaje de entrada (verde)</w:t>
      </w:r>
    </w:p>
    <w:p w:rsidR="00EC1662" w:rsidRDefault="00EC1662" w:rsidP="00EC1662">
      <w:pPr>
        <w:rPr>
          <w:rFonts w:ascii="Arial" w:hAnsi="Arial" w:cs="Arial"/>
          <w:sz w:val="24"/>
          <w:szCs w:val="24"/>
        </w:rPr>
      </w:pPr>
    </w:p>
    <w:p w:rsidR="00EC1662" w:rsidRDefault="00EC1662" w:rsidP="00EC1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ver la grafica se ve con claridad que el voltaje de salida en un comienzo no tiene el offset en el mismo </w:t>
      </w:r>
      <w:r w:rsidR="003E4095">
        <w:rPr>
          <w:rFonts w:ascii="Arial" w:hAnsi="Arial" w:cs="Arial"/>
          <w:sz w:val="24"/>
          <w:szCs w:val="24"/>
        </w:rPr>
        <w:t>punto que el de</w:t>
      </w:r>
      <w:r>
        <w:rPr>
          <w:rFonts w:ascii="Arial" w:hAnsi="Arial" w:cs="Arial"/>
          <w:sz w:val="24"/>
          <w:szCs w:val="24"/>
        </w:rPr>
        <w:t xml:space="preserve"> la entrada, esto se debe a que en un comienzo el cond</w:t>
      </w:r>
      <w:r w:rsidR="00D973A7">
        <w:rPr>
          <w:rFonts w:ascii="Arial" w:hAnsi="Arial" w:cs="Arial"/>
          <w:sz w:val="24"/>
          <w:szCs w:val="24"/>
        </w:rPr>
        <w:t>ensador se está cargando a medida que transcurre el tiempo, por lo que al cargarse el amplificador alcanza el valor indicado en el transiente.</w:t>
      </w:r>
      <w:r w:rsidR="003E4095">
        <w:rPr>
          <w:rFonts w:ascii="Arial" w:hAnsi="Arial" w:cs="Arial"/>
          <w:sz w:val="24"/>
          <w:szCs w:val="24"/>
        </w:rPr>
        <w:t xml:space="preserve"> (Este</w:t>
      </w:r>
      <w:r w:rsidR="00D973A7">
        <w:rPr>
          <w:rFonts w:ascii="Arial" w:hAnsi="Arial" w:cs="Arial"/>
          <w:sz w:val="24"/>
          <w:szCs w:val="24"/>
        </w:rPr>
        <w:t xml:space="preserve"> fenómeno no es visible a simple vista en un osciloscopio ya que el tiempo de carga es del orden de los milisegundos</w:t>
      </w:r>
      <w:r w:rsidR="003E4095">
        <w:rPr>
          <w:rFonts w:ascii="Arial" w:hAnsi="Arial" w:cs="Arial"/>
          <w:sz w:val="24"/>
          <w:szCs w:val="24"/>
        </w:rPr>
        <w:t>).</w:t>
      </w: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</w:p>
    <w:p w:rsidR="003E4095" w:rsidRDefault="003E4095" w:rsidP="00EC1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viendo </w:t>
      </w:r>
      <w:r w:rsidR="001368BB">
        <w:rPr>
          <w:rFonts w:ascii="Arial" w:hAnsi="Arial" w:cs="Arial"/>
          <w:sz w:val="24"/>
          <w:szCs w:val="24"/>
        </w:rPr>
        <w:t>la grafica ya estabilizada y con un tiempo de muestreo inferior tenemos:</w:t>
      </w:r>
    </w:p>
    <w:p w:rsidR="001368BB" w:rsidRDefault="001368BB" w:rsidP="00EC1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612130" cy="2782482"/>
            <wp:effectExtent l="19050" t="0" r="7620" b="0"/>
            <wp:docPr id="4" name="Imagen 3" descr="C:\Users\Felipe guierrez\Desktop\integ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 guierrez\Desktop\integrad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BB" w:rsidRDefault="001368BB" w:rsidP="001368BB">
      <w:pPr>
        <w:tabs>
          <w:tab w:val="left" w:pos="381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Voltaje de salida (negro); voltaje de entrada (verde)</w:t>
      </w:r>
    </w:p>
    <w:p w:rsidR="005A74BA" w:rsidRDefault="005A74BA" w:rsidP="001368BB">
      <w:pPr>
        <w:tabs>
          <w:tab w:val="left" w:pos="3624"/>
        </w:tabs>
        <w:jc w:val="center"/>
        <w:rPr>
          <w:rFonts w:ascii="Arial" w:hAnsi="Arial" w:cs="Arial"/>
          <w:sz w:val="24"/>
          <w:szCs w:val="24"/>
        </w:rPr>
      </w:pPr>
    </w:p>
    <w:p w:rsidR="001F73CD" w:rsidRDefault="005A74BA" w:rsidP="00B53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comportamiento de </w:t>
      </w:r>
      <w:r w:rsidR="001F73C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salida es completamente una </w:t>
      </w:r>
      <w:r w:rsidR="00B5388F">
        <w:rPr>
          <w:rFonts w:ascii="Arial" w:hAnsi="Arial" w:cs="Arial"/>
          <w:sz w:val="24"/>
          <w:szCs w:val="24"/>
        </w:rPr>
        <w:t>integración</w:t>
      </w:r>
      <w:r>
        <w:rPr>
          <w:rFonts w:ascii="Arial" w:hAnsi="Arial" w:cs="Arial"/>
          <w:sz w:val="24"/>
          <w:szCs w:val="24"/>
        </w:rPr>
        <w:t xml:space="preserve"> de la entrada multiplicada por la ganancia de 0.3386, lo cual hace que la entrada y la salida en señales </w:t>
      </w:r>
      <w:r w:rsidR="00B5388F">
        <w:rPr>
          <w:rFonts w:ascii="Arial" w:hAnsi="Arial" w:cs="Arial"/>
          <w:sz w:val="24"/>
          <w:szCs w:val="24"/>
        </w:rPr>
        <w:t>sinusoidales</w:t>
      </w:r>
      <w:r>
        <w:rPr>
          <w:rFonts w:ascii="Arial" w:hAnsi="Arial" w:cs="Arial"/>
          <w:sz w:val="24"/>
          <w:szCs w:val="24"/>
        </w:rPr>
        <w:t xml:space="preserve"> </w:t>
      </w:r>
      <w:r w:rsidR="00B5388F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desfasadas en </w:t>
      </w:r>
      <w:r w:rsidR="00B5388F">
        <w:rPr>
          <w:rFonts w:ascii="Arial" w:hAnsi="Arial" w:cs="Arial"/>
          <w:sz w:val="24"/>
          <w:szCs w:val="24"/>
        </w:rPr>
        <w:t>90°.</w:t>
      </w:r>
    </w:p>
    <w:p w:rsidR="001F73CD" w:rsidRPr="001F73CD" w:rsidRDefault="001F73CD" w:rsidP="001F73CD">
      <w:pPr>
        <w:rPr>
          <w:rFonts w:ascii="Arial" w:hAnsi="Arial" w:cs="Arial"/>
          <w:sz w:val="24"/>
          <w:szCs w:val="24"/>
        </w:rPr>
      </w:pPr>
    </w:p>
    <w:p w:rsidR="001F73CD" w:rsidRDefault="001F73CD" w:rsidP="001F73CD">
      <w:pPr>
        <w:rPr>
          <w:rFonts w:ascii="Arial" w:hAnsi="Arial" w:cs="Arial"/>
          <w:sz w:val="24"/>
          <w:szCs w:val="24"/>
        </w:rPr>
      </w:pPr>
    </w:p>
    <w:p w:rsidR="001368BB" w:rsidRPr="001F73CD" w:rsidRDefault="001F73CD" w:rsidP="001F7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manera general, podemos concluir que la resistencia en paralelo debe ser un número muy mayor al resistor de la entrada inversora ya que esto hace que el amplificador se tienda a comportar como uno ideal y además esto disminuye la ganancia DC del circuito.</w:t>
      </w:r>
    </w:p>
    <w:sectPr w:rsidR="001368BB" w:rsidRPr="001F73CD" w:rsidSect="000A774E">
      <w:head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E9E" w:rsidRDefault="004A5E9E" w:rsidP="000A774E">
      <w:pPr>
        <w:spacing w:after="0" w:line="240" w:lineRule="auto"/>
      </w:pPr>
      <w:r>
        <w:separator/>
      </w:r>
    </w:p>
  </w:endnote>
  <w:endnote w:type="continuationSeparator" w:id="1">
    <w:p w:rsidR="004A5E9E" w:rsidRDefault="004A5E9E" w:rsidP="000A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74E" w:rsidRDefault="000A774E">
    <w:pPr>
      <w:pStyle w:val="Piedepgina"/>
      <w:jc w:val="center"/>
      <w:rPr>
        <w:caps/>
        <w:color w:val="5B9BD5" w:themeColor="accent1"/>
      </w:rPr>
    </w:pPr>
  </w:p>
  <w:p w:rsidR="000A774E" w:rsidRDefault="000A77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E9E" w:rsidRDefault="004A5E9E" w:rsidP="000A774E">
      <w:pPr>
        <w:spacing w:after="0" w:line="240" w:lineRule="auto"/>
      </w:pPr>
      <w:r>
        <w:separator/>
      </w:r>
    </w:p>
  </w:footnote>
  <w:footnote w:type="continuationSeparator" w:id="1">
    <w:p w:rsidR="004A5E9E" w:rsidRDefault="004A5E9E" w:rsidP="000A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74E" w:rsidRDefault="009D33AD">
    <w:pPr>
      <w:pStyle w:val="Encabezado"/>
    </w:pPr>
    <w:r w:rsidRPr="009D33AD">
      <w:rPr>
        <w:noProof/>
        <w:sz w:val="20"/>
        <w:szCs w:val="20"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239.7pt;margin-top:.6pt;width:236.25pt;height:62.2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" stroked="f">
          <v:textbox>
            <w:txbxContent>
              <w:p w:rsidR="000A774E" w:rsidRPr="000A774E" w:rsidRDefault="000A774E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</w:rPr>
                </w:pPr>
                <w:r w:rsidRPr="00C115E3">
                  <w:rPr>
                    <w:rFonts w:ascii="Arial" w:hAnsi="Arial" w:cs="Arial"/>
                    <w:sz w:val="20"/>
                    <w:szCs w:val="20"/>
                  </w:rPr>
                  <w:t>Ingeniería Civil en Automatización</w:t>
                </w:r>
              </w:p>
              <w:p w:rsidR="000A774E" w:rsidRPr="00C115E3" w:rsidRDefault="000A774E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       Departamento de Eléctrica y Electrónica  </w:t>
                </w:r>
              </w:p>
              <w:p w:rsidR="000A774E" w:rsidRPr="00C115E3" w:rsidRDefault="000A774E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C115E3">
                  <w:rPr>
                    <w:rFonts w:ascii="Arial" w:hAnsi="Arial" w:cs="Arial"/>
                    <w:sz w:val="20"/>
                    <w:szCs w:val="20"/>
                  </w:rPr>
                  <w:t xml:space="preserve">                   Universidad del BioBio</w:t>
                </w:r>
              </w:p>
              <w:p w:rsidR="000A774E" w:rsidRDefault="000A774E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sz w:val="20"/>
                    <w:szCs w:val="20"/>
                  </w:rPr>
                </w:pPr>
              </w:p>
              <w:p w:rsidR="000A774E" w:rsidRDefault="000A774E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7305"/>
                  </w:tabs>
                  <w:rPr>
                    <w:sz w:val="20"/>
                    <w:szCs w:val="20"/>
                  </w:rPr>
                </w:pPr>
              </w:p>
              <w:p w:rsidR="000A774E" w:rsidRDefault="000A774E" w:rsidP="000A774E"/>
            </w:txbxContent>
          </v:textbox>
          <w10:wrap type="square" anchorx="margin"/>
        </v:shape>
      </w:pict>
    </w:r>
    <w:r w:rsidR="000A774E" w:rsidRPr="00C115E3">
      <w:rPr>
        <w:noProof/>
        <w:sz w:val="20"/>
        <w:szCs w:val="20"/>
        <w:lang w:val="es-MX" w:eastAsia="es-MX"/>
      </w:rPr>
      <w:drawing>
        <wp:inline distT="0" distB="0" distL="0" distR="0">
          <wp:extent cx="510833" cy="790575"/>
          <wp:effectExtent l="0" t="0" r="3810" b="0"/>
          <wp:docPr id="1" name="Imagen 1" descr="C:\Users\nico\Desktop\ub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\Desktop\ub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457" cy="80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5FCD"/>
    <w:multiLevelType w:val="hybridMultilevel"/>
    <w:tmpl w:val="12BAE6CC"/>
    <w:lvl w:ilvl="0" w:tplc="96907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76F40"/>
    <w:multiLevelType w:val="hybridMultilevel"/>
    <w:tmpl w:val="554EF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50AEE"/>
    <w:multiLevelType w:val="hybridMultilevel"/>
    <w:tmpl w:val="E0A240B4"/>
    <w:lvl w:ilvl="0" w:tplc="CFBE4D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41461"/>
    <w:multiLevelType w:val="hybridMultilevel"/>
    <w:tmpl w:val="CB529FB4"/>
    <w:lvl w:ilvl="0" w:tplc="E424F82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9124A"/>
    <w:rsid w:val="00010927"/>
    <w:rsid w:val="000222DB"/>
    <w:rsid w:val="000620B0"/>
    <w:rsid w:val="000A774E"/>
    <w:rsid w:val="00101F75"/>
    <w:rsid w:val="001368BB"/>
    <w:rsid w:val="00185C66"/>
    <w:rsid w:val="001F73CD"/>
    <w:rsid w:val="00245356"/>
    <w:rsid w:val="00291418"/>
    <w:rsid w:val="002D305C"/>
    <w:rsid w:val="002D645B"/>
    <w:rsid w:val="002E160A"/>
    <w:rsid w:val="002E18F2"/>
    <w:rsid w:val="002F4A8F"/>
    <w:rsid w:val="00303F28"/>
    <w:rsid w:val="00316128"/>
    <w:rsid w:val="00323089"/>
    <w:rsid w:val="0039124A"/>
    <w:rsid w:val="003E1236"/>
    <w:rsid w:val="003E4095"/>
    <w:rsid w:val="004A5E9E"/>
    <w:rsid w:val="00596601"/>
    <w:rsid w:val="005A74BA"/>
    <w:rsid w:val="0063753D"/>
    <w:rsid w:val="00692BF5"/>
    <w:rsid w:val="006D4C84"/>
    <w:rsid w:val="006D7BC4"/>
    <w:rsid w:val="007005DE"/>
    <w:rsid w:val="007473F4"/>
    <w:rsid w:val="007A39F8"/>
    <w:rsid w:val="007B5C4D"/>
    <w:rsid w:val="00816436"/>
    <w:rsid w:val="00836B43"/>
    <w:rsid w:val="008974B4"/>
    <w:rsid w:val="00953BE9"/>
    <w:rsid w:val="009C4AA2"/>
    <w:rsid w:val="009D33AD"/>
    <w:rsid w:val="00A61717"/>
    <w:rsid w:val="00A76F9A"/>
    <w:rsid w:val="00AA4086"/>
    <w:rsid w:val="00AA70E2"/>
    <w:rsid w:val="00B5388F"/>
    <w:rsid w:val="00BC6D45"/>
    <w:rsid w:val="00BE0126"/>
    <w:rsid w:val="00C87898"/>
    <w:rsid w:val="00CA0EF6"/>
    <w:rsid w:val="00CD0831"/>
    <w:rsid w:val="00D063ED"/>
    <w:rsid w:val="00D43EFE"/>
    <w:rsid w:val="00D45C0A"/>
    <w:rsid w:val="00D77847"/>
    <w:rsid w:val="00D85074"/>
    <w:rsid w:val="00D973A7"/>
    <w:rsid w:val="00E52BA1"/>
    <w:rsid w:val="00E6723F"/>
    <w:rsid w:val="00EC1662"/>
    <w:rsid w:val="00EE1C94"/>
    <w:rsid w:val="00F44F3D"/>
    <w:rsid w:val="00F6216F"/>
    <w:rsid w:val="00F65DF5"/>
    <w:rsid w:val="00FB5401"/>
    <w:rsid w:val="00FF2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F4"/>
  </w:style>
  <w:style w:type="paragraph" w:styleId="Ttulo1">
    <w:name w:val="heading 1"/>
    <w:basedOn w:val="Normal"/>
    <w:next w:val="Normal"/>
    <w:link w:val="Ttulo1Car"/>
    <w:uiPriority w:val="9"/>
    <w:qFormat/>
    <w:rsid w:val="006D7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00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74E"/>
  </w:style>
  <w:style w:type="paragraph" w:styleId="Piedepgina">
    <w:name w:val="footer"/>
    <w:basedOn w:val="Normal"/>
    <w:link w:val="PiedepginaCar"/>
    <w:uiPriority w:val="99"/>
    <w:unhideWhenUsed/>
    <w:rsid w:val="000A7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74E"/>
  </w:style>
  <w:style w:type="character" w:styleId="Hipervnculo">
    <w:name w:val="Hyperlink"/>
    <w:basedOn w:val="Fuentedeprrafopredeter"/>
    <w:uiPriority w:val="99"/>
    <w:unhideWhenUsed/>
    <w:rsid w:val="00CA0EF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005D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0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9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44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D7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D7BC4"/>
    <w:rPr>
      <w:b/>
      <w:bCs/>
    </w:rPr>
  </w:style>
  <w:style w:type="paragraph" w:styleId="Prrafodelista">
    <w:name w:val="List Paragraph"/>
    <w:basedOn w:val="Normal"/>
    <w:uiPriority w:val="34"/>
    <w:qFormat/>
    <w:rsid w:val="003E1236"/>
    <w:pPr>
      <w:ind w:left="720"/>
      <w:contextualSpacing/>
    </w:pPr>
  </w:style>
  <w:style w:type="character" w:customStyle="1" w:styleId="a">
    <w:name w:val="a"/>
    <w:basedOn w:val="Fuentedeprrafopredeter"/>
    <w:rsid w:val="003E1236"/>
  </w:style>
  <w:style w:type="character" w:styleId="Textodelmarcadordeposicin">
    <w:name w:val="Placeholder Text"/>
    <w:basedOn w:val="Fuentedeprrafopredeter"/>
    <w:uiPriority w:val="99"/>
    <w:semiHidden/>
    <w:rsid w:val="00C878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Felipe guierrez</cp:lastModifiedBy>
  <cp:revision>8</cp:revision>
  <dcterms:created xsi:type="dcterms:W3CDTF">2018-06-05T03:05:00Z</dcterms:created>
  <dcterms:modified xsi:type="dcterms:W3CDTF">2018-12-07T02:57:00Z</dcterms:modified>
</cp:coreProperties>
</file>