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17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CRISTIAN CAMILO MARIN MALDONADO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161 #54-10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Niza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ccmarin365@gmail.com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2024190010076489 Id: 1363205 DEL 8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SOLICITUD DE CAMBIO DE RUTAS AEREAS POR IMPACTO AMBIENTAL EN LOS BARRIOS MAZUREN, CANTALEJO, COLINA CAMPESTRE Y OTROS BARRIOS DE LA CIUDAD DE BOGOTÁ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Cristian Camilo Marin Maldonado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DESDE EL CAMBIO DE RUTAS DE AVIONES EN ENERO DEL 2023 BARRIOS COMO MAZUREN ,CANTALEJO , COLINA CAMPESTRE Y OTROS POR LA LOCALIDAD DE SUBA , SE HAN VISTO AFECTADOS CON LOS RUIDO DE LAS TURBINAS DE LOS AVIONES CUANDO SALEN DE LA CIUDAD DE BOGOTA , ESTO AFECTANDO LA CALIDAD DE VIDA Y AUMENTANDO SIGNIFICATIVAMENTE LA CONTAMINACION AMBIENTAL EN EL SECTOR , TANTO PARA BEBES, MAYORES DE EDAD Y OTRAS EDADES SE VEN AFECTADOS POR ESTE TIPO DE CAMBIOS DE RUTAS DE AVIONES , EL RUIDO ESTA TAN FUERTE QUE SE ACTIVAN LAS ALARMAS DE LOS CARROS AL PASAR LOS AVIONES , ESTOS AVIONES PASAN EN UN RANGO DE TIEMPO ENTRE 5 A 10 MINUTOS ,(DORMIR UN NINO ES IMPOSIBLE) SOLICITO SU COLABORACION QUE ESTUDIEN Y EJECUTEN LO ANTES POSIBLE OTRAS RUTAS ALTERNATIVAS , CAMBIOS DE HORARIOS REVISAR HORARIOS, UNA SOLICION PARA MEJORAR LA CALIDAD DE VIDA DE COMUNIDAD , . MUCHAS GRACIAS Y QUEDO PENDIENTE DE LA RESPUESTA ASAP , BUSCAR UNA SOLUCION . POR
</w:t>
        <w:br/>
        <w:t xml:space="preserve">CIERTO YA SE HIZO LA DENUNCIA CON VARIAS FIRMAS DE LA COMUNIDAD ANTE LA AUTORIDAD NACIONAL DE LICENCIAS AMBIENTALES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/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Cristian Camilo Marin Maldonado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