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430"/>
          <w:tab w:val="left" w:pos="4876"/>
          <w:tab w:val="left" w:pos="6861"/>
        </w:tabs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56"/>
          <w:vertAlign w:val="baseline"/>
          <w:rtl w:val="0"/>
        </w:rPr>
        <w:t xml:space="preserve">Document/Module/SW: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3430"/>
          <w:tab w:val="left" w:pos="4876"/>
          <w:tab w:val="left" w:pos="6861"/>
        </w:tabs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56"/>
          <w:vertAlign w:val="baseline"/>
          <w:rtl w:val="0"/>
        </w:rPr>
        <w:t xml:space="preserve">&lt;document/module/software&gt;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Version/SW:</w:t>
        <w:tab/>
        <w:t xml:space="preserve">&lt;version number&gt;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Release Date:</w:t>
        <w:tab/>
        <w:t xml:space="preserve">&lt;date&gt;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172.0" w:type="dxa"/>
        <w:jc w:val="left"/>
        <w:tblLayout w:type="fixed"/>
        <w:tblLook w:val="0000"/>
      </w:tblPr>
      <w:tblGrid>
        <w:gridCol w:w="3470"/>
        <w:gridCol w:w="6702"/>
        <w:tblGridChange w:id="0">
          <w:tblGrid>
            <w:gridCol w:w="3470"/>
            <w:gridCol w:w="6702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Data of this document: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Author: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Name, Department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Tester: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Name, Department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Revision: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3430"/>
                <w:tab w:val="left" w:pos="4876"/>
                <w:tab w:val="left" w:pos="6861"/>
              </w:tabs>
              <w:spacing w:lineRule="auto" w:after="12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vertAlign w:val="baseline"/>
                <w:rtl w:val="0"/>
              </w:rPr>
              <w:t xml:space="preserve">  1.0                                 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Status: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&lt;draft / released / obsolete&gt;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File: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RN - Release Notes.doc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These "Grey boxes" provide guidance on the text to be entered and must be replaced by project specific data.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All chapters of this template are mandatory. In case nothing has to be specified do not delete the chapter, but fill in “not applicable” and give a short explanation for this decision.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bookmarkStart w:id="2" w:colFirst="0" w:name="h.1fob9te" w:colLast="0"/>
      <w:bookmarkEnd w:id="2"/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History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03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712"/>
        <w:gridCol w:w="1718"/>
        <w:gridCol w:w="3430"/>
        <w:gridCol w:w="3175"/>
        <w:tblGridChange w:id="0">
          <w:tblGrid>
            <w:gridCol w:w="1712"/>
            <w:gridCol w:w="1718"/>
            <w:gridCol w:w="3430"/>
            <w:gridCol w:w="317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Revision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Author, Editor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Reason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vertAlign w:val="baseline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before="12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Keep the revision numbers of the document consistent to the Version Management system!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bookmarkStart w:id="4" w:colFirst="0" w:name="h.2et92p0" w:colLast="0"/>
      <w:bookmarkEnd w:id="4"/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For hints on the usage of the history table refer to the SMK document index page, chapter revision numbers.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right" w:pos="-2126"/>
        </w:tabs>
        <w:spacing w:lineRule="auto" w:after="240" w:line="240" w:before="0"/>
        <w:ind w:left="432" w:hanging="431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Table of Contents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History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Table of Contents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3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Preface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Differences to the last version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Repaired errors/ problems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6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Errors/ problems with temporary solutions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7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Errors/ problems without a temporary solution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8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Frequently asked questions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9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News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20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10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Organisation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5" w:colFirst="0" w:name="h.tyjcwt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Preface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keepLines w:val="1"/>
        <w:tabs>
          <w:tab w:val="left" w:pos="3430"/>
          <w:tab w:val="left" w:pos="4876"/>
          <w:tab w:val="left" w:pos="6861"/>
        </w:tabs>
        <w:spacing w:lineRule="auto" w:after="120" w:line="240" w:before="12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703" w:hanging="702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Differences to the last version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bookmarkStart w:id="7" w:colFirst="0" w:name="h.1t3h5sf" w:colLast="0"/>
      <w:bookmarkEnd w:id="7"/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If possible use tables for describing this topic.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Repaired errors/ problems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Errors/ problems which are repaired within the new version.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bookmarkStart w:id="8" w:colFirst="0" w:name="h.4d34og8" w:colLast="0"/>
      <w:bookmarkEnd w:id="8"/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Please give the reference numbers of the repaired errors.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Errors/ problems with temporary solutions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Error and problems where workarounds exists.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bookmarkStart w:id="9" w:colFirst="0" w:name="h.2s8eyo1" w:colLast="0"/>
      <w:bookmarkEnd w:id="9"/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Please give the reference numbers of the errors.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Errors/ problems without a temporary solution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Error and problems where workarounds do not exist.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bookmarkStart w:id="10" w:colFirst="0" w:name="h.17dp8vu" w:colLast="0"/>
      <w:bookmarkEnd w:id="10"/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Please give the reference numbers of the errors.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Frequently asked questions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In this section the FAQ's (Frequently Asked Questions) should be listed </w:t>
      </w:r>
      <w:r w:rsidRPr="00000000" w:rsidR="00000000" w:rsidDel="00000000">
        <w:rPr>
          <w:rFonts w:cs="Arial" w:hAnsi="Arial" w:eastAsia="Arial" w:ascii="Arial"/>
          <w:b w:val="1"/>
          <w:sz w:val="24"/>
          <w:u w:val="single"/>
          <w:vertAlign w:val="baseline"/>
          <w:rtl w:val="0"/>
        </w:rPr>
        <w:t xml:space="preserve">and answered</w:t>
      </w: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bookmarkStart w:id="11" w:colFirst="0" w:name="h.3rdcrjn" w:colLast="0"/>
      <w:bookmarkEnd w:id="11"/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Organisational questions should be answered in section 9.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News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numPr>
          <w:ilvl w:val="0"/>
          <w:numId w:val="1"/>
        </w:numPr>
        <w:tabs>
          <w:tab w:val="left" w:pos="3430"/>
          <w:tab w:val="left" w:pos="4876"/>
          <w:tab w:val="left" w:pos="6861"/>
        </w:tabs>
        <w:spacing w:lineRule="auto" w:after="240" w:line="240" w:before="0"/>
        <w:ind w:left="432" w:hanging="431"/>
        <w:rPr/>
      </w:pPr>
      <w:bookmarkStart w:id="12" w:colFirst="0" w:name="h.26in1rg" w:colLast="0"/>
      <w:bookmarkEnd w:id="12"/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Organisation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This topic can be cancelled for internal SW releases.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7" w:h="16840"/>
      <w:pgMar w:left="1304" w:right="567" w:top="284" w:bottom="283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3"/>
      <w:bidiVisual w:val="0"/>
      <w:tblW w:w="10066.0" w:type="dxa"/>
      <w:jc w:val="left"/>
      <w:tblInd w:w="5.0" w:type="dxa"/>
      <w:tblBorders>
        <w:top w:color="000000" w:space="0" w:val="single" w:sz="4"/>
        <w:left w:color="000000" w:space="0" w:val="single" w:sz="4"/>
        <w:bottom w:color="000000" w:space="0" w:val="single" w:sz="4"/>
        <w:right w:color="000000" w:space="0" w:val="single" w:sz="4"/>
        <w:insideH w:color="000000" w:space="0" w:val="single" w:sz="4"/>
        <w:insideV w:color="000000" w:space="0" w:val="single" w:sz="4"/>
      </w:tblBorders>
      <w:tblLayout w:type="fixed"/>
      <w:tblLook w:val="0000"/>
    </w:tblPr>
    <w:tblGrid>
      <w:gridCol w:w="708"/>
      <w:gridCol w:w="4253"/>
      <w:gridCol w:w="1134"/>
      <w:gridCol w:w="2127"/>
      <w:gridCol w:w="1844"/>
      <w:tblGridChange w:id="0">
        <w:tblGrid>
          <w:gridCol w:w="708"/>
          <w:gridCol w:w="4253"/>
          <w:gridCol w:w="1134"/>
          <w:gridCol w:w="2127"/>
          <w:gridCol w:w="1844"/>
        </w:tblGrid>
      </w:tblGridChange>
    </w:tblGrid>
    <w:tr>
      <w:trPr>
        <w:trHeight w:val="280" w:hRule="atLeast"/>
      </w:trPr>
      <w:tc>
        <w:tcPr>
          <w:tcBorders>
            <w:top w:color="000000" w:space="0" w:val="single" w:sz="4"/>
            <w:left w:color="000000" w:space="0" w:val="single" w:sz="4"/>
            <w:bottom w:color="000000" w:space="0" w:val="single" w:sz="4"/>
            <w:right w:color="000000" w:space="0" w:val="single" w:sz="4"/>
          </w:tcBorders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1"/>
              <w:sz w:val="20"/>
              <w:vertAlign w:val="baseline"/>
              <w:rtl w:val="0"/>
            </w:rPr>
            <w:t xml:space="preserve">For internal use only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single" w:sz="4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Date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Department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nil" w:sz="0"/>
            <w:right w:color="000000" w:space="0" w:val="single" w:sz="4"/>
          </w:tcBorders>
        </w:tcPr>
        <w:p w:rsidP="00000000" w:rsidRPr="00000000" w:rsidR="00000000" w:rsidDel="00000000" w:rsidRDefault="00000000">
          <w:pPr>
            <w:tabs>
              <w:tab w:val="left" w:pos="1022"/>
              <w:tab w:val="left" w:pos="1191"/>
            </w:tabs>
            <w:spacing w:lineRule="auto" w:after="0" w:line="240" w:before="0"/>
            <w:ind w:left="0" w:firstLine="141"/>
            <w:contextualSpacing w:val="0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tcBorders>
            <w:top w:color="000000" w:space="0" w:val="single" w:sz="4"/>
            <w:left w:color="000000" w:space="0" w:val="single" w:sz="4"/>
            <w:bottom w:color="000000" w:space="0" w:val="nil" w:sz="0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Designed by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nil" w:sz="0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right w:color="000000" w:space="0" w:val="single" w:sz="4"/>
          </w:tcBorders>
          <w:vAlign w:val="center"/>
        </w:tcPr>
        <w:p w:rsidP="00000000" w:rsidRPr="00000000" w:rsidR="00000000" w:rsidDel="00000000" w:rsidRDefault="00000000">
          <w:pPr>
            <w:tabs>
              <w:tab w:val="left" w:pos="1022"/>
              <w:tab w:val="left" w:pos="1191"/>
            </w:tabs>
            <w:spacing w:lineRule="auto" w:after="0" w:line="240" w:before="0"/>
            <w:ind w:left="0" w:firstLine="141"/>
            <w:contextualSpacing w:val="0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tcBorders>
            <w:top w:color="000000" w:space="0" w:val="nil" w:sz="0"/>
            <w:left w:color="000000" w:space="0" w:val="single" w:sz="4"/>
            <w:bottom w:color="000000" w:space="0" w:val="nil" w:sz="0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0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Released by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single" w:sz="4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center" w:pos="5018"/>
              <w:tab w:val="right" w:pos="10036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  <w:vAlign w:val="center"/>
        </w:tcPr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single" w:sz="4"/>
            <w:right w:color="000000" w:space="0" w:val="single" w:sz="4"/>
          </w:tcBorders>
          <w:vAlign w:val="center"/>
        </w:tcPr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57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tcBorders>
            <w:left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465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left" w:pos="465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single" w:sz="4"/>
            <w:bottom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133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Designation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left" w:pos="133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single" w:sz="4"/>
            <w:right w:color="000000" w:space="0" w:val="single" w:sz="4"/>
          </w:tcBorders>
        </w:tcPr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tcBorders>
            <w:left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465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single" w:sz="4"/>
            <w:bottom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133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single" w:sz="4"/>
            <w:right w:color="000000" w:space="0" w:val="single" w:sz="4"/>
          </w:tcBorders>
        </w:tcPr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SMK 4.6</w:t>
          </w:r>
          <w:r w:rsidRPr="00000000" w:rsidR="00000000" w:rsidDel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tcBorders>
            <w:left w:color="000000" w:space="0" w:val="single" w:sz="4"/>
            <w:bottom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465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single" w:sz="4"/>
            <w:bottom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133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Document key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left" w:pos="133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single" w:sz="4"/>
            <w:right w:color="000000" w:space="0" w:val="single" w:sz="4"/>
          </w:tcBorders>
        </w:tcPr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Fonts w:cs="Arial" w:hAnsi="Arial" w:eastAsia="Arial" w:ascii="Arial"/>
              <w:b w:val="0"/>
              <w:sz w:val="12"/>
              <w:vertAlign w:val="baseline"/>
              <w:rtl w:val="0"/>
            </w:rPr>
            <w:t xml:space="preserve">Pages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tabs>
              <w:tab w:val="left" w:pos="1191"/>
            </w:tabs>
            <w:spacing w:lineRule="auto" w:after="0" w:line="240" w:before="0"/>
            <w:ind w:left="113" w:firstLine="0"/>
            <w:contextualSpacing w:val="0"/>
          </w:pPr>
          <w:fldSimple w:dirty="0" w:instr="PAGE" w:fldLock="0">
            <w:r w:rsidRPr="00000000" w:rsidR="00000000" w:rsidDel="00000000">
              <w:rPr>
                <w:rFonts w:cs="Arial" w:hAnsi="Arial" w:eastAsia="Arial" w:ascii="Arial"/>
                <w:b w:val="0"/>
                <w:sz w:val="20"/>
                <w:vertAlign w:val="baseline"/>
              </w:rPr>
            </w:r>
          </w:fldSimple>
          <w:r w:rsidRPr="00000000" w:rsidR="00000000" w:rsidDel="00000000">
            <w:rPr>
              <w:rFonts w:cs="Arial" w:hAnsi="Arial" w:eastAsia="Arial" w:ascii="Arial"/>
              <w:b w:val="0"/>
              <w:sz w:val="20"/>
              <w:vertAlign w:val="baseline"/>
              <w:rtl w:val="0"/>
            </w:rPr>
            <w:t xml:space="preserve"> of </w:t>
          </w:r>
          <w:fldSimple w:dirty="0" w:instr="NUMPAGES" w:fldLock="0">
            <w:r w:rsidRPr="00000000" w:rsidR="00000000" w:rsidDel="00000000">
              <w:rPr>
                <w:rFonts w:cs="Arial" w:hAnsi="Arial" w:eastAsia="Arial" w:ascii="Arial"/>
                <w:b w:val="0"/>
                <w:sz w:val="20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tcBorders>
            <w:top w:color="000000" w:space="0" w:val="single" w:sz="4"/>
            <w:left w:color="000000" w:space="0" w:val="single" w:sz="4"/>
            <w:bottom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5670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single" w:sz="4"/>
            <w:right w:color="000000" w:space="0" w:val="nil" w:sz="0"/>
          </w:tcBorders>
        </w:tcPr>
        <w:p w:rsidP="00000000" w:rsidRPr="00000000" w:rsidR="00000000" w:rsidDel="00000000" w:rsidRDefault="00000000">
          <w:pPr>
            <w:tabs>
              <w:tab w:val="left" w:pos="5670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  <w:left w:color="000000" w:space="0" w:val="nil" w:sz="0"/>
            <w:bottom w:color="000000" w:space="0" w:val="single" w:sz="4"/>
            <w:right w:color="000000" w:space="0" w:val="single" w:sz="4"/>
          </w:tcBorders>
        </w:tcPr>
        <w:p w:rsidP="00000000" w:rsidRPr="00000000" w:rsidR="00000000" w:rsidDel="00000000" w:rsidRDefault="00000000">
          <w:pPr>
            <w:tabs>
              <w:tab w:val="left" w:pos="5670"/>
            </w:tabs>
            <w:spacing w:lineRule="auto" w:after="0" w:line="240" w:before="0"/>
            <w:ind w:left="113" w:firstLine="0"/>
            <w:contextualSpacing w:val="0"/>
          </w:pP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5018"/>
        <w:tab w:val="right" w:pos="10036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3430"/>
        <w:tab w:val="left" w:pos="4876"/>
        <w:tab w:val="left" w:pos="6861"/>
      </w:tabs>
      <w:spacing w:lineRule="auto" w:after="120" w:line="240" w:before="0"/>
      <w:ind w:left="0" w:firstLine="0"/>
      <w:contextualSpacing w:val="0"/>
    </w:pPr>
    <w:r w:rsidRPr="00000000" w:rsidR="00000000" w:rsidDel="00000000">
      <w:rPr>
        <w:rFonts w:cs="Arial" w:hAnsi="Arial" w:eastAsia="Arial" w:ascii="Arial"/>
        <w:b w:val="1"/>
        <w:sz w:val="28"/>
        <w:vertAlign w:val="baseline"/>
        <w:rtl w:val="0"/>
      </w:rPr>
      <w:t xml:space="preserve">Release Notes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left" w:pos="3430"/>
        <w:tab w:val="left" w:pos="4876"/>
        <w:tab w:val="left" w:pos="6861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left="0"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1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70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85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268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52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3430"/>
          <w:tab w:val="left" w:pos="4876"/>
          <w:tab w:val="left" w:pos="6861"/>
        </w:tabs>
        <w:spacing w:lineRule="auto" w:after="12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 - Release Notes.docx</dc:title>
</cp:coreProperties>
</file>