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8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3"/>
        <w:gridCol w:w="6492"/>
        <w:gridCol w:w="2043"/>
      </w:tblGrid>
      <w:tr w:rsidR="00664FCD" w:rsidRPr="006363C1" w:rsidTr="006363C1">
        <w:trPr>
          <w:trHeight w:val="1833"/>
          <w:jc w:val="center"/>
        </w:trPr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5833D8">
            <w:pPr>
              <w:pStyle w:val="Cabealho"/>
              <w:rPr>
                <w:rFonts w:asciiTheme="minorHAnsi" w:eastAsia="Times New Roman" w:hAnsiTheme="minorHAnsi" w:cstheme="minorHAnsi"/>
                <w:sz w:val="22"/>
              </w:rPr>
            </w:pPr>
            <w:r w:rsidRPr="006363C1">
              <w:rPr>
                <w:rFonts w:asciiTheme="minorHAnsi" w:eastAsia="Times New Roman" w:hAnsiTheme="minorHAnsi" w:cstheme="minorHAnsi"/>
                <w:noProof/>
                <w:sz w:val="22"/>
                <w:lang w:eastAsia="pt-BR"/>
              </w:rPr>
              <w:drawing>
                <wp:inline distT="0" distB="0" distL="0" distR="0">
                  <wp:extent cx="912959" cy="912959"/>
                  <wp:effectExtent l="0" t="0" r="1441" b="1441"/>
                  <wp:docPr id="2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959" cy="912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5833D8">
            <w:pPr>
              <w:pStyle w:val="Cabealho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</w:rPr>
            </w:pPr>
            <w:r w:rsidRPr="006363C1">
              <w:rPr>
                <w:rFonts w:asciiTheme="minorHAnsi" w:eastAsia="Times New Roman" w:hAnsiTheme="minorHAnsi" w:cstheme="minorHAnsi"/>
                <w:b/>
                <w:sz w:val="32"/>
                <w:szCs w:val="32"/>
              </w:rPr>
              <w:t>MANUAL DE UTILIZAÇÃO</w:t>
            </w:r>
          </w:p>
        </w:tc>
        <w:tc>
          <w:tcPr>
            <w:tcW w:w="20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664FCD" w:rsidRPr="006363C1" w:rsidRDefault="005833D8">
            <w:pPr>
              <w:pStyle w:val="Descrio"/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363C1">
              <w:rPr>
                <w:rFonts w:asciiTheme="minorHAnsi" w:hAnsiTheme="minorHAnsi" w:cstheme="minorHAnsi"/>
                <w:noProof/>
                <w:sz w:val="22"/>
                <w:szCs w:val="22"/>
                <w:lang w:val="pt-BR"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13320</wp:posOffset>
                  </wp:positionH>
                  <wp:positionV relativeFrom="paragraph">
                    <wp:posOffset>76320</wp:posOffset>
                  </wp:positionV>
                  <wp:extent cx="1118160" cy="1118160"/>
                  <wp:effectExtent l="0" t="0" r="5790" b="5790"/>
                  <wp:wrapSquare wrapText="bothSides"/>
                  <wp:docPr id="3" name="Figura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60" cy="11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tbl>
      <w:tblPr>
        <w:tblW w:w="98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7"/>
        <w:gridCol w:w="1265"/>
        <w:gridCol w:w="2551"/>
        <w:gridCol w:w="5192"/>
      </w:tblGrid>
      <w:tr w:rsidR="00664FCD" w:rsidRPr="00163D26">
        <w:trPr>
          <w:trHeight w:val="377"/>
        </w:trPr>
        <w:tc>
          <w:tcPr>
            <w:tcW w:w="9865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Controle de Versões</w:t>
            </w:r>
          </w:p>
        </w:tc>
      </w:tr>
      <w:tr w:rsidR="00664FCD" w:rsidRPr="00163D26" w:rsidTr="00163D26">
        <w:trPr>
          <w:trHeight w:val="283"/>
        </w:trPr>
        <w:tc>
          <w:tcPr>
            <w:tcW w:w="8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Versão</w:t>
            </w:r>
          </w:p>
        </w:tc>
        <w:tc>
          <w:tcPr>
            <w:tcW w:w="12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Data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Autor</w:t>
            </w:r>
          </w:p>
        </w:tc>
        <w:tc>
          <w:tcPr>
            <w:tcW w:w="51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Notas da Revisão</w:t>
            </w:r>
          </w:p>
        </w:tc>
      </w:tr>
      <w:tr w:rsidR="00664FCD" w:rsidRPr="00163D26" w:rsidTr="00163D26">
        <w:trPr>
          <w:trHeight w:val="340"/>
        </w:trPr>
        <w:tc>
          <w:tcPr>
            <w:tcW w:w="85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1.0</w:t>
            </w:r>
          </w:p>
        </w:tc>
        <w:tc>
          <w:tcPr>
            <w:tcW w:w="12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11/11/2016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163D26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Lourenço A. Lunardelli</w:t>
            </w:r>
          </w:p>
        </w:tc>
        <w:tc>
          <w:tcPr>
            <w:tcW w:w="51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163D26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Criação do Documento</w:t>
            </w:r>
          </w:p>
        </w:tc>
      </w:tr>
    </w:tbl>
    <w:p w:rsidR="00664FCD" w:rsidRPr="00163D26" w:rsidRDefault="00664FCD">
      <w:pPr>
        <w:pStyle w:val="Standard"/>
        <w:rPr>
          <w:rFonts w:asciiTheme="minorHAnsi" w:hAnsiTheme="minorHAnsi" w:cstheme="minorHAnsi"/>
          <w:sz w:val="24"/>
          <w:szCs w:val="24"/>
        </w:rPr>
      </w:pPr>
    </w:p>
    <w:tbl>
      <w:tblPr>
        <w:tblW w:w="98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21"/>
        <w:gridCol w:w="2209"/>
        <w:gridCol w:w="2245"/>
        <w:gridCol w:w="1890"/>
      </w:tblGrid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Cliente</w:t>
            </w:r>
          </w:p>
        </w:tc>
        <w:tc>
          <w:tcPr>
            <w:tcW w:w="634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Projeto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Atlantic Energias Renováveis S.A.</w:t>
            </w:r>
          </w:p>
        </w:tc>
        <w:tc>
          <w:tcPr>
            <w:tcW w:w="634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Ventos Futuros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Responsável Técnico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Gerente de Projeto</w:t>
            </w:r>
          </w:p>
        </w:tc>
        <w:tc>
          <w:tcPr>
            <w:tcW w:w="4135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Data entrega</w:t>
            </w:r>
          </w:p>
        </w:tc>
      </w:tr>
      <w:tr w:rsidR="00664FCD" w:rsidRPr="00163D26">
        <w:tc>
          <w:tcPr>
            <w:tcW w:w="35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Giuliano Costa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Luis Fernando Neves</w:t>
            </w:r>
          </w:p>
        </w:tc>
        <w:tc>
          <w:tcPr>
            <w:tcW w:w="4135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N/A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Lista de Participantes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Cargo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Empresa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Giuliano Costa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Responsável Técnico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Luis Fernando Neves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Gerente de Projeto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Eduardo Gonçalves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Desenvolvedor</w:t>
            </w:r>
          </w:p>
        </w:tc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sz w:val="24"/>
                <w:szCs w:val="24"/>
              </w:rPr>
              <w:t>CVA</w:t>
            </w:r>
          </w:p>
        </w:tc>
      </w:tr>
      <w:tr w:rsidR="00664FCD" w:rsidRPr="00163D26">
        <w:tc>
          <w:tcPr>
            <w:tcW w:w="5730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Lourenço Almeida Lunardelli</w:t>
            </w:r>
          </w:p>
        </w:tc>
        <w:tc>
          <w:tcPr>
            <w:tcW w:w="224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Tester</w:t>
            </w:r>
          </w:p>
        </w:tc>
        <w:tc>
          <w:tcPr>
            <w:tcW w:w="189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64FCD" w:rsidRPr="00163D26" w:rsidRDefault="005833D8">
            <w:pPr>
              <w:pStyle w:val="SemEspaamento"/>
              <w:jc w:val="center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CVA</w:t>
            </w:r>
          </w:p>
        </w:tc>
      </w:tr>
    </w:tbl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0E766F" w:rsidRPr="006363C1" w:rsidRDefault="000E766F">
      <w:pPr>
        <w:pStyle w:val="Standard"/>
        <w:jc w:val="both"/>
        <w:rPr>
          <w:rFonts w:asciiTheme="minorHAnsi" w:hAnsiTheme="minorHAnsi" w:cstheme="minorHAnsi"/>
          <w:sz w:val="22"/>
          <w:shd w:val="clear" w:color="auto" w:fill="009999"/>
        </w:rPr>
      </w:pPr>
    </w:p>
    <w:p w:rsidR="00664FCD" w:rsidRPr="006363C1" w:rsidRDefault="005833D8" w:rsidP="006363C1">
      <w:pPr>
        <w:pStyle w:val="Ttulo1"/>
        <w:ind w:firstLine="567"/>
        <w:rPr>
          <w:rFonts w:asciiTheme="minorHAnsi" w:hAnsiTheme="minorHAnsi" w:cstheme="minorHAnsi"/>
          <w:sz w:val="22"/>
          <w:szCs w:val="22"/>
        </w:rPr>
      </w:pPr>
      <w:bookmarkStart w:id="0" w:name="_Toc463096521"/>
      <w:bookmarkStart w:id="1" w:name="_Toc266379951"/>
      <w:bookmarkStart w:id="2" w:name="_Toc472494970"/>
      <w:r w:rsidRPr="006363C1">
        <w:rPr>
          <w:rFonts w:asciiTheme="minorHAnsi" w:hAnsiTheme="minorHAnsi" w:cstheme="minorHAnsi"/>
        </w:rPr>
        <w:lastRenderedPageBreak/>
        <w:t>Sumário</w:t>
      </w:r>
      <w:bookmarkEnd w:id="0"/>
      <w:bookmarkEnd w:id="1"/>
      <w:bookmarkEnd w:id="2"/>
    </w:p>
    <w:bookmarkStart w:id="3" w:name="_GoBack"/>
    <w:bookmarkEnd w:id="3"/>
    <w:p w:rsidR="002001B8" w:rsidRDefault="005833D8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r w:rsidRPr="006363C1">
        <w:rPr>
          <w:rFonts w:asciiTheme="minorHAnsi" w:eastAsia="Times New Roman" w:hAnsiTheme="minorHAnsi" w:cstheme="minorHAnsi"/>
          <w:bCs/>
          <w:sz w:val="22"/>
          <w:szCs w:val="22"/>
        </w:rPr>
        <w:fldChar w:fldCharType="begin"/>
      </w:r>
      <w:r w:rsidRPr="006363C1">
        <w:rPr>
          <w:rFonts w:asciiTheme="minorHAnsi" w:hAnsiTheme="minorHAnsi" w:cstheme="minorHAnsi"/>
          <w:sz w:val="22"/>
          <w:szCs w:val="22"/>
        </w:rPr>
        <w:instrText xml:space="preserve"> TOC \o "1-3" \h </w:instrText>
      </w:r>
      <w:r w:rsidRPr="006363C1">
        <w:rPr>
          <w:rFonts w:asciiTheme="minorHAnsi" w:eastAsia="Times New Roman" w:hAnsiTheme="minorHAnsi" w:cstheme="minorHAnsi"/>
          <w:bCs/>
          <w:sz w:val="22"/>
          <w:szCs w:val="22"/>
        </w:rPr>
        <w:fldChar w:fldCharType="separate"/>
      </w:r>
      <w:hyperlink w:anchor="_Toc472494970" w:history="1">
        <w:r w:rsidR="002001B8" w:rsidRPr="0036138E">
          <w:rPr>
            <w:rStyle w:val="Hyperlink"/>
            <w:rFonts w:cstheme="minorHAnsi"/>
            <w:noProof/>
          </w:rPr>
          <w:t>Sumário</w:t>
        </w:r>
        <w:r w:rsidR="002001B8">
          <w:rPr>
            <w:noProof/>
          </w:rPr>
          <w:tab/>
        </w:r>
        <w:r w:rsidR="002001B8">
          <w:rPr>
            <w:noProof/>
          </w:rPr>
          <w:fldChar w:fldCharType="begin"/>
        </w:r>
        <w:r w:rsidR="002001B8">
          <w:rPr>
            <w:noProof/>
          </w:rPr>
          <w:instrText xml:space="preserve"> PAGEREF _Toc472494970 \h </w:instrText>
        </w:r>
        <w:r w:rsidR="002001B8">
          <w:rPr>
            <w:noProof/>
          </w:rPr>
        </w:r>
        <w:r w:rsidR="002001B8">
          <w:rPr>
            <w:noProof/>
          </w:rPr>
          <w:fldChar w:fldCharType="separate"/>
        </w:r>
        <w:r w:rsidR="002001B8">
          <w:rPr>
            <w:noProof/>
          </w:rPr>
          <w:t>2</w:t>
        </w:r>
        <w:r w:rsidR="002001B8">
          <w:rPr>
            <w:noProof/>
          </w:rPr>
          <w:fldChar w:fldCharType="end"/>
        </w:r>
      </w:hyperlink>
    </w:p>
    <w:p w:rsidR="002001B8" w:rsidRDefault="002001B8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1" w:history="1">
        <w:r w:rsidRPr="0036138E">
          <w:rPr>
            <w:rStyle w:val="Hyperlink"/>
            <w:rFonts w:cstheme="minorHAnsi"/>
            <w:noProof/>
          </w:rPr>
          <w:t>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2" w:history="1">
        <w:r w:rsidRPr="0036138E">
          <w:rPr>
            <w:rStyle w:val="Hyperlink"/>
            <w:rFonts w:cstheme="minorHAnsi"/>
            <w:noProof/>
          </w:rPr>
          <w:t>Utilização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3" w:history="1">
        <w:r w:rsidRPr="0036138E">
          <w:rPr>
            <w:rStyle w:val="Hyperlink"/>
            <w:rFonts w:cs="Arial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Configuração do Timer: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4" w:history="1">
        <w:r w:rsidRPr="0036138E">
          <w:rPr>
            <w:rStyle w:val="Hyperlink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Cadastro de Bases (Replicador):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5" w:history="1">
        <w:r w:rsidRPr="0036138E">
          <w:rPr>
            <w:rStyle w:val="Hyperlink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Cadastro de Objetos: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6" w:history="1">
        <w:r w:rsidRPr="0036138E">
          <w:rPr>
            <w:rStyle w:val="Hyperlink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Cadastro de E-mails: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7" w:history="1">
        <w:r w:rsidRPr="0036138E">
          <w:rPr>
            <w:rStyle w:val="Hyperlink"/>
            <w:rFonts w:cs="Arial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Atualização de senha de Usuários: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8" w:history="1">
        <w:r w:rsidRPr="0036138E">
          <w:rPr>
            <w:rStyle w:val="Hyperlink"/>
            <w:rFonts w:cs="Arial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Cadastro de Bases (Consolidador):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79" w:history="1">
        <w:r w:rsidRPr="0036138E">
          <w:rPr>
            <w:rStyle w:val="Hyperlink"/>
            <w:rFonts w:cs="Arial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Cadastro De–Para filiais (Consolidador):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2"/>
        <w:tabs>
          <w:tab w:val="left" w:pos="660"/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80" w:history="1">
        <w:r w:rsidRPr="0036138E">
          <w:rPr>
            <w:rStyle w:val="Hyperlink"/>
            <w:rFonts w:cs="Arial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pt-BR"/>
          </w:rPr>
          <w:tab/>
        </w:r>
        <w:r w:rsidRPr="0036138E">
          <w:rPr>
            <w:rStyle w:val="Hyperlink"/>
            <w:noProof/>
          </w:rPr>
          <w:t>Registro de Log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2001B8" w:rsidRDefault="002001B8">
      <w:pPr>
        <w:pStyle w:val="Sumrio1"/>
        <w:tabs>
          <w:tab w:val="right" w:leader="dot" w:pos="985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472494981" w:history="1">
        <w:r w:rsidRPr="0036138E">
          <w:rPr>
            <w:rStyle w:val="Hyperlink"/>
            <w:rFonts w:cstheme="minorHAnsi"/>
            <w:noProof/>
          </w:rPr>
          <w:t>Suporte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_Toc472494981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664FCD" w:rsidRDefault="005833D8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b/>
          <w:sz w:val="22"/>
        </w:rPr>
        <w:fldChar w:fldCharType="end"/>
      </w:r>
      <w:bookmarkStart w:id="4" w:name="_Toc463096522"/>
      <w:bookmarkEnd w:id="4"/>
      <w:r w:rsidRPr="006363C1">
        <w:rPr>
          <w:rFonts w:asciiTheme="minorHAnsi" w:hAnsiTheme="minorHAnsi" w:cstheme="minorHAnsi"/>
          <w:sz w:val="22"/>
        </w:rPr>
        <w:tab/>
      </w:r>
    </w:p>
    <w:p w:rsidR="006363C1" w:rsidRPr="006363C1" w:rsidRDefault="006363C1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5833D8" w:rsidP="006363C1">
      <w:pPr>
        <w:pStyle w:val="Ttulo1"/>
        <w:pageBreakBefore/>
        <w:ind w:firstLine="567"/>
        <w:rPr>
          <w:rFonts w:asciiTheme="minorHAnsi" w:hAnsiTheme="minorHAnsi" w:cstheme="minorHAnsi"/>
          <w:sz w:val="22"/>
          <w:szCs w:val="22"/>
        </w:rPr>
      </w:pPr>
      <w:bookmarkStart w:id="5" w:name="_Toc472494971"/>
      <w:r w:rsidRPr="006363C1">
        <w:rPr>
          <w:rFonts w:asciiTheme="minorHAnsi" w:hAnsiTheme="minorHAnsi" w:cstheme="minorHAnsi"/>
        </w:rPr>
        <w:lastRenderedPageBreak/>
        <w:t>Produto</w:t>
      </w:r>
      <w:bookmarkEnd w:id="5"/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4D00F8" w:rsidRDefault="005833D8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6363C1">
        <w:rPr>
          <w:rFonts w:asciiTheme="minorHAnsi" w:hAnsiTheme="minorHAnsi" w:cstheme="minorHAnsi"/>
          <w:sz w:val="22"/>
        </w:rPr>
        <w:tab/>
      </w:r>
      <w:r w:rsidRPr="004D00F8">
        <w:rPr>
          <w:rFonts w:asciiTheme="minorHAnsi" w:hAnsiTheme="minorHAnsi" w:cstheme="minorHAnsi"/>
          <w:sz w:val="24"/>
          <w:szCs w:val="24"/>
        </w:rPr>
        <w:t>Este produto tem por objetivo gerenciar todos os parâmetros necessários para a correta execução dos serviços de Replicação e Consolidação.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5833D8" w:rsidP="006363C1">
      <w:pPr>
        <w:pStyle w:val="Ttulo1"/>
        <w:ind w:firstLine="720"/>
        <w:rPr>
          <w:rFonts w:asciiTheme="minorHAnsi" w:hAnsiTheme="minorHAnsi" w:cstheme="minorHAnsi"/>
          <w:sz w:val="22"/>
          <w:szCs w:val="22"/>
        </w:rPr>
      </w:pPr>
      <w:bookmarkStart w:id="6" w:name="_Toc463096524"/>
      <w:bookmarkStart w:id="7" w:name="_Toc472494972"/>
      <w:r w:rsidRPr="006363C1">
        <w:rPr>
          <w:rFonts w:asciiTheme="minorHAnsi" w:hAnsiTheme="minorHAnsi" w:cstheme="minorHAnsi"/>
        </w:rPr>
        <w:t>Utilização</w:t>
      </w:r>
      <w:bookmarkEnd w:id="6"/>
      <w:bookmarkEnd w:id="7"/>
    </w:p>
    <w:p w:rsidR="00664FCD" w:rsidRPr="006363C1" w:rsidRDefault="005833D8" w:rsidP="00163D26">
      <w:pPr>
        <w:pStyle w:val="Ttulo2"/>
      </w:pPr>
      <w:bookmarkStart w:id="8" w:name="_Toc472494973"/>
      <w:r w:rsidRPr="006363C1">
        <w:t>Configuração do Timer:</w:t>
      </w:r>
      <w:bookmarkEnd w:id="8"/>
    </w:p>
    <w:p w:rsidR="00664FCD" w:rsidRPr="004D00F8" w:rsidRDefault="005833D8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sz w:val="24"/>
          <w:szCs w:val="24"/>
        </w:rPr>
        <w:tab/>
        <w:t>Na tela apresentada a seguir, o usuário poderá informar qual será a frequência em que o Timer verificará se existem novos registros a serem replicados.</w:t>
      </w:r>
    </w:p>
    <w:p w:rsidR="00664FCD" w:rsidRPr="004D00F8" w:rsidRDefault="005833D8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sz w:val="24"/>
          <w:szCs w:val="24"/>
        </w:rPr>
        <w:tab/>
        <w:t xml:space="preserve">O usuário deve informar o intervalo </w:t>
      </w:r>
      <w:r w:rsidR="004D00F8">
        <w:rPr>
          <w:rFonts w:asciiTheme="minorHAnsi" w:hAnsiTheme="minorHAnsi" w:cstheme="minorHAnsi"/>
          <w:sz w:val="24"/>
          <w:szCs w:val="24"/>
        </w:rPr>
        <w:t>desejado</w:t>
      </w:r>
      <w:r w:rsidR="00163D26">
        <w:rPr>
          <w:rFonts w:asciiTheme="minorHAnsi" w:hAnsiTheme="minorHAnsi" w:cstheme="minorHAnsi"/>
          <w:sz w:val="24"/>
          <w:szCs w:val="24"/>
        </w:rPr>
        <w:t xml:space="preserve"> </w:t>
      </w:r>
      <w:r w:rsidRPr="004D00F8">
        <w:rPr>
          <w:rFonts w:asciiTheme="minorHAnsi" w:hAnsiTheme="minorHAnsi" w:cstheme="minorHAnsi"/>
          <w:sz w:val="24"/>
          <w:szCs w:val="24"/>
        </w:rPr>
        <w:t xml:space="preserve">(em minutos) para que o procedimento de Replicação ocorra, a quantidade de registros a serem replicados a cada intervalo e, em seguida, clicar no botão </w:t>
      </w:r>
      <w:r w:rsidR="004D00F8">
        <w:rPr>
          <w:rFonts w:asciiTheme="minorHAnsi" w:hAnsiTheme="minorHAnsi" w:cstheme="minorHAnsi"/>
          <w:sz w:val="24"/>
          <w:szCs w:val="24"/>
        </w:rPr>
        <w:t>“</w:t>
      </w:r>
      <w:r w:rsidRPr="004D00F8">
        <w:rPr>
          <w:rFonts w:asciiTheme="minorHAnsi" w:hAnsiTheme="minorHAnsi" w:cstheme="minorHAnsi"/>
          <w:b/>
          <w:sz w:val="24"/>
          <w:szCs w:val="24"/>
        </w:rPr>
        <w:t>Salvar</w:t>
      </w:r>
      <w:r w:rsidRPr="004D00F8">
        <w:rPr>
          <w:rFonts w:asciiTheme="minorHAnsi" w:hAnsiTheme="minorHAnsi" w:cstheme="minorHAnsi"/>
          <w:sz w:val="24"/>
          <w:szCs w:val="24"/>
        </w:rPr>
        <w:t>”.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5833D8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sz w:val="22"/>
        </w:rPr>
        <w:tab/>
      </w:r>
    </w:p>
    <w:p w:rsidR="00664FCD" w:rsidRPr="006363C1" w:rsidRDefault="00F3388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57925" cy="3552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65" w:rsidRPr="006363C1" w:rsidRDefault="0039746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</w:p>
    <w:p w:rsidR="00397465" w:rsidRPr="006363C1" w:rsidRDefault="0039746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</w:p>
    <w:p w:rsidR="00397465" w:rsidRPr="006363C1" w:rsidRDefault="0039746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</w:p>
    <w:p w:rsidR="00397465" w:rsidRPr="006363C1" w:rsidRDefault="0039746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</w:p>
    <w:p w:rsidR="00397465" w:rsidRPr="006363C1" w:rsidRDefault="00397465" w:rsidP="00397465">
      <w:pPr>
        <w:pStyle w:val="Textbody"/>
        <w:jc w:val="center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163D26" w:rsidRDefault="005833D8" w:rsidP="00163D26">
      <w:pPr>
        <w:pStyle w:val="Ttulo2"/>
      </w:pPr>
      <w:bookmarkStart w:id="9" w:name="_Toc472494974"/>
      <w:r w:rsidRPr="00163D26">
        <w:lastRenderedPageBreak/>
        <w:t>Cadastro de Bases (Replicador):</w:t>
      </w:r>
      <w:bookmarkEnd w:id="9"/>
    </w:p>
    <w:p w:rsidR="00664FCD" w:rsidRPr="004D00F8" w:rsidRDefault="005833D8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6363C1">
        <w:rPr>
          <w:rFonts w:asciiTheme="minorHAnsi" w:hAnsiTheme="minorHAnsi" w:cstheme="minorHAnsi"/>
          <w:sz w:val="22"/>
        </w:rPr>
        <w:tab/>
      </w:r>
      <w:r w:rsidRPr="004D00F8">
        <w:rPr>
          <w:rFonts w:asciiTheme="minorHAnsi" w:hAnsiTheme="minorHAnsi" w:cstheme="minorHAnsi"/>
          <w:sz w:val="24"/>
          <w:szCs w:val="24"/>
        </w:rPr>
        <w:t>Na tela apresentada a seguir, o usuário pode ver todas as bases que farão parte do processo de replicação, adicionar novas bases, editar bases existentes ou remover bases.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F33885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57925" cy="35528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4D00F8" w:rsidRDefault="005833D8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“Adicionar”: </w:t>
      </w:r>
      <w:r w:rsidRPr="004D00F8">
        <w:rPr>
          <w:rFonts w:asciiTheme="minorHAnsi" w:hAnsiTheme="minorHAnsi" w:cstheme="minorHAnsi"/>
          <w:sz w:val="24"/>
          <w:szCs w:val="24"/>
        </w:rPr>
        <w:t>Ao clicar no botão “</w:t>
      </w:r>
      <w:r w:rsidRPr="004D00F8">
        <w:rPr>
          <w:rFonts w:asciiTheme="minorHAnsi" w:hAnsiTheme="minorHAnsi" w:cstheme="minorHAnsi"/>
          <w:b/>
          <w:sz w:val="24"/>
          <w:szCs w:val="24"/>
        </w:rPr>
        <w:t>Adicionar</w:t>
      </w:r>
      <w:r w:rsidRPr="004D00F8">
        <w:rPr>
          <w:rFonts w:asciiTheme="minorHAnsi" w:hAnsiTheme="minorHAnsi" w:cstheme="minorHAnsi"/>
          <w:sz w:val="24"/>
          <w:szCs w:val="24"/>
        </w:rPr>
        <w:t>”, a seguinte tela é apresentada. Nela o usuário deve informar todos os dados necessários para que uma base faça parte do processo de replicação. São eles:</w:t>
      </w:r>
    </w:p>
    <w:p w:rsidR="00664FCD" w:rsidRPr="004D00F8" w:rsidRDefault="00664FCD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4D00F8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4D00F8">
        <w:rPr>
          <w:rFonts w:asciiTheme="minorHAnsi" w:hAnsiTheme="minorHAnsi" w:cstheme="minorHAnsi"/>
          <w:sz w:val="24"/>
          <w:szCs w:val="24"/>
        </w:rPr>
        <w:t>Data de cadastro da base (somente leitura)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4D00F8">
        <w:rPr>
          <w:rFonts w:asciiTheme="minorHAnsi" w:hAnsiTheme="minorHAnsi" w:cstheme="minorHAnsi"/>
          <w:sz w:val="24"/>
          <w:szCs w:val="24"/>
        </w:rPr>
        <w:t>Data da última atualização da base (somente leitura)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Usuário: </w:t>
      </w:r>
      <w:r w:rsidRPr="004D00F8">
        <w:rPr>
          <w:rFonts w:asciiTheme="minorHAnsi" w:hAnsiTheme="minorHAnsi" w:cstheme="minorHAnsi"/>
          <w:sz w:val="24"/>
          <w:szCs w:val="24"/>
        </w:rPr>
        <w:t>Login do usuário SAP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Senha: </w:t>
      </w:r>
      <w:r w:rsidRPr="004D00F8">
        <w:rPr>
          <w:rFonts w:asciiTheme="minorHAnsi" w:hAnsiTheme="minorHAnsi" w:cstheme="minorHAnsi"/>
          <w:sz w:val="24"/>
          <w:szCs w:val="24"/>
        </w:rPr>
        <w:t>Senha do usuário SAP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Servidor de licenças: </w:t>
      </w:r>
      <w:r w:rsidRPr="004D00F8">
        <w:rPr>
          <w:rFonts w:asciiTheme="minorHAnsi" w:hAnsiTheme="minorHAnsi" w:cstheme="minorHAnsi"/>
          <w:sz w:val="24"/>
          <w:szCs w:val="24"/>
        </w:rPr>
        <w:t>Nome do servidor de licenças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Tipo de conexão: </w:t>
      </w:r>
      <w:r w:rsidRPr="004D00F8">
        <w:rPr>
          <w:rFonts w:asciiTheme="minorHAnsi" w:hAnsiTheme="minorHAnsi" w:cstheme="minorHAnsi"/>
          <w:sz w:val="24"/>
          <w:szCs w:val="24"/>
        </w:rPr>
        <w:t>Modelo do programa que gerencia 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Banco de dados: </w:t>
      </w:r>
      <w:r w:rsidRPr="004D00F8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Usuário do banco: </w:t>
      </w:r>
      <w:r w:rsidRPr="004D00F8">
        <w:rPr>
          <w:rFonts w:asciiTheme="minorHAnsi" w:hAnsiTheme="minorHAnsi" w:cstheme="minorHAnsi"/>
          <w:sz w:val="24"/>
          <w:szCs w:val="24"/>
        </w:rPr>
        <w:t>Login do administrador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Senha do banco: </w:t>
      </w:r>
      <w:r w:rsidRPr="004D00F8">
        <w:rPr>
          <w:rFonts w:asciiTheme="minorHAnsi" w:hAnsiTheme="minorHAnsi" w:cstheme="minorHAnsi"/>
          <w:sz w:val="24"/>
          <w:szCs w:val="24"/>
        </w:rPr>
        <w:t>Senha do administrador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Empresa: </w:t>
      </w:r>
      <w:r w:rsidRPr="004D00F8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Habilitar SSL: </w:t>
      </w:r>
      <w:r w:rsidRPr="004D00F8">
        <w:rPr>
          <w:rFonts w:asciiTheme="minorHAnsi" w:hAnsiTheme="minorHAnsi" w:cstheme="minorHAnsi"/>
          <w:sz w:val="24"/>
          <w:szCs w:val="24"/>
        </w:rPr>
        <w:t>Campo referente à configuração do banco de dados. Por padrão, o mesmo deve sempre ter o valor “Não” (obrigatório)</w:t>
      </w:r>
    </w:p>
    <w:p w:rsidR="00664FCD" w:rsidRPr="004D00F8" w:rsidRDefault="005833D8" w:rsidP="00397465">
      <w:pPr>
        <w:pStyle w:val="Standard"/>
        <w:numPr>
          <w:ilvl w:val="0"/>
          <w:numId w:val="29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Status do cadastro: </w:t>
      </w:r>
      <w:r w:rsidRPr="004D00F8">
        <w:rPr>
          <w:rFonts w:asciiTheme="minorHAnsi" w:hAnsiTheme="minorHAnsi" w:cstheme="minorHAnsi"/>
          <w:sz w:val="24"/>
          <w:szCs w:val="24"/>
        </w:rPr>
        <w:t>Status da base de dados no processo de replicação (obrigatório)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33885" w:rsidP="00F33885">
      <w:pPr>
        <w:pStyle w:val="Standard"/>
        <w:jc w:val="center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57925" cy="3552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4D00F8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“Editar”: </w:t>
      </w:r>
      <w:r w:rsidRPr="004D00F8">
        <w:rPr>
          <w:rFonts w:asciiTheme="minorHAnsi" w:hAnsiTheme="minorHAnsi" w:cstheme="minorHAnsi"/>
          <w:sz w:val="24"/>
          <w:szCs w:val="24"/>
        </w:rPr>
        <w:t>Ao clicar no botão “</w:t>
      </w:r>
      <w:r w:rsidRPr="004D00F8">
        <w:rPr>
          <w:rFonts w:asciiTheme="minorHAnsi" w:hAnsiTheme="minorHAnsi" w:cstheme="minorHAnsi"/>
          <w:b/>
          <w:sz w:val="24"/>
          <w:szCs w:val="24"/>
        </w:rPr>
        <w:t>Editar</w:t>
      </w:r>
      <w:r w:rsidRPr="004D00F8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em que deseja fazer alterações e informar os novos valores para os campos. São eles:</w:t>
      </w:r>
    </w:p>
    <w:p w:rsidR="00664FCD" w:rsidRPr="004D00F8" w:rsidRDefault="00664FCD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4D00F8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4D00F8">
        <w:rPr>
          <w:rFonts w:asciiTheme="minorHAnsi" w:hAnsiTheme="minorHAnsi" w:cstheme="minorHAnsi"/>
          <w:sz w:val="24"/>
          <w:szCs w:val="24"/>
        </w:rPr>
        <w:t>Data de cadastro da base (somente leitura)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4D00F8">
        <w:rPr>
          <w:rFonts w:asciiTheme="minorHAnsi" w:hAnsiTheme="minorHAnsi" w:cstheme="minorHAnsi"/>
          <w:sz w:val="24"/>
          <w:szCs w:val="24"/>
        </w:rPr>
        <w:t>Data da última atualização da base (somente leitura)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Usuário: </w:t>
      </w:r>
      <w:r w:rsidRPr="004D00F8">
        <w:rPr>
          <w:rFonts w:asciiTheme="minorHAnsi" w:hAnsiTheme="minorHAnsi" w:cstheme="minorHAnsi"/>
          <w:sz w:val="24"/>
          <w:szCs w:val="24"/>
        </w:rPr>
        <w:t>Login do usuário SAP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Senha: </w:t>
      </w:r>
      <w:r w:rsidRPr="004D00F8">
        <w:rPr>
          <w:rFonts w:asciiTheme="minorHAnsi" w:hAnsiTheme="minorHAnsi" w:cstheme="minorHAnsi"/>
          <w:sz w:val="24"/>
          <w:szCs w:val="24"/>
        </w:rPr>
        <w:t>Senha do usuário SAP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Servidor de licenças: </w:t>
      </w:r>
      <w:r w:rsidRPr="004D00F8">
        <w:rPr>
          <w:rFonts w:asciiTheme="minorHAnsi" w:hAnsiTheme="minorHAnsi" w:cstheme="minorHAnsi"/>
          <w:sz w:val="24"/>
          <w:szCs w:val="24"/>
        </w:rPr>
        <w:t>Nome do servidor de licenças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Tipo de conexão: </w:t>
      </w:r>
      <w:r w:rsidRPr="004D00F8">
        <w:rPr>
          <w:rFonts w:asciiTheme="minorHAnsi" w:hAnsiTheme="minorHAnsi" w:cstheme="minorHAnsi"/>
          <w:sz w:val="24"/>
          <w:szCs w:val="24"/>
        </w:rPr>
        <w:t>Modelo do programa que gerencia 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Banco de dados: </w:t>
      </w:r>
      <w:r w:rsidRPr="004D00F8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Usuário do banco: </w:t>
      </w:r>
      <w:r w:rsidRPr="004D00F8">
        <w:rPr>
          <w:rFonts w:asciiTheme="minorHAnsi" w:hAnsiTheme="minorHAnsi" w:cstheme="minorHAnsi"/>
          <w:sz w:val="24"/>
          <w:szCs w:val="24"/>
        </w:rPr>
        <w:t>Login do administrador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Senha do banco: </w:t>
      </w:r>
      <w:r w:rsidRPr="004D00F8">
        <w:rPr>
          <w:rFonts w:asciiTheme="minorHAnsi" w:hAnsiTheme="minorHAnsi" w:cstheme="minorHAnsi"/>
          <w:sz w:val="24"/>
          <w:szCs w:val="24"/>
        </w:rPr>
        <w:t>Senha do administrador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Empresa: </w:t>
      </w:r>
      <w:r w:rsidRPr="004D00F8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Habilitar SSL: </w:t>
      </w:r>
      <w:r w:rsidRPr="004D00F8">
        <w:rPr>
          <w:rFonts w:asciiTheme="minorHAnsi" w:hAnsiTheme="minorHAnsi" w:cstheme="minorHAnsi"/>
          <w:sz w:val="24"/>
          <w:szCs w:val="24"/>
        </w:rPr>
        <w:t>Campo referente à configuração do banco de dados. Por padrão, o mesmo deve sempre ter o valor “Não” (obrigatório)</w:t>
      </w:r>
    </w:p>
    <w:p w:rsidR="00664FCD" w:rsidRPr="004D00F8" w:rsidRDefault="005833D8" w:rsidP="00397465">
      <w:pPr>
        <w:pStyle w:val="Standard"/>
        <w:numPr>
          <w:ilvl w:val="0"/>
          <w:numId w:val="3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t xml:space="preserve">Status do cadastro: </w:t>
      </w:r>
      <w:r w:rsidRPr="004D00F8">
        <w:rPr>
          <w:rFonts w:asciiTheme="minorHAnsi" w:hAnsiTheme="minorHAnsi" w:cstheme="minorHAnsi"/>
          <w:sz w:val="24"/>
          <w:szCs w:val="24"/>
        </w:rPr>
        <w:t>Status da base de dados no processo de replicação (obrigatório)</w:t>
      </w:r>
    </w:p>
    <w:p w:rsidR="000412D0" w:rsidRPr="006363C1" w:rsidRDefault="000412D0" w:rsidP="000412D0">
      <w:pPr>
        <w:pStyle w:val="Standard"/>
        <w:ind w:left="360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F33885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57925" cy="3552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397465" w:rsidRPr="006363C1" w:rsidRDefault="00397465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4D00F8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4D00F8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“Remover”: </w:t>
      </w:r>
      <w:r w:rsidRPr="004D00F8">
        <w:rPr>
          <w:rFonts w:asciiTheme="minorHAnsi" w:hAnsiTheme="minorHAnsi" w:cstheme="minorHAnsi"/>
          <w:sz w:val="24"/>
          <w:szCs w:val="24"/>
        </w:rPr>
        <w:t>Ao clicar no botão “</w:t>
      </w:r>
      <w:r w:rsidRPr="004D00F8">
        <w:rPr>
          <w:rFonts w:asciiTheme="minorHAnsi" w:hAnsiTheme="minorHAnsi" w:cstheme="minorHAnsi"/>
          <w:b/>
          <w:sz w:val="24"/>
          <w:szCs w:val="24"/>
        </w:rPr>
        <w:t>Remover</w:t>
      </w:r>
      <w:r w:rsidRPr="004D00F8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que deseja remover e clicar no botão “</w:t>
      </w:r>
      <w:r w:rsidRPr="004D00F8">
        <w:rPr>
          <w:rFonts w:asciiTheme="minorHAnsi" w:hAnsiTheme="minorHAnsi" w:cstheme="minorHAnsi"/>
          <w:b/>
          <w:sz w:val="24"/>
          <w:szCs w:val="24"/>
        </w:rPr>
        <w:t>Apagar</w:t>
      </w:r>
      <w:r w:rsidRPr="004D00F8">
        <w:rPr>
          <w:rFonts w:asciiTheme="minorHAnsi" w:hAnsiTheme="minorHAnsi" w:cstheme="minorHAnsi"/>
          <w:sz w:val="24"/>
          <w:szCs w:val="24"/>
        </w:rPr>
        <w:t>”.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921106" w:rsidP="00921106">
      <w:pPr>
        <w:pStyle w:val="Standard"/>
        <w:jc w:val="center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17920" cy="35661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163D26" w:rsidRDefault="005833D8" w:rsidP="00163D26">
      <w:pPr>
        <w:pStyle w:val="Ttulo2"/>
      </w:pPr>
      <w:bookmarkStart w:id="10" w:name="_Toc472494975"/>
      <w:r w:rsidRPr="00163D26">
        <w:lastRenderedPageBreak/>
        <w:t>Cadastro de Objetos:</w:t>
      </w:r>
      <w:bookmarkEnd w:id="10"/>
    </w:p>
    <w:p w:rsidR="00664FCD" w:rsidRPr="00163D26" w:rsidRDefault="005833D8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sz w:val="22"/>
        </w:rPr>
        <w:tab/>
      </w:r>
      <w:r w:rsidRPr="00163D26">
        <w:rPr>
          <w:rFonts w:asciiTheme="minorHAnsi" w:hAnsiTheme="minorHAnsi" w:cstheme="minorHAnsi"/>
          <w:sz w:val="24"/>
          <w:szCs w:val="24"/>
        </w:rPr>
        <w:t>Na tela apresentada a seguir, o usuário pode ver todos os objetos do sistema SAP que farão parte do processo de replicação, adicionar novos objetos, editar objetos existentes ou remover objetos.</w:t>
      </w:r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6363C1" w:rsidRDefault="00921106" w:rsidP="00921106">
      <w:pPr>
        <w:pStyle w:val="Standard"/>
        <w:jc w:val="center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76975" cy="35718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163D26" w:rsidRDefault="000412D0" w:rsidP="000412D0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“Adicionar”: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“Adicionar”, a seguinte tela é apresentada. Nela o usuário deve informar todos os dados necessários para que um objeto faça parte do processo de replicação. São eles:</w:t>
      </w:r>
    </w:p>
    <w:p w:rsidR="000412D0" w:rsidRPr="00163D26" w:rsidRDefault="000412D0" w:rsidP="000412D0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0412D0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do objeto cadastrado (somente leitura)</w:t>
      </w:r>
    </w:p>
    <w:p w:rsidR="000412D0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163D26">
        <w:rPr>
          <w:rFonts w:asciiTheme="minorHAnsi" w:hAnsiTheme="minorHAnsi" w:cstheme="minorHAnsi"/>
          <w:sz w:val="24"/>
          <w:szCs w:val="24"/>
        </w:rPr>
        <w:t>Data de cadastro do objeto (somente leitura)</w:t>
      </w:r>
    </w:p>
    <w:p w:rsidR="000412D0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163D26">
        <w:rPr>
          <w:rFonts w:asciiTheme="minorHAnsi" w:hAnsiTheme="minorHAnsi" w:cstheme="minorHAnsi"/>
          <w:sz w:val="24"/>
          <w:szCs w:val="24"/>
        </w:rPr>
        <w:t>Data da última atualização do objeto (somente leitura)</w:t>
      </w:r>
    </w:p>
    <w:p w:rsidR="000412D0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Status: </w:t>
      </w:r>
      <w:r w:rsidRPr="00163D26">
        <w:rPr>
          <w:rFonts w:asciiTheme="minorHAnsi" w:hAnsiTheme="minorHAnsi" w:cstheme="minorHAnsi"/>
          <w:sz w:val="24"/>
          <w:szCs w:val="24"/>
        </w:rPr>
        <w:t>Status do</w:t>
      </w: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63D26">
        <w:rPr>
          <w:rFonts w:asciiTheme="minorHAnsi" w:hAnsiTheme="minorHAnsi" w:cstheme="minorHAnsi"/>
          <w:sz w:val="24"/>
          <w:szCs w:val="24"/>
        </w:rPr>
        <w:t>objeto no processo de replicação (obrigatório)</w:t>
      </w:r>
    </w:p>
    <w:p w:rsidR="000412D0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Objeto: </w:t>
      </w:r>
      <w:r w:rsidRPr="00163D26">
        <w:rPr>
          <w:rFonts w:asciiTheme="minorHAnsi" w:hAnsiTheme="minorHAnsi" w:cstheme="minorHAnsi"/>
          <w:sz w:val="24"/>
          <w:szCs w:val="24"/>
        </w:rPr>
        <w:t>Nome do objeto (obrigatório)</w:t>
      </w:r>
    </w:p>
    <w:p w:rsidR="00921106" w:rsidRPr="00163D26" w:rsidRDefault="000412D0" w:rsidP="000412D0">
      <w:pPr>
        <w:pStyle w:val="Standard"/>
        <w:numPr>
          <w:ilvl w:val="0"/>
          <w:numId w:val="31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Descrição: </w:t>
      </w:r>
      <w:r w:rsidRPr="00163D26">
        <w:rPr>
          <w:rFonts w:asciiTheme="minorHAnsi" w:hAnsiTheme="minorHAnsi" w:cstheme="minorHAnsi"/>
          <w:bCs/>
          <w:sz w:val="24"/>
          <w:szCs w:val="24"/>
        </w:rPr>
        <w:t xml:space="preserve"> Descrição do objeto (obrigatório)</w:t>
      </w: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 wp14:anchorId="0C9B3EE7" wp14:editId="3AC8D166">
            <wp:extent cx="6262370" cy="3539600"/>
            <wp:effectExtent l="0" t="0" r="508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35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06" w:rsidRPr="006363C1" w:rsidRDefault="00921106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“Editar”: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“Editar”, a seguinte tela é apresentada. Nela o usuário deve selecionar o objeto em que deseja fazer alterações e os novos valores para os campos. São eles:</w:t>
      </w:r>
    </w:p>
    <w:p w:rsidR="00664FCD" w:rsidRPr="00163D26" w:rsidRDefault="00664FCD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do objeto cadastrado (somente leitura)</w:t>
      </w: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163D26">
        <w:rPr>
          <w:rFonts w:asciiTheme="minorHAnsi" w:hAnsiTheme="minorHAnsi" w:cstheme="minorHAnsi"/>
          <w:sz w:val="24"/>
          <w:szCs w:val="24"/>
        </w:rPr>
        <w:t>Data de cadastro do objeto (somente leitura)</w:t>
      </w: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163D26">
        <w:rPr>
          <w:rFonts w:asciiTheme="minorHAnsi" w:hAnsiTheme="minorHAnsi" w:cstheme="minorHAnsi"/>
          <w:sz w:val="24"/>
          <w:szCs w:val="24"/>
        </w:rPr>
        <w:t>Data da última atualização do objeto (somente leitura)</w:t>
      </w: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Status: </w:t>
      </w:r>
      <w:r w:rsidRPr="00163D26">
        <w:rPr>
          <w:rFonts w:asciiTheme="minorHAnsi" w:hAnsiTheme="minorHAnsi" w:cstheme="minorHAnsi"/>
          <w:sz w:val="24"/>
          <w:szCs w:val="24"/>
        </w:rPr>
        <w:t>Status do</w:t>
      </w: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63D26">
        <w:rPr>
          <w:rFonts w:asciiTheme="minorHAnsi" w:hAnsiTheme="minorHAnsi" w:cstheme="minorHAnsi"/>
          <w:sz w:val="24"/>
          <w:szCs w:val="24"/>
        </w:rPr>
        <w:t>objeto no processo de replicação (obrigatório)</w:t>
      </w: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Objeto: </w:t>
      </w:r>
      <w:r w:rsidRPr="00163D26">
        <w:rPr>
          <w:rFonts w:asciiTheme="minorHAnsi" w:hAnsiTheme="minorHAnsi" w:cstheme="minorHAnsi"/>
          <w:sz w:val="24"/>
          <w:szCs w:val="24"/>
        </w:rPr>
        <w:t>Nome do objeto (obrigatório)</w:t>
      </w:r>
    </w:p>
    <w:p w:rsidR="00664FCD" w:rsidRPr="00163D26" w:rsidRDefault="005833D8" w:rsidP="00397465">
      <w:pPr>
        <w:pStyle w:val="Standard"/>
        <w:numPr>
          <w:ilvl w:val="0"/>
          <w:numId w:val="32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>Descrição:</w:t>
      </w:r>
      <w:r w:rsidRPr="00163D26">
        <w:rPr>
          <w:rFonts w:asciiTheme="minorHAnsi" w:hAnsiTheme="minorHAnsi" w:cstheme="minorHAnsi"/>
          <w:sz w:val="24"/>
          <w:szCs w:val="24"/>
        </w:rPr>
        <w:t xml:space="preserve"> Descrição do objeto (obrigatório)</w:t>
      </w:r>
    </w:p>
    <w:p w:rsidR="000412D0" w:rsidRPr="006363C1" w:rsidRDefault="000412D0" w:rsidP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 w:rsidP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 w:rsidP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 wp14:anchorId="5766A399" wp14:editId="179EF608">
            <wp:extent cx="6262370" cy="3539600"/>
            <wp:effectExtent l="0" t="0" r="508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35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“Remover”: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Remover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selecionar o objeto que deseja remover e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Apagar</w:t>
      </w:r>
      <w:r w:rsidRPr="00163D26">
        <w:rPr>
          <w:rFonts w:asciiTheme="minorHAnsi" w:hAnsiTheme="minorHAnsi" w:cstheme="minorHAnsi"/>
          <w:sz w:val="24"/>
          <w:szCs w:val="24"/>
        </w:rPr>
        <w:t>”.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921106" w:rsidP="000412D0">
      <w:pPr>
        <w:pStyle w:val="PargrafodaLista"/>
        <w:ind w:left="0"/>
        <w:jc w:val="center"/>
        <w:rPr>
          <w:rFonts w:asciiTheme="minorHAnsi" w:hAnsiTheme="minorHAnsi" w:cstheme="minorHAnsi"/>
        </w:rPr>
      </w:pPr>
      <w:r w:rsidRPr="006363C1"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6276975" cy="35718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 w:rsidP="002001B8">
      <w:pPr>
        <w:pStyle w:val="PargrafodaLista"/>
        <w:rPr>
          <w:rFonts w:asciiTheme="minorHAnsi" w:hAnsiTheme="minorHAnsi" w:cstheme="minorHAnsi"/>
        </w:rPr>
      </w:pPr>
    </w:p>
    <w:p w:rsidR="00664FCD" w:rsidRPr="006363C1" w:rsidRDefault="00815248" w:rsidP="00163D26">
      <w:pPr>
        <w:pStyle w:val="Ttulo2"/>
      </w:pPr>
      <w:bookmarkStart w:id="11" w:name="_Toc472494976"/>
      <w:r>
        <w:lastRenderedPageBreak/>
        <w:t>Cadastro de E</w:t>
      </w:r>
      <w:r w:rsidR="005833D8" w:rsidRPr="006363C1">
        <w:t>-mails:</w:t>
      </w:r>
      <w:bookmarkEnd w:id="11"/>
    </w:p>
    <w:p w:rsidR="00664FCD" w:rsidRPr="00163D26" w:rsidRDefault="00163D26" w:rsidP="00163D26">
      <w:pPr>
        <w:pStyle w:val="PargrafodaLista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="005833D8" w:rsidRPr="00163D26">
        <w:rPr>
          <w:rFonts w:asciiTheme="minorHAnsi" w:hAnsiTheme="minorHAnsi" w:cstheme="minorHAnsi"/>
          <w:sz w:val="24"/>
          <w:szCs w:val="24"/>
        </w:rPr>
        <w:t>Na tela apresentada a seguir, o usuário pode ver, cadastrar, editar e remover todos os e-mails que receberão uma mensagem automática caso ocorra algum problema no processo de replicação.</w:t>
      </w:r>
    </w:p>
    <w:p w:rsidR="000412D0" w:rsidRPr="006363C1" w:rsidRDefault="000412D0">
      <w:pPr>
        <w:pStyle w:val="PargrafodaLista"/>
        <w:ind w:left="0" w:hanging="737"/>
        <w:rPr>
          <w:rFonts w:asciiTheme="minorHAnsi" w:hAnsiTheme="minorHAnsi" w:cstheme="minorHAnsi"/>
        </w:rPr>
      </w:pPr>
    </w:p>
    <w:p w:rsidR="00664FCD" w:rsidRPr="006363C1" w:rsidRDefault="00921106" w:rsidP="000412D0">
      <w:pPr>
        <w:pStyle w:val="PargrafodaLista"/>
        <w:ind w:left="0"/>
        <w:jc w:val="both"/>
        <w:rPr>
          <w:rFonts w:asciiTheme="minorHAnsi" w:hAnsiTheme="minorHAnsi" w:cstheme="minorHAnsi"/>
        </w:rPr>
      </w:pPr>
      <w:r w:rsidRPr="006363C1"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6286500" cy="35718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Pr="006363C1" w:rsidRDefault="002001B8" w:rsidP="002001B8">
      <w:pPr>
        <w:pStyle w:val="Ttulo2"/>
        <w:ind w:left="1353" w:hanging="360"/>
      </w:pPr>
      <w:bookmarkStart w:id="12" w:name="_Toc472494977"/>
      <w:r>
        <w:lastRenderedPageBreak/>
        <w:t>Atualização de senha de Usuários</w:t>
      </w:r>
      <w:r w:rsidRPr="006363C1">
        <w:t>:</w:t>
      </w:r>
      <w:bookmarkEnd w:id="12"/>
    </w:p>
    <w:p w:rsidR="002001B8" w:rsidRDefault="002001B8" w:rsidP="002001B8">
      <w:pPr>
        <w:pStyle w:val="PargrafodaLista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Na tela apresentada a seguir, é possível informar uma nova senha para um usuário SAP que será alterada em todas as bases através do processo de replicação. Uma senha aleatória é gerada, mas é possível informar uma senha customizada.</w:t>
      </w:r>
    </w:p>
    <w:p w:rsidR="002001B8" w:rsidRPr="00163D26" w:rsidRDefault="002001B8" w:rsidP="002001B8">
      <w:pPr>
        <w:pStyle w:val="PargrafodaLista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280.5pt">
            <v:imagedata r:id="rId20" o:title="^5C4FB01A9E8CDDF8BA4DE6C855FA1E6314F93A22227DC16CAD^pimgpsh_fullsize_distr"/>
          </v:shape>
        </w:pict>
      </w: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2001B8" w:rsidRPr="006363C1" w:rsidRDefault="002001B8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5833D8" w:rsidP="00163D26">
      <w:pPr>
        <w:pStyle w:val="Ttulo2"/>
      </w:pPr>
      <w:bookmarkStart w:id="13" w:name="_Toc472494978"/>
      <w:r w:rsidRPr="006363C1">
        <w:lastRenderedPageBreak/>
        <w:t>Cadastro de Bases (Consolidador):</w:t>
      </w:r>
      <w:bookmarkEnd w:id="13"/>
    </w:p>
    <w:p w:rsidR="00664FCD" w:rsidRPr="00163D26" w:rsidRDefault="005833D8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sz w:val="24"/>
          <w:szCs w:val="24"/>
        </w:rPr>
        <w:tab/>
        <w:t>Na tela apresentada a seguir, o usuário pode ver todas as bases que farão parte do processo de replicação, adicionar novas bases, editar bases existentes ou remover bases.</w:t>
      </w:r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6363C1" w:rsidRDefault="00F2760A" w:rsidP="000412D0">
      <w:pPr>
        <w:pStyle w:val="PargrafodaLista"/>
        <w:ind w:left="0"/>
        <w:jc w:val="both"/>
        <w:rPr>
          <w:rFonts w:asciiTheme="minorHAnsi" w:hAnsiTheme="minorHAnsi" w:cstheme="minorHAnsi"/>
        </w:rPr>
      </w:pPr>
      <w:r w:rsidRPr="006363C1"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6286500" cy="35718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0412D0" w:rsidRPr="006363C1" w:rsidRDefault="000412D0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“Adicionar”: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Adicionar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informar todos os dados necessários para que uma base faça parte do processo de consolidação. São eles:</w:t>
      </w:r>
    </w:p>
    <w:p w:rsidR="00664FCD" w:rsidRPr="00163D26" w:rsidRDefault="00664FCD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163D26">
        <w:rPr>
          <w:rFonts w:asciiTheme="minorHAnsi" w:hAnsiTheme="minorHAnsi" w:cstheme="minorHAnsi"/>
          <w:sz w:val="24"/>
          <w:szCs w:val="24"/>
        </w:rPr>
        <w:t>Data de cadastro da base (somente leitura)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163D26">
        <w:rPr>
          <w:rFonts w:asciiTheme="minorHAnsi" w:hAnsiTheme="minorHAnsi" w:cstheme="minorHAnsi"/>
          <w:sz w:val="24"/>
          <w:szCs w:val="24"/>
        </w:rPr>
        <w:t>Data da última atualização da base (somente leitura)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Usuário: </w:t>
      </w:r>
      <w:r w:rsidRPr="00163D26">
        <w:rPr>
          <w:rFonts w:asciiTheme="minorHAnsi" w:hAnsiTheme="minorHAnsi" w:cstheme="minorHAnsi"/>
          <w:sz w:val="24"/>
          <w:szCs w:val="24"/>
        </w:rPr>
        <w:t>Login do usuário SAP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Senha: </w:t>
      </w:r>
      <w:r w:rsidRPr="00163D26">
        <w:rPr>
          <w:rFonts w:asciiTheme="minorHAnsi" w:hAnsiTheme="minorHAnsi" w:cstheme="minorHAnsi"/>
          <w:sz w:val="24"/>
          <w:szCs w:val="24"/>
        </w:rPr>
        <w:t>Senha do usuário SAP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Servidor de licenças: </w:t>
      </w:r>
      <w:r w:rsidRPr="00163D26">
        <w:rPr>
          <w:rFonts w:asciiTheme="minorHAnsi" w:hAnsiTheme="minorHAnsi" w:cstheme="minorHAnsi"/>
          <w:sz w:val="24"/>
          <w:szCs w:val="24"/>
        </w:rPr>
        <w:t>Nome do servidor de licenças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Tipo de conexão: </w:t>
      </w:r>
      <w:r w:rsidRPr="00163D26">
        <w:rPr>
          <w:rFonts w:asciiTheme="minorHAnsi" w:hAnsiTheme="minorHAnsi" w:cstheme="minorHAnsi"/>
          <w:sz w:val="24"/>
          <w:szCs w:val="24"/>
        </w:rPr>
        <w:t>Modelo do programa que gerencia 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Banco de dados: </w:t>
      </w:r>
      <w:r w:rsidRPr="00163D26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Usuário do banco: </w:t>
      </w:r>
      <w:r w:rsidRPr="00163D26">
        <w:rPr>
          <w:rFonts w:asciiTheme="minorHAnsi" w:hAnsiTheme="minorHAnsi" w:cstheme="minorHAnsi"/>
          <w:sz w:val="24"/>
          <w:szCs w:val="24"/>
        </w:rPr>
        <w:t>Login do administrador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Senha do banco: </w:t>
      </w:r>
      <w:r w:rsidRPr="00163D26">
        <w:rPr>
          <w:rFonts w:asciiTheme="minorHAnsi" w:hAnsiTheme="minorHAnsi" w:cstheme="minorHAnsi"/>
          <w:sz w:val="24"/>
          <w:szCs w:val="24"/>
        </w:rPr>
        <w:t>Senha do administrador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Empresa: </w:t>
      </w:r>
      <w:r w:rsidRPr="00163D26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Habilitar SSL: </w:t>
      </w:r>
      <w:r w:rsidRPr="00163D26">
        <w:rPr>
          <w:rFonts w:asciiTheme="minorHAnsi" w:hAnsiTheme="minorHAnsi" w:cstheme="minorHAnsi"/>
          <w:sz w:val="24"/>
          <w:szCs w:val="24"/>
        </w:rPr>
        <w:t>Campo referente à configuração do banco de dados. Por padrão, o mesmo deve sempre ter o valor “Não” (obrigatório)</w:t>
      </w:r>
    </w:p>
    <w:p w:rsidR="00664FCD" w:rsidRPr="00163D26" w:rsidRDefault="005833D8" w:rsidP="00397465">
      <w:pPr>
        <w:pStyle w:val="Standard"/>
        <w:numPr>
          <w:ilvl w:val="0"/>
          <w:numId w:val="33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Tipo de banco: </w:t>
      </w:r>
      <w:r w:rsidRPr="00163D26">
        <w:rPr>
          <w:rFonts w:asciiTheme="minorHAnsi" w:hAnsiTheme="minorHAnsi" w:cstheme="minorHAnsi"/>
          <w:sz w:val="24"/>
          <w:szCs w:val="24"/>
        </w:rPr>
        <w:t>Tipo da base de dados, entre consolidadora ou origem (obrigatório)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86500" cy="35718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163D26" w:rsidRDefault="00163D26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“Editar”: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Editar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em que deseja fazer alterações e informar os novos valores para os campos. São eles:</w:t>
      </w:r>
    </w:p>
    <w:p w:rsidR="00664FCD" w:rsidRPr="00163D26" w:rsidRDefault="00664FCD" w:rsidP="00397465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Cadastrado: </w:t>
      </w:r>
      <w:r w:rsidRPr="00163D26">
        <w:rPr>
          <w:rFonts w:asciiTheme="minorHAnsi" w:hAnsiTheme="minorHAnsi" w:cstheme="minorHAnsi"/>
          <w:sz w:val="24"/>
          <w:szCs w:val="24"/>
        </w:rPr>
        <w:t>Data de cadastro da base (somente leitura)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Atualizado: </w:t>
      </w:r>
      <w:r w:rsidRPr="00163D26">
        <w:rPr>
          <w:rFonts w:asciiTheme="minorHAnsi" w:hAnsiTheme="minorHAnsi" w:cstheme="minorHAnsi"/>
          <w:sz w:val="24"/>
          <w:szCs w:val="24"/>
        </w:rPr>
        <w:t>Data da última atualização da base (somente leitura)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Usuário: </w:t>
      </w:r>
      <w:r w:rsidRPr="00163D26">
        <w:rPr>
          <w:rFonts w:asciiTheme="minorHAnsi" w:hAnsiTheme="minorHAnsi" w:cstheme="minorHAnsi"/>
          <w:sz w:val="24"/>
          <w:szCs w:val="24"/>
        </w:rPr>
        <w:t>Login do usuário SAP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Senha: </w:t>
      </w:r>
      <w:r w:rsidRPr="00163D26">
        <w:rPr>
          <w:rFonts w:asciiTheme="minorHAnsi" w:hAnsiTheme="minorHAnsi" w:cstheme="minorHAnsi"/>
          <w:sz w:val="24"/>
          <w:szCs w:val="24"/>
        </w:rPr>
        <w:t>Senha do usuário SAP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Servidor de licenças: </w:t>
      </w:r>
      <w:r w:rsidRPr="00163D26">
        <w:rPr>
          <w:rFonts w:asciiTheme="minorHAnsi" w:hAnsiTheme="minorHAnsi" w:cstheme="minorHAnsi"/>
          <w:sz w:val="24"/>
          <w:szCs w:val="24"/>
        </w:rPr>
        <w:t>Nome do servidor de licenças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Tipo de conexão: </w:t>
      </w:r>
      <w:r w:rsidRPr="00163D26">
        <w:rPr>
          <w:rFonts w:asciiTheme="minorHAnsi" w:hAnsiTheme="minorHAnsi" w:cstheme="minorHAnsi"/>
          <w:sz w:val="24"/>
          <w:szCs w:val="24"/>
        </w:rPr>
        <w:t>Modelo do programa que gerencia 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Banco de dados: </w:t>
      </w:r>
      <w:r w:rsidRPr="00163D26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Usuário do banco: </w:t>
      </w:r>
      <w:r w:rsidRPr="00163D26">
        <w:rPr>
          <w:rFonts w:asciiTheme="minorHAnsi" w:hAnsiTheme="minorHAnsi" w:cstheme="minorHAnsi"/>
          <w:sz w:val="24"/>
          <w:szCs w:val="24"/>
        </w:rPr>
        <w:t>Login do administrador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Senha do banco: </w:t>
      </w:r>
      <w:r w:rsidRPr="00163D26">
        <w:rPr>
          <w:rFonts w:asciiTheme="minorHAnsi" w:hAnsiTheme="minorHAnsi" w:cstheme="minorHAnsi"/>
          <w:sz w:val="24"/>
          <w:szCs w:val="24"/>
        </w:rPr>
        <w:t>Senha do administrador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Empresa: </w:t>
      </w:r>
      <w:r w:rsidRPr="00163D26">
        <w:rPr>
          <w:rFonts w:asciiTheme="minorHAnsi" w:hAnsiTheme="minorHAnsi" w:cstheme="minorHAnsi"/>
          <w:sz w:val="24"/>
          <w:szCs w:val="24"/>
        </w:rPr>
        <w:t>Nome do banco de dados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Habilitar SSL: </w:t>
      </w:r>
      <w:r w:rsidRPr="00163D26">
        <w:rPr>
          <w:rFonts w:asciiTheme="minorHAnsi" w:hAnsiTheme="minorHAnsi" w:cstheme="minorHAnsi"/>
          <w:sz w:val="24"/>
          <w:szCs w:val="24"/>
        </w:rPr>
        <w:t>Campo referente à configuração do banco de dados. Por padrão, o mesmo deve sempre ter o valor “Não” (obrigatório)</w:t>
      </w:r>
    </w:p>
    <w:p w:rsidR="00664FCD" w:rsidRPr="00163D26" w:rsidRDefault="005833D8" w:rsidP="00397465">
      <w:pPr>
        <w:pStyle w:val="Standard"/>
        <w:numPr>
          <w:ilvl w:val="0"/>
          <w:numId w:val="34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>Tipo de banco:</w:t>
      </w:r>
      <w:r w:rsidRPr="00163D26">
        <w:rPr>
          <w:rFonts w:asciiTheme="minorHAnsi" w:hAnsiTheme="minorHAnsi" w:cstheme="minorHAnsi"/>
          <w:sz w:val="24"/>
          <w:szCs w:val="24"/>
        </w:rPr>
        <w:t xml:space="preserve"> Tipo da base de dados, entre consolidadora ou origem (obrigatório)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86500" cy="35718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“Remover”: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Remover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que deseja remover e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Apagar</w:t>
      </w:r>
      <w:r w:rsidRPr="00163D26">
        <w:rPr>
          <w:rFonts w:asciiTheme="minorHAnsi" w:hAnsiTheme="minorHAnsi" w:cstheme="minorHAnsi"/>
          <w:sz w:val="24"/>
          <w:szCs w:val="24"/>
        </w:rPr>
        <w:t>”.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noProof/>
          <w:sz w:val="22"/>
          <w:lang w:eastAsia="pt-BR"/>
        </w:rPr>
        <w:drawing>
          <wp:inline distT="0" distB="0" distL="0" distR="0">
            <wp:extent cx="6286500" cy="35718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0412D0" w:rsidRPr="006363C1" w:rsidRDefault="000412D0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0412D0" w:rsidRPr="006363C1" w:rsidRDefault="000412D0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0412D0" w:rsidRPr="006363C1" w:rsidRDefault="000412D0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0412D0" w:rsidRPr="006363C1" w:rsidRDefault="000412D0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0412D0" w:rsidRPr="006363C1" w:rsidRDefault="000412D0" w:rsidP="000412D0">
      <w:pPr>
        <w:jc w:val="both"/>
        <w:rPr>
          <w:rFonts w:asciiTheme="minorHAnsi" w:eastAsia="Calibri" w:hAnsiTheme="minorHAnsi" w:cstheme="minorHAnsi"/>
          <w:sz w:val="22"/>
          <w:szCs w:val="22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163D26" w:rsidRDefault="000412D0" w:rsidP="00163D26">
      <w:pPr>
        <w:pStyle w:val="Ttulo2"/>
      </w:pPr>
      <w:bookmarkStart w:id="14" w:name="_Toc472494979"/>
      <w:r w:rsidRPr="00163D26">
        <w:lastRenderedPageBreak/>
        <w:t>Cadastro De–</w:t>
      </w:r>
      <w:r w:rsidR="005833D8" w:rsidRPr="00163D26">
        <w:t>Para filiais (Consolidador):</w:t>
      </w:r>
      <w:bookmarkEnd w:id="14"/>
    </w:p>
    <w:p w:rsidR="00664FCD" w:rsidRPr="00163D26" w:rsidRDefault="005833D8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sz w:val="24"/>
          <w:szCs w:val="24"/>
        </w:rPr>
        <w:tab/>
        <w:t>Na tela apresentada a seguir, o usuário pode ver todas as bases cadastradas para o processo de consolidação e suas respectivas ligações com as filiais. Também é possível, adicionar novas bases, editar bases existentes ou remover bases.</w:t>
      </w:r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6363C1" w:rsidRDefault="00664FCD" w:rsidP="000412D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664FCD" w:rsidRPr="006363C1" w:rsidRDefault="00F2760A" w:rsidP="000412D0">
      <w:pPr>
        <w:pStyle w:val="PargrafodaLista"/>
        <w:ind w:left="0"/>
        <w:jc w:val="both"/>
        <w:rPr>
          <w:rFonts w:asciiTheme="minorHAnsi" w:hAnsiTheme="minorHAnsi" w:cstheme="minorHAnsi"/>
        </w:rPr>
      </w:pPr>
      <w:r w:rsidRPr="006363C1"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6286500" cy="35718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163D26" w:rsidRDefault="00163D26">
      <w:pPr>
        <w:pStyle w:val="Standard"/>
        <w:jc w:val="both"/>
        <w:rPr>
          <w:rFonts w:asciiTheme="minorHAnsi" w:eastAsia="Calibr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“Adicionar”: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Adicionar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informar todos os dados necessários para adicionar uma base e sua respectiva filial. São eles:</w:t>
      </w:r>
    </w:p>
    <w:p w:rsidR="00664FCD" w:rsidRPr="00163D26" w:rsidRDefault="00664FCD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Base origem: </w:t>
      </w:r>
      <w:r w:rsidRPr="00163D26">
        <w:rPr>
          <w:rFonts w:asciiTheme="minorHAnsi" w:hAnsiTheme="minorHAnsi" w:cstheme="minorHAnsi"/>
          <w:sz w:val="24"/>
          <w:szCs w:val="24"/>
        </w:rPr>
        <w:t>Nome da base de dados na qual serão cadastrados os novos lançamentos (obrigatório)</w:t>
      </w: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Filial origem: </w:t>
      </w:r>
      <w:r w:rsidRPr="00163D26">
        <w:rPr>
          <w:rFonts w:asciiTheme="minorHAnsi" w:hAnsiTheme="minorHAnsi" w:cstheme="minorHAnsi"/>
          <w:sz w:val="24"/>
          <w:szCs w:val="24"/>
        </w:rPr>
        <w:t>Nome da filial a qual a base acima se refere (obrigatório)</w:t>
      </w:r>
    </w:p>
    <w:p w:rsidR="00664FCD" w:rsidRPr="00163D26" w:rsidRDefault="00A8049D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>Filial consolid</w:t>
      </w:r>
      <w:r w:rsidR="005833D8" w:rsidRPr="00163D26">
        <w:rPr>
          <w:rFonts w:asciiTheme="minorHAnsi" w:hAnsiTheme="minorHAnsi" w:cstheme="minorHAnsi"/>
          <w:b/>
          <w:bCs/>
          <w:sz w:val="24"/>
          <w:szCs w:val="24"/>
        </w:rPr>
        <w:t>ador</w:t>
      </w:r>
      <w:r w:rsidR="005833D8" w:rsidRPr="00163D26">
        <w:rPr>
          <w:rFonts w:asciiTheme="minorHAnsi" w:hAnsiTheme="minorHAnsi" w:cstheme="minorHAnsi"/>
          <w:sz w:val="24"/>
          <w:szCs w:val="24"/>
        </w:rPr>
        <w:t>: Nome da filial que receberá os dados cadastrados na filial acima (obrigatório)</w:t>
      </w: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Nome: </w:t>
      </w:r>
      <w:r w:rsidRPr="00163D26">
        <w:rPr>
          <w:rFonts w:asciiTheme="minorHAnsi" w:hAnsiTheme="minorHAnsi" w:cstheme="minorHAnsi"/>
          <w:sz w:val="24"/>
          <w:szCs w:val="24"/>
        </w:rPr>
        <w:t>Nome da filial de origem (obrigatório)</w:t>
      </w: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CNPJ (1): </w:t>
      </w:r>
      <w:r w:rsidRPr="00163D26">
        <w:rPr>
          <w:rFonts w:asciiTheme="minorHAnsi" w:hAnsiTheme="minorHAnsi" w:cstheme="minorHAnsi"/>
          <w:sz w:val="24"/>
          <w:szCs w:val="24"/>
        </w:rPr>
        <w:t>CNPJ da filial de origem (obrigatório)</w:t>
      </w:r>
    </w:p>
    <w:p w:rsidR="00664FCD" w:rsidRPr="00163D26" w:rsidRDefault="005833D8" w:rsidP="00F2760A">
      <w:pPr>
        <w:pStyle w:val="Standard"/>
        <w:numPr>
          <w:ilvl w:val="0"/>
          <w:numId w:val="28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CNPJ (2): </w:t>
      </w:r>
      <w:r w:rsidRPr="00163D26">
        <w:rPr>
          <w:rFonts w:asciiTheme="minorHAnsi" w:hAnsiTheme="minorHAnsi" w:cstheme="minorHAnsi"/>
          <w:sz w:val="24"/>
          <w:szCs w:val="24"/>
        </w:rPr>
        <w:t>CNPJ da filial consolidadora (obrigatório)</w:t>
      </w:r>
    </w:p>
    <w:p w:rsidR="00664FCD" w:rsidRPr="006363C1" w:rsidRDefault="00664FCD" w:rsidP="00F2760A">
      <w:pPr>
        <w:pStyle w:val="Standard"/>
        <w:ind w:left="720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286500" cy="35718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664FCD" w:rsidRPr="006363C1" w:rsidRDefault="00664FCD">
      <w:pPr>
        <w:pStyle w:val="PargrafodaLista"/>
        <w:jc w:val="both"/>
        <w:rPr>
          <w:rFonts w:asciiTheme="minorHAnsi" w:hAnsiTheme="minorHAnsi" w:cstheme="minorHAnsi"/>
        </w:rPr>
      </w:pPr>
    </w:p>
    <w:p w:rsidR="00163D26" w:rsidRDefault="00163D26">
      <w:pPr>
        <w:pStyle w:val="Standard"/>
        <w:jc w:val="both"/>
        <w:rPr>
          <w:rFonts w:asciiTheme="minorHAnsi" w:eastAsia="Calibr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“Editar”: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Editar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em que deseja fazer alterações e informar os novos valores para os campos. São eles:</w:t>
      </w:r>
    </w:p>
    <w:p w:rsidR="00664FCD" w:rsidRPr="00163D26" w:rsidRDefault="00664FCD">
      <w:pPr>
        <w:pStyle w:val="Standard"/>
        <w:jc w:val="both"/>
        <w:rPr>
          <w:rFonts w:asciiTheme="minorHAnsi" w:hAnsiTheme="minorHAnsi" w:cstheme="minorHAnsi"/>
          <w:sz w:val="24"/>
          <w:szCs w:val="24"/>
        </w:rPr>
      </w:pP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ID: </w:t>
      </w:r>
      <w:r w:rsidRPr="00163D26">
        <w:rPr>
          <w:rFonts w:asciiTheme="minorHAnsi" w:hAnsiTheme="minorHAnsi" w:cstheme="minorHAnsi"/>
          <w:sz w:val="24"/>
          <w:szCs w:val="24"/>
        </w:rPr>
        <w:t>ID da base cadastrada (somente leitura)</w:t>
      </w: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Base origem: </w:t>
      </w:r>
      <w:r w:rsidRPr="00163D26">
        <w:rPr>
          <w:rFonts w:asciiTheme="minorHAnsi" w:hAnsiTheme="minorHAnsi" w:cstheme="minorHAnsi"/>
          <w:sz w:val="24"/>
          <w:szCs w:val="24"/>
        </w:rPr>
        <w:t>Nome da base de dados na qual serão cadastrados os novos lançamentos (obrigatório)</w:t>
      </w: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Filial origem: </w:t>
      </w:r>
      <w:r w:rsidRPr="00163D26">
        <w:rPr>
          <w:rFonts w:asciiTheme="minorHAnsi" w:hAnsiTheme="minorHAnsi" w:cstheme="minorHAnsi"/>
          <w:sz w:val="24"/>
          <w:szCs w:val="24"/>
        </w:rPr>
        <w:t>Nome da filial a qual a base acima se refere (obrigatório)</w:t>
      </w:r>
    </w:p>
    <w:p w:rsidR="00664FCD" w:rsidRPr="00163D26" w:rsidRDefault="00A8049D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>Filial consolid</w:t>
      </w:r>
      <w:r w:rsidR="005833D8" w:rsidRPr="00163D26">
        <w:rPr>
          <w:rFonts w:asciiTheme="minorHAnsi" w:hAnsiTheme="minorHAnsi" w:cstheme="minorHAnsi"/>
          <w:b/>
          <w:bCs/>
          <w:sz w:val="24"/>
          <w:szCs w:val="24"/>
        </w:rPr>
        <w:t>ador</w:t>
      </w:r>
      <w:r w:rsidR="005833D8" w:rsidRPr="00163D26">
        <w:rPr>
          <w:rFonts w:asciiTheme="minorHAnsi" w:hAnsiTheme="minorHAnsi" w:cstheme="minorHAnsi"/>
          <w:sz w:val="24"/>
          <w:szCs w:val="24"/>
        </w:rPr>
        <w:t>: Nome da filial que receberá os dados cadastrados na filial acima (obrigatório)</w:t>
      </w: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Nome: </w:t>
      </w:r>
      <w:r w:rsidRPr="00163D26">
        <w:rPr>
          <w:rFonts w:asciiTheme="minorHAnsi" w:hAnsiTheme="minorHAnsi" w:cstheme="minorHAnsi"/>
          <w:sz w:val="24"/>
          <w:szCs w:val="24"/>
        </w:rPr>
        <w:t>Nome da filial de origem (obrigatório)</w:t>
      </w: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CNPJ (1): </w:t>
      </w:r>
      <w:r w:rsidRPr="00163D26">
        <w:rPr>
          <w:rFonts w:asciiTheme="minorHAnsi" w:hAnsiTheme="minorHAnsi" w:cstheme="minorHAnsi"/>
          <w:sz w:val="24"/>
          <w:szCs w:val="24"/>
        </w:rPr>
        <w:t>CNPJ da filial de origem (obrigatório)</w:t>
      </w:r>
    </w:p>
    <w:p w:rsidR="00664FCD" w:rsidRPr="00163D26" w:rsidRDefault="005833D8" w:rsidP="00F2760A">
      <w:pPr>
        <w:pStyle w:val="Standard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t xml:space="preserve">CNPJ (2): </w:t>
      </w:r>
      <w:r w:rsidRPr="00163D26">
        <w:rPr>
          <w:rFonts w:asciiTheme="minorHAnsi" w:hAnsiTheme="minorHAnsi" w:cstheme="minorHAnsi"/>
          <w:sz w:val="24"/>
          <w:szCs w:val="24"/>
        </w:rPr>
        <w:t>CNPJ da filial consolidadora (obrigatório)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309360" cy="35661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163D26" w:rsidRDefault="00163D26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163D26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Botão “Remover”: </w:t>
      </w:r>
      <w:r w:rsidRPr="00163D26">
        <w:rPr>
          <w:rFonts w:asciiTheme="minorHAnsi" w:hAnsiTheme="minorHAnsi" w:cstheme="minorHAnsi"/>
          <w:sz w:val="24"/>
          <w:szCs w:val="24"/>
        </w:rPr>
        <w:t>Ao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Remover</w:t>
      </w:r>
      <w:r w:rsidRPr="00163D26">
        <w:rPr>
          <w:rFonts w:asciiTheme="minorHAnsi" w:hAnsiTheme="minorHAnsi" w:cstheme="minorHAnsi"/>
          <w:sz w:val="24"/>
          <w:szCs w:val="24"/>
        </w:rPr>
        <w:t>”, a seguinte tela é apresentada. Nela o usuário deve selecionar a base que deseja remover e clicar no botão “</w:t>
      </w:r>
      <w:r w:rsidRPr="00163D26">
        <w:rPr>
          <w:rFonts w:asciiTheme="minorHAnsi" w:hAnsiTheme="minorHAnsi" w:cstheme="minorHAnsi"/>
          <w:b/>
          <w:sz w:val="24"/>
          <w:szCs w:val="24"/>
        </w:rPr>
        <w:t>Salvar</w:t>
      </w:r>
      <w:r w:rsidRPr="00163D26">
        <w:rPr>
          <w:rFonts w:asciiTheme="minorHAnsi" w:hAnsiTheme="minorHAnsi" w:cstheme="minorHAnsi"/>
          <w:sz w:val="24"/>
          <w:szCs w:val="24"/>
        </w:rPr>
        <w:t>”.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309360" cy="35661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AA2864" w:rsidRDefault="005833D8" w:rsidP="00163D26">
      <w:pPr>
        <w:pStyle w:val="Ttulo2"/>
      </w:pPr>
      <w:bookmarkStart w:id="15" w:name="_Toc472494980"/>
      <w:r w:rsidRPr="00AA2864">
        <w:lastRenderedPageBreak/>
        <w:t>Registro de Log</w:t>
      </w:r>
      <w:bookmarkEnd w:id="15"/>
    </w:p>
    <w:p w:rsidR="00664FCD" w:rsidRPr="006363C1" w:rsidRDefault="00664FCD">
      <w:pPr>
        <w:pStyle w:val="Standard"/>
        <w:rPr>
          <w:rFonts w:asciiTheme="minorHAnsi" w:hAnsiTheme="minorHAnsi" w:cstheme="minorHAnsi"/>
          <w:sz w:val="22"/>
        </w:rPr>
      </w:pPr>
    </w:p>
    <w:p w:rsidR="00664FCD" w:rsidRPr="00163D26" w:rsidRDefault="005833D8">
      <w:pPr>
        <w:pStyle w:val="Standard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6363C1">
        <w:rPr>
          <w:rFonts w:asciiTheme="minorHAnsi" w:hAnsiTheme="minorHAnsi" w:cstheme="minorHAnsi"/>
          <w:sz w:val="22"/>
        </w:rPr>
        <w:tab/>
      </w:r>
      <w:r w:rsidRPr="00163D26">
        <w:rPr>
          <w:rFonts w:asciiTheme="minorHAnsi" w:hAnsiTheme="minorHAnsi" w:cstheme="minorHAnsi"/>
          <w:sz w:val="24"/>
          <w:szCs w:val="24"/>
        </w:rPr>
        <w:t xml:space="preserve">Na tela apresentada a seguir, o usuário pode ver todos os registros </w:t>
      </w:r>
      <w:r w:rsidR="00397465" w:rsidRPr="00163D26">
        <w:rPr>
          <w:rFonts w:asciiTheme="minorHAnsi" w:hAnsiTheme="minorHAnsi" w:cstheme="minorHAnsi"/>
          <w:sz w:val="24"/>
          <w:szCs w:val="24"/>
        </w:rPr>
        <w:t xml:space="preserve">gerados a partir de algum erro </w:t>
      </w:r>
      <w:r w:rsidRPr="00163D26">
        <w:rPr>
          <w:rFonts w:asciiTheme="minorHAnsi" w:hAnsiTheme="minorHAnsi" w:cstheme="minorHAnsi"/>
          <w:sz w:val="24"/>
          <w:szCs w:val="24"/>
        </w:rPr>
        <w:t>ocorrido durante a utilização do Gerenciador.</w:t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F2760A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  <w:r w:rsidRPr="006363C1">
        <w:rPr>
          <w:rFonts w:asciiTheme="minorHAnsi" w:hAnsiTheme="minorHAnsi" w:cstheme="minorHAnsi"/>
          <w:b/>
          <w:bCs/>
          <w:noProof/>
          <w:sz w:val="22"/>
          <w:lang w:eastAsia="pt-BR"/>
        </w:rPr>
        <w:drawing>
          <wp:inline distT="0" distB="0" distL="0" distR="0">
            <wp:extent cx="6309360" cy="35661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0412D0" w:rsidRPr="006363C1" w:rsidRDefault="000412D0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664FCD">
      <w:pPr>
        <w:pStyle w:val="Standard"/>
        <w:jc w:val="both"/>
        <w:rPr>
          <w:rFonts w:asciiTheme="minorHAnsi" w:hAnsiTheme="minorHAnsi" w:cstheme="minorHAnsi"/>
          <w:b/>
          <w:bCs/>
          <w:sz w:val="22"/>
        </w:rPr>
      </w:pPr>
    </w:p>
    <w:p w:rsidR="00664FCD" w:rsidRPr="006363C1" w:rsidRDefault="005833D8" w:rsidP="006363C1">
      <w:pPr>
        <w:pStyle w:val="Ttulo1"/>
        <w:ind w:firstLine="720"/>
        <w:rPr>
          <w:rFonts w:asciiTheme="minorHAnsi" w:hAnsiTheme="minorHAnsi" w:cstheme="minorHAnsi"/>
          <w:sz w:val="22"/>
          <w:szCs w:val="22"/>
        </w:rPr>
      </w:pPr>
      <w:bookmarkStart w:id="16" w:name="_Toc463096529"/>
      <w:bookmarkStart w:id="17" w:name="_Toc472494981"/>
      <w:r w:rsidRPr="006363C1">
        <w:rPr>
          <w:rFonts w:asciiTheme="minorHAnsi" w:hAnsiTheme="minorHAnsi" w:cstheme="minorHAnsi"/>
        </w:rPr>
        <w:lastRenderedPageBreak/>
        <w:t>Suporte</w:t>
      </w:r>
      <w:bookmarkEnd w:id="16"/>
      <w:bookmarkEnd w:id="17"/>
    </w:p>
    <w:tbl>
      <w:tblPr>
        <w:tblW w:w="9923" w:type="dxa"/>
        <w:tblInd w:w="-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0"/>
        <w:gridCol w:w="6209"/>
        <w:gridCol w:w="1844"/>
      </w:tblGrid>
      <w:tr w:rsidR="00664FCD" w:rsidRPr="00163D26">
        <w:trPr>
          <w:trHeight w:val="377"/>
        </w:trPr>
        <w:tc>
          <w:tcPr>
            <w:tcW w:w="9923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Contato</w:t>
            </w:r>
          </w:p>
        </w:tc>
      </w:tr>
      <w:tr w:rsidR="00664FCD" w:rsidRPr="00163D26">
        <w:trPr>
          <w:trHeight w:val="283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Nome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E-mail</w:t>
            </w:r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b/>
                <w:sz w:val="24"/>
                <w:szCs w:val="24"/>
              </w:rPr>
              <w:t>Conhecimento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Giuliano Costa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C52EA5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30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giuliano.costa@cvaconsultoria.com.br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Técnico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Luis Neves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C52EA5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31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luis.neves@cvaconsultoria.com.br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Negócio</w:t>
            </w:r>
          </w:p>
        </w:tc>
      </w:tr>
      <w:tr w:rsidR="00664FCD" w:rsidRPr="00163D26">
        <w:trPr>
          <w:trHeight w:val="340"/>
        </w:trPr>
        <w:tc>
          <w:tcPr>
            <w:tcW w:w="18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Elder Hara</w:t>
            </w:r>
          </w:p>
        </w:tc>
        <w:tc>
          <w:tcPr>
            <w:tcW w:w="620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C52EA5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hyperlink r:id="rId32" w:history="1">
              <w:r w:rsidR="005833D8" w:rsidRPr="00163D26">
                <w:rPr>
                  <w:rFonts w:asciiTheme="minorHAnsi" w:hAnsiTheme="minorHAnsi" w:cstheme="minorHAnsi"/>
                  <w:sz w:val="24"/>
                  <w:szCs w:val="24"/>
                </w:rPr>
                <w:t>elder.hara@cvaconsultoria.com.br</w:t>
              </w:r>
            </w:hyperlink>
          </w:p>
        </w:tc>
        <w:tc>
          <w:tcPr>
            <w:tcW w:w="18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64FCD" w:rsidRPr="00163D26" w:rsidRDefault="005833D8" w:rsidP="000412D0">
            <w:pPr>
              <w:pStyle w:val="Standard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3D26">
              <w:rPr>
                <w:rFonts w:asciiTheme="minorHAnsi" w:hAnsiTheme="minorHAnsi" w:cstheme="minorHAnsi"/>
                <w:sz w:val="24"/>
                <w:szCs w:val="24"/>
              </w:rPr>
              <w:t>Utilização</w:t>
            </w:r>
          </w:p>
        </w:tc>
      </w:tr>
    </w:tbl>
    <w:p w:rsidR="00664FCD" w:rsidRPr="006363C1" w:rsidRDefault="005833D8">
      <w:pPr>
        <w:pStyle w:val="Standard"/>
        <w:rPr>
          <w:rFonts w:asciiTheme="minorHAnsi" w:hAnsiTheme="minorHAnsi" w:cstheme="minorHAnsi"/>
          <w:sz w:val="22"/>
        </w:rPr>
      </w:pPr>
      <w:r w:rsidRPr="006363C1">
        <w:rPr>
          <w:rFonts w:asciiTheme="minorHAnsi" w:hAnsiTheme="minorHAnsi" w:cstheme="minorHAnsi"/>
          <w:sz w:val="22"/>
        </w:rPr>
        <w:t xml:space="preserve"> </w:t>
      </w:r>
    </w:p>
    <w:sectPr w:rsidR="00664FCD" w:rsidRPr="006363C1">
      <w:pgSz w:w="11906" w:h="16838"/>
      <w:pgMar w:top="708" w:right="1080" w:bottom="1134" w:left="9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EA5" w:rsidRDefault="00C52EA5">
      <w:r>
        <w:separator/>
      </w:r>
    </w:p>
  </w:endnote>
  <w:endnote w:type="continuationSeparator" w:id="0">
    <w:p w:rsidR="00C52EA5" w:rsidRDefault="00C52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Franklin Gothic Medium Cond"/>
    <w:panose1 w:val="020B0606030504020204"/>
    <w:charset w:val="00"/>
    <w:family w:val="auto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</w:font>
  <w:font w:name="Futura Bk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AP-SERIF2002-Regular">
    <w:charset w:val="00"/>
    <w:family w:val="auto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00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nk Gothic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EA5" w:rsidRDefault="00C52EA5">
      <w:r>
        <w:rPr>
          <w:color w:val="000000"/>
        </w:rPr>
        <w:separator/>
      </w:r>
    </w:p>
  </w:footnote>
  <w:footnote w:type="continuationSeparator" w:id="0">
    <w:p w:rsidR="00C52EA5" w:rsidRDefault="00C52E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44B"/>
    <w:multiLevelType w:val="multilevel"/>
    <w:tmpl w:val="AD3421B6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0532765F"/>
    <w:multiLevelType w:val="multilevel"/>
    <w:tmpl w:val="B8A62D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63E3908"/>
    <w:multiLevelType w:val="multilevel"/>
    <w:tmpl w:val="72F4979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D913FB"/>
    <w:multiLevelType w:val="multilevel"/>
    <w:tmpl w:val="6AAA852E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4" w15:restartNumberingAfterBreak="0">
    <w:nsid w:val="0E627FF9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EBD20FB"/>
    <w:multiLevelType w:val="multilevel"/>
    <w:tmpl w:val="E03ACFC2"/>
    <w:styleLink w:val="Semlista10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6" w15:restartNumberingAfterBreak="0">
    <w:nsid w:val="12882CDC"/>
    <w:multiLevelType w:val="multilevel"/>
    <w:tmpl w:val="724E735A"/>
    <w:styleLink w:val="WWNum7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7" w15:restartNumberingAfterBreak="0">
    <w:nsid w:val="1AEC12F8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CDD77F6"/>
    <w:multiLevelType w:val="multilevel"/>
    <w:tmpl w:val="EDE892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231043AD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34F5899"/>
    <w:multiLevelType w:val="multilevel"/>
    <w:tmpl w:val="54BC0E2E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22890"/>
    <w:multiLevelType w:val="multilevel"/>
    <w:tmpl w:val="AFDE4628"/>
    <w:styleLink w:val="WWNum3"/>
    <w:lvl w:ilvl="0">
      <w:start w:val="1"/>
      <w:numFmt w:val="decimal"/>
      <w:lvlText w:val="%1"/>
      <w:lvlJc w:val="left"/>
      <w:pPr>
        <w:ind w:left="680" w:hanging="680"/>
      </w:pPr>
      <w:rPr>
        <w:rFonts w:cs="Arial"/>
        <w:b/>
        <w:i w:val="0"/>
        <w:color w:val="00000A"/>
        <w:sz w:val="22"/>
        <w:szCs w:val="22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"/>
        <w:kern w:val="0"/>
        <w:position w:val="0"/>
        <w:szCs w:val="2"/>
        <w:u w:val="none"/>
        <w:vertAlign w:val="baseline"/>
        <w:em w:val="none"/>
        <w:lang w:val="en-US"/>
      </w:rPr>
    </w:lvl>
    <w:lvl w:ilvl="2">
      <w:start w:val="1"/>
      <w:numFmt w:val="decimal"/>
      <w:lvlText w:val="%1.%2.%3"/>
      <w:lvlJc w:val="left"/>
      <w:pPr>
        <w:ind w:left="680" w:hanging="680"/>
      </w:pPr>
      <w:rPr>
        <w:rFonts w:cs="Times New Roman"/>
        <w:b/>
        <w:bCs w:val="0"/>
        <w:i/>
        <w:iCs w:val="0"/>
        <w:caps w:val="0"/>
        <w:smallCaps w:val="0"/>
        <w:strike w:val="0"/>
        <w:dstrike w:val="0"/>
        <w:vanish w:val="0"/>
        <w:color w:val="00000A"/>
        <w:spacing w:val="0"/>
        <w:kern w:val="0"/>
        <w:position w:val="0"/>
        <w:sz w:val="2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2159" w:hanging="539"/>
      </w:pPr>
      <w:rPr>
        <w:rFonts w:cs="Times New Roman"/>
        <w:b w:val="0"/>
        <w:i/>
        <w:color w:val="00000A"/>
        <w:sz w:val="20"/>
      </w:rPr>
    </w:lvl>
    <w:lvl w:ilvl="4">
      <w:start w:val="1"/>
      <w:numFmt w:val="decimal"/>
      <w:lvlText w:val="%1.%2.%3.%4.%5."/>
      <w:lvlJc w:val="left"/>
      <w:pPr>
        <w:ind w:left="3701" w:hanging="792"/>
      </w:pPr>
    </w:lvl>
    <w:lvl w:ilvl="5">
      <w:start w:val="1"/>
      <w:numFmt w:val="decimal"/>
      <w:lvlText w:val="%1.%2.%3.%4.%5.%6."/>
      <w:lvlJc w:val="left"/>
      <w:pPr>
        <w:ind w:left="4205" w:hanging="936"/>
      </w:pPr>
    </w:lvl>
    <w:lvl w:ilvl="6">
      <w:start w:val="1"/>
      <w:numFmt w:val="decimal"/>
      <w:lvlText w:val="%1.%2.%3.%4.%5.%6.%7."/>
      <w:lvlJc w:val="left"/>
      <w:pPr>
        <w:ind w:left="4709" w:hanging="1080"/>
      </w:pPr>
    </w:lvl>
    <w:lvl w:ilvl="7">
      <w:start w:val="1"/>
      <w:numFmt w:val="decimal"/>
      <w:lvlText w:val="%1.%2.%3.%4.%5.%6.%7.%8."/>
      <w:lvlJc w:val="left"/>
      <w:pPr>
        <w:ind w:left="5213" w:hanging="1224"/>
      </w:pPr>
    </w:lvl>
    <w:lvl w:ilvl="8">
      <w:start w:val="1"/>
      <w:numFmt w:val="decimal"/>
      <w:lvlText w:val="%1.%2.%3.%4.%5.%6.%7.%8.%9."/>
      <w:lvlJc w:val="left"/>
      <w:pPr>
        <w:ind w:left="5789" w:hanging="1440"/>
      </w:pPr>
    </w:lvl>
  </w:abstractNum>
  <w:abstractNum w:abstractNumId="12" w15:restartNumberingAfterBreak="0">
    <w:nsid w:val="24806DD1"/>
    <w:multiLevelType w:val="multilevel"/>
    <w:tmpl w:val="56F8F4F0"/>
    <w:styleLink w:val="WWNum1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6B5228D"/>
    <w:multiLevelType w:val="multilevel"/>
    <w:tmpl w:val="4C1C46D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2D2B02E3"/>
    <w:multiLevelType w:val="multilevel"/>
    <w:tmpl w:val="FCF624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2F4E7FE4"/>
    <w:multiLevelType w:val="multilevel"/>
    <w:tmpl w:val="6A1079F4"/>
    <w:styleLink w:val="WWNum1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6" w15:restartNumberingAfterBreak="0">
    <w:nsid w:val="35286CD2"/>
    <w:multiLevelType w:val="multilevel"/>
    <w:tmpl w:val="1766EB6A"/>
    <w:styleLink w:val="WWNum9"/>
    <w:lvl w:ilvl="0">
      <w:numFmt w:val="bullet"/>
      <w:lvlText w:val=""/>
      <w:lvlJc w:val="left"/>
      <w:pPr>
        <w:ind w:left="1440" w:hanging="360"/>
      </w:p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17" w15:restartNumberingAfterBreak="0">
    <w:nsid w:val="453F43BA"/>
    <w:multiLevelType w:val="multilevel"/>
    <w:tmpl w:val="0D1642A4"/>
    <w:styleLink w:val="WWNum5"/>
    <w:lvl w:ilvl="0">
      <w:numFmt w:val="bullet"/>
      <w:lvlText w:val=""/>
      <w:lvlJc w:val="left"/>
      <w:pPr>
        <w:ind w:left="432" w:firstLine="0"/>
      </w:pPr>
      <w:rPr>
        <w:color w:val="333333"/>
        <w:spacing w:val="0"/>
        <w:w w:val="100"/>
        <w:sz w:val="32"/>
        <w:szCs w:val="32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8" w15:restartNumberingAfterBreak="0">
    <w:nsid w:val="4C807F80"/>
    <w:multiLevelType w:val="multilevel"/>
    <w:tmpl w:val="5756099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9" w15:restartNumberingAfterBreak="0">
    <w:nsid w:val="519A54C7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53F06538"/>
    <w:multiLevelType w:val="multilevel"/>
    <w:tmpl w:val="A84AC03C"/>
    <w:styleLink w:val="WWNum1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564555A5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5EB0474D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627614BD"/>
    <w:multiLevelType w:val="multilevel"/>
    <w:tmpl w:val="BB64660C"/>
    <w:styleLink w:val="Semlista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4" w15:restartNumberingAfterBreak="0">
    <w:nsid w:val="63172388"/>
    <w:multiLevelType w:val="multilevel"/>
    <w:tmpl w:val="9CA02CB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5" w15:restartNumberingAfterBreak="0">
    <w:nsid w:val="69181667"/>
    <w:multiLevelType w:val="multilevel"/>
    <w:tmpl w:val="63E6CA6E"/>
    <w:styleLink w:val="WWNum4"/>
    <w:lvl w:ilvl="0">
      <w:start w:val="1"/>
      <w:numFmt w:val="decimal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decimal"/>
      <w:lvlText w:val="%1.%2"/>
      <w:lvlJc w:val="left"/>
      <w:pPr>
        <w:ind w:left="1194" w:hanging="420"/>
      </w:pPr>
      <w:rPr>
        <w:rFonts w:cs="Arial"/>
        <w:b/>
        <w:i w:val="0"/>
        <w:color w:val="00000A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cs="Arial"/>
        <w:b/>
        <w:i w:val="0"/>
        <w:color w:val="00000A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color w:val="00000A"/>
      </w:r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508" w:hanging="1800"/>
      </w:pPr>
    </w:lvl>
  </w:abstractNum>
  <w:abstractNum w:abstractNumId="26" w15:restartNumberingAfterBreak="0">
    <w:nsid w:val="69287532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7" w15:restartNumberingAfterBreak="0">
    <w:nsid w:val="693306F8"/>
    <w:multiLevelType w:val="multilevel"/>
    <w:tmpl w:val="2D743262"/>
    <w:styleLink w:val="WWNum8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8" w15:restartNumberingAfterBreak="0">
    <w:nsid w:val="69A93CB9"/>
    <w:multiLevelType w:val="multilevel"/>
    <w:tmpl w:val="929A8B38"/>
    <w:styleLink w:val="Outline"/>
    <w:lvl w:ilvl="0">
      <w:start w:val="1"/>
      <w:numFmt w:val="decimal"/>
      <w:pStyle w:val="Ttulo2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none"/>
      <w:lvlText w:val="%2"/>
      <w:lvlJc w:val="left"/>
      <w:pPr>
        <w:ind w:left="576" w:hanging="576"/>
      </w:pPr>
    </w:lvl>
    <w:lvl w:ilvl="2">
      <w:start w:val="1"/>
      <w:numFmt w:val="none"/>
      <w:lvlText w:val="%3"/>
      <w:lvlJc w:val="left"/>
      <w:pPr>
        <w:ind w:left="720" w:hanging="720"/>
      </w:pPr>
    </w:lvl>
    <w:lvl w:ilvl="3">
      <w:start w:val="1"/>
      <w:numFmt w:val="none"/>
      <w:lvlText w:val="%4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9" w15:restartNumberingAfterBreak="0">
    <w:nsid w:val="6CB65917"/>
    <w:multiLevelType w:val="multilevel"/>
    <w:tmpl w:val="05C84388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EEF10EC"/>
    <w:multiLevelType w:val="multilevel"/>
    <w:tmpl w:val="34A62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1" w15:restartNumberingAfterBreak="0">
    <w:nsid w:val="76835999"/>
    <w:multiLevelType w:val="multilevel"/>
    <w:tmpl w:val="7D689BB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2" w15:restartNumberingAfterBreak="0">
    <w:nsid w:val="7FB75DB1"/>
    <w:multiLevelType w:val="multilevel"/>
    <w:tmpl w:val="220A3712"/>
    <w:styleLink w:val="WWNum10"/>
    <w:lvl w:ilvl="0">
      <w:start w:val="1"/>
      <w:numFmt w:val="decimal"/>
      <w:lvlText w:val="%1."/>
      <w:lvlJc w:val="left"/>
      <w:pPr>
        <w:ind w:left="1353" w:hanging="360"/>
      </w:pPr>
      <w:rPr>
        <w:rFonts w:cs="Arial"/>
        <w:b/>
        <w:color w:val="00000A"/>
        <w:sz w:val="22"/>
        <w:szCs w:val="28"/>
      </w:rPr>
    </w:lvl>
    <w:lvl w:ilvl="1">
      <w:start w:val="1"/>
      <w:numFmt w:val="decimal"/>
      <w:lvlText w:val="%1.%2"/>
      <w:lvlJc w:val="left"/>
      <w:pPr>
        <w:ind w:left="1194" w:hanging="420"/>
      </w:pPr>
      <w:rPr>
        <w:rFonts w:cs="Arial"/>
        <w:b/>
        <w:i w:val="0"/>
        <w:color w:val="00000A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cs="Arial"/>
        <w:b/>
        <w:i w:val="0"/>
        <w:color w:val="00000A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color w:val="00000A"/>
      </w:r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508" w:hanging="1800"/>
      </w:pPr>
    </w:lvl>
  </w:abstractNum>
  <w:num w:numId="1">
    <w:abstractNumId w:val="28"/>
    <w:lvlOverride w:ilvl="0">
      <w:lvl w:ilvl="0">
        <w:start w:val="1"/>
        <w:numFmt w:val="decimal"/>
        <w:pStyle w:val="Ttulo2"/>
        <w:lvlText w:val="%1."/>
        <w:lvlJc w:val="left"/>
        <w:pPr>
          <w:ind w:left="1353" w:hanging="360"/>
        </w:pPr>
        <w:rPr>
          <w:rFonts w:cs="Arial"/>
          <w:b/>
          <w:color w:val="00000A"/>
          <w:sz w:val="22"/>
          <w:szCs w:val="28"/>
        </w:rPr>
      </w:lvl>
    </w:lvlOverride>
    <w:lvlOverride w:ilvl="1">
      <w:lvl w:ilvl="1">
        <w:start w:val="1"/>
        <w:numFmt w:val="none"/>
        <w:lvlText w:val="%2"/>
        <w:lvlJc w:val="left"/>
        <w:pPr>
          <w:ind w:left="576" w:hanging="576"/>
        </w:pPr>
      </w:lvl>
    </w:lvlOverride>
    <w:lvlOverride w:ilvl="2">
      <w:lvl w:ilvl="2">
        <w:start w:val="1"/>
        <w:numFmt w:val="none"/>
        <w:lvlText w:val="%3"/>
        <w:lvlJc w:val="left"/>
        <w:pPr>
          <w:ind w:left="720" w:hanging="720"/>
        </w:pPr>
      </w:lvl>
    </w:lvlOverride>
    <w:lvlOverride w:ilvl="3">
      <w:lvl w:ilvl="3">
        <w:start w:val="1"/>
        <w:numFmt w:val="none"/>
        <w:lvlText w:val="%4"/>
        <w:lvlJc w:val="left"/>
        <w:pPr>
          <w:ind w:left="864" w:hanging="864"/>
        </w:pPr>
      </w:lvl>
    </w:lvlOverride>
    <w:lvlOverride w:ilvl="4">
      <w:lvl w:ilvl="4">
        <w:start w:val="1"/>
        <w:numFmt w:val="none"/>
        <w:lvlText w:val="%5"/>
        <w:lvlJc w:val="left"/>
        <w:pPr>
          <w:ind w:left="1008" w:hanging="1008"/>
        </w:pPr>
      </w:lvl>
    </w:lvlOverride>
    <w:lvlOverride w:ilvl="5">
      <w:lvl w:ilvl="5">
        <w:start w:val="1"/>
        <w:numFmt w:val="none"/>
        <w:lvlText w:val="%6"/>
        <w:lvlJc w:val="left"/>
        <w:pPr>
          <w:ind w:left="1152" w:hanging="1152"/>
        </w:pPr>
      </w:lvl>
    </w:lvlOverride>
    <w:lvlOverride w:ilvl="6">
      <w:lvl w:ilvl="6">
        <w:start w:val="1"/>
        <w:numFmt w:val="none"/>
        <w:lvlText w:val="%7"/>
        <w:lvlJc w:val="left"/>
        <w:pPr>
          <w:ind w:left="1296" w:hanging="1296"/>
        </w:pPr>
      </w:lvl>
    </w:lvlOverride>
    <w:lvlOverride w:ilvl="7">
      <w:lvl w:ilvl="7">
        <w:start w:val="1"/>
        <w:numFmt w:val="none"/>
        <w:lvlText w:val="%8"/>
        <w:lvlJc w:val="left"/>
        <w:pPr>
          <w:ind w:left="1440" w:hanging="1440"/>
        </w:pPr>
      </w:lvl>
    </w:lvlOverride>
    <w:lvlOverride w:ilvl="8">
      <w:lvl w:ilvl="8">
        <w:start w:val="1"/>
        <w:numFmt w:val="none"/>
        <w:lvlText w:val="%9"/>
        <w:lvlJc w:val="left"/>
        <w:pPr>
          <w:ind w:left="1584" w:hanging="1584"/>
        </w:pPr>
      </w:lvl>
    </w:lvlOverride>
  </w:num>
  <w:num w:numId="2">
    <w:abstractNumId w:val="5"/>
  </w:num>
  <w:num w:numId="3">
    <w:abstractNumId w:val="0"/>
  </w:num>
  <w:num w:numId="4">
    <w:abstractNumId w:val="23"/>
  </w:num>
  <w:num w:numId="5">
    <w:abstractNumId w:val="12"/>
  </w:num>
  <w:num w:numId="6">
    <w:abstractNumId w:val="10"/>
  </w:num>
  <w:num w:numId="7">
    <w:abstractNumId w:val="11"/>
  </w:num>
  <w:num w:numId="8">
    <w:abstractNumId w:val="25"/>
  </w:num>
  <w:num w:numId="9">
    <w:abstractNumId w:val="17"/>
  </w:num>
  <w:num w:numId="10">
    <w:abstractNumId w:val="29"/>
  </w:num>
  <w:num w:numId="11">
    <w:abstractNumId w:val="6"/>
  </w:num>
  <w:num w:numId="12">
    <w:abstractNumId w:val="27"/>
  </w:num>
  <w:num w:numId="13">
    <w:abstractNumId w:val="16"/>
  </w:num>
  <w:num w:numId="14">
    <w:abstractNumId w:val="32"/>
  </w:num>
  <w:num w:numId="15">
    <w:abstractNumId w:val="3"/>
  </w:num>
  <w:num w:numId="16">
    <w:abstractNumId w:val="20"/>
  </w:num>
  <w:num w:numId="17">
    <w:abstractNumId w:val="15"/>
  </w:num>
  <w:num w:numId="18">
    <w:abstractNumId w:val="29"/>
    <w:lvlOverride w:ilvl="0">
      <w:startOverride w:val="1"/>
    </w:lvlOverride>
  </w:num>
  <w:num w:numId="19">
    <w:abstractNumId w:val="1"/>
  </w:num>
  <w:num w:numId="20">
    <w:abstractNumId w:val="2"/>
  </w:num>
  <w:num w:numId="21">
    <w:abstractNumId w:val="8"/>
  </w:num>
  <w:num w:numId="22">
    <w:abstractNumId w:val="24"/>
  </w:num>
  <w:num w:numId="23">
    <w:abstractNumId w:val="18"/>
  </w:num>
  <w:num w:numId="24">
    <w:abstractNumId w:val="14"/>
  </w:num>
  <w:num w:numId="25">
    <w:abstractNumId w:val="13"/>
  </w:num>
  <w:num w:numId="26">
    <w:abstractNumId w:val="31"/>
  </w:num>
  <w:num w:numId="27">
    <w:abstractNumId w:val="22"/>
  </w:num>
  <w:num w:numId="28">
    <w:abstractNumId w:val="30"/>
  </w:num>
  <w:num w:numId="29">
    <w:abstractNumId w:val="7"/>
  </w:num>
  <w:num w:numId="30">
    <w:abstractNumId w:val="21"/>
  </w:num>
  <w:num w:numId="31">
    <w:abstractNumId w:val="26"/>
  </w:num>
  <w:num w:numId="32">
    <w:abstractNumId w:val="19"/>
  </w:num>
  <w:num w:numId="33">
    <w:abstractNumId w:val="9"/>
  </w:num>
  <w:num w:numId="34">
    <w:abstractNumId w:val="4"/>
  </w:num>
  <w:num w:numId="35">
    <w:abstractNumId w:val="28"/>
  </w:num>
  <w:num w:numId="36">
    <w:abstractNumId w:val="28"/>
    <w:lvlOverride w:ilvl="0">
      <w:lvl w:ilvl="0">
        <w:start w:val="1"/>
        <w:numFmt w:val="decimal"/>
        <w:pStyle w:val="Ttulo2"/>
        <w:lvlText w:val="%1."/>
        <w:lvlJc w:val="left"/>
        <w:pPr>
          <w:ind w:left="1353" w:hanging="360"/>
        </w:pPr>
        <w:rPr>
          <w:rFonts w:cs="Arial"/>
          <w:b/>
          <w:color w:val="00000A"/>
          <w:sz w:val="22"/>
          <w:szCs w:val="28"/>
        </w:rPr>
      </w:lvl>
    </w:lvlOverride>
    <w:lvlOverride w:ilvl="1">
      <w:lvl w:ilvl="1">
        <w:start w:val="1"/>
        <w:numFmt w:val="none"/>
        <w:lvlText w:val="%2"/>
        <w:lvlJc w:val="left"/>
        <w:pPr>
          <w:ind w:left="576" w:hanging="576"/>
        </w:pPr>
      </w:lvl>
    </w:lvlOverride>
    <w:lvlOverride w:ilvl="2">
      <w:lvl w:ilvl="2">
        <w:start w:val="1"/>
        <w:numFmt w:val="none"/>
        <w:lvlText w:val="%3"/>
        <w:lvlJc w:val="left"/>
        <w:pPr>
          <w:ind w:left="720" w:hanging="720"/>
        </w:pPr>
      </w:lvl>
    </w:lvlOverride>
    <w:lvlOverride w:ilvl="3">
      <w:lvl w:ilvl="3">
        <w:start w:val="1"/>
        <w:numFmt w:val="none"/>
        <w:lvlText w:val="%4"/>
        <w:lvlJc w:val="left"/>
        <w:pPr>
          <w:ind w:left="864" w:hanging="864"/>
        </w:pPr>
      </w:lvl>
    </w:lvlOverride>
    <w:lvlOverride w:ilvl="4">
      <w:lvl w:ilvl="4">
        <w:start w:val="1"/>
        <w:numFmt w:val="none"/>
        <w:lvlText w:val="%5"/>
        <w:lvlJc w:val="left"/>
        <w:pPr>
          <w:ind w:left="1008" w:hanging="1008"/>
        </w:pPr>
      </w:lvl>
    </w:lvlOverride>
    <w:lvlOverride w:ilvl="5">
      <w:lvl w:ilvl="5">
        <w:start w:val="1"/>
        <w:numFmt w:val="none"/>
        <w:lvlText w:val="%6"/>
        <w:lvlJc w:val="left"/>
        <w:pPr>
          <w:ind w:left="1152" w:hanging="1152"/>
        </w:pPr>
      </w:lvl>
    </w:lvlOverride>
    <w:lvlOverride w:ilvl="6">
      <w:lvl w:ilvl="6">
        <w:start w:val="1"/>
        <w:numFmt w:val="none"/>
        <w:lvlText w:val="%7"/>
        <w:lvlJc w:val="left"/>
        <w:pPr>
          <w:ind w:left="1296" w:hanging="1296"/>
        </w:pPr>
      </w:lvl>
    </w:lvlOverride>
    <w:lvlOverride w:ilvl="7">
      <w:lvl w:ilvl="7">
        <w:start w:val="1"/>
        <w:numFmt w:val="none"/>
        <w:lvlText w:val="%8"/>
        <w:lvlJc w:val="left"/>
        <w:pPr>
          <w:ind w:left="1440" w:hanging="1440"/>
        </w:pPr>
      </w:lvl>
    </w:lvlOverride>
    <w:lvlOverride w:ilvl="8">
      <w:lvl w:ilvl="8">
        <w:start w:val="1"/>
        <w:numFmt w:val="none"/>
        <w:lvlText w:val="%9"/>
        <w:lvlJc w:val="left"/>
        <w:pPr>
          <w:ind w:left="1584" w:hanging="1584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FCD"/>
    <w:rsid w:val="000412D0"/>
    <w:rsid w:val="000E766F"/>
    <w:rsid w:val="00163D26"/>
    <w:rsid w:val="00167B3F"/>
    <w:rsid w:val="002001B8"/>
    <w:rsid w:val="002A3645"/>
    <w:rsid w:val="00397465"/>
    <w:rsid w:val="004617E1"/>
    <w:rsid w:val="004D00F8"/>
    <w:rsid w:val="005833D8"/>
    <w:rsid w:val="006363C1"/>
    <w:rsid w:val="00664FCD"/>
    <w:rsid w:val="00815248"/>
    <w:rsid w:val="00921106"/>
    <w:rsid w:val="00A8049D"/>
    <w:rsid w:val="00AA2864"/>
    <w:rsid w:val="00AA5696"/>
    <w:rsid w:val="00BE667F"/>
    <w:rsid w:val="00C52EA5"/>
    <w:rsid w:val="00F2760A"/>
    <w:rsid w:val="00F3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D852C"/>
  <w15:docId w15:val="{36357EAE-5DAC-4DAE-9347-66EAFDCC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ahoma"/>
        <w:kern w:val="3"/>
        <w:sz w:val="24"/>
        <w:szCs w:val="24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autoRedefine/>
    <w:pPr>
      <w:pBdr>
        <w:top w:val="single" w:sz="8" w:space="0" w:color="000001"/>
        <w:bottom w:val="single" w:sz="8" w:space="1" w:color="000001"/>
      </w:pBdr>
      <w:shd w:val="clear" w:color="auto" w:fill="C6D9F1"/>
      <w:spacing w:before="280" w:after="280"/>
      <w:jc w:val="both"/>
      <w:outlineLvl w:val="0"/>
    </w:pPr>
    <w:rPr>
      <w:rFonts w:ascii="Open Sans" w:eastAsia="Times New Roman" w:hAnsi="Open Sans" w:cs="Open Sans"/>
      <w:b/>
      <w:bCs/>
      <w:sz w:val="32"/>
      <w:szCs w:val="32"/>
    </w:rPr>
  </w:style>
  <w:style w:type="paragraph" w:styleId="Ttulo2">
    <w:name w:val="heading 2"/>
    <w:basedOn w:val="Standard"/>
    <w:next w:val="Standard"/>
    <w:autoRedefine/>
    <w:rsid w:val="00163D26"/>
    <w:pPr>
      <w:keepNext/>
      <w:numPr>
        <w:numId w:val="1"/>
      </w:numPr>
      <w:spacing w:before="240" w:after="60" w:line="276" w:lineRule="auto"/>
      <w:ind w:left="0" w:firstLine="284"/>
      <w:jc w:val="both"/>
      <w:outlineLvl w:val="1"/>
    </w:pPr>
    <w:rPr>
      <w:rFonts w:ascii="Cambria" w:eastAsia="Times New Roman" w:hAnsi="Cambria" w:cs="Times New Roman"/>
      <w:b/>
      <w:bCs/>
      <w:iCs/>
      <w:sz w:val="26"/>
      <w:szCs w:val="26"/>
    </w:rPr>
  </w:style>
  <w:style w:type="paragraph" w:styleId="Ttulo3">
    <w:name w:val="heading 3"/>
    <w:basedOn w:val="Ttulo2"/>
    <w:autoRedefine/>
    <w:pPr>
      <w:keepLines/>
      <w:spacing w:before="200" w:after="120"/>
      <w:outlineLvl w:val="2"/>
    </w:pPr>
    <w:rPr>
      <w:rFonts w:eastAsia="Cambria" w:cs="Tahoma"/>
      <w:bCs w:val="0"/>
    </w:rPr>
  </w:style>
  <w:style w:type="paragraph" w:styleId="Ttulo4">
    <w:name w:val="heading 4"/>
    <w:basedOn w:val="Ttulo3"/>
    <w:pPr>
      <w:tabs>
        <w:tab w:val="left" w:pos="1728"/>
      </w:tabs>
      <w:ind w:left="864" w:hanging="864"/>
      <w:outlineLvl w:val="3"/>
    </w:pPr>
    <w:rPr>
      <w:rFonts w:ascii="Tahoma" w:eastAsia="Tahoma" w:hAnsi="Tahoma"/>
      <w:bCs/>
      <w:color w:val="072F67"/>
    </w:rPr>
  </w:style>
  <w:style w:type="paragraph" w:styleId="Ttulo5">
    <w:name w:val="heading 5"/>
    <w:basedOn w:val="Standard"/>
    <w:next w:val="Standard"/>
    <w:pPr>
      <w:tabs>
        <w:tab w:val="left" w:pos="2016"/>
      </w:tabs>
      <w:spacing w:before="240" w:after="60"/>
      <w:ind w:left="1008" w:hanging="1008"/>
      <w:jc w:val="both"/>
      <w:outlineLvl w:val="4"/>
    </w:pPr>
    <w:rPr>
      <w:rFonts w:ascii="Tahoma" w:eastAsia="Times New Roman" w:hAnsi="Tahoma" w:cs="Times New Roman"/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tabs>
        <w:tab w:val="left" w:pos="2304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</w:rPr>
  </w:style>
  <w:style w:type="paragraph" w:styleId="Ttulo7">
    <w:name w:val="heading 7"/>
    <w:basedOn w:val="Standard"/>
    <w:next w:val="Standard"/>
    <w:pPr>
      <w:tabs>
        <w:tab w:val="left" w:pos="2592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</w:rPr>
  </w:style>
  <w:style w:type="paragraph" w:styleId="Ttulo8">
    <w:name w:val="heading 8"/>
    <w:basedOn w:val="Standard"/>
    <w:next w:val="Standard"/>
    <w:pPr>
      <w:tabs>
        <w:tab w:val="left" w:pos="288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</w:rPr>
  </w:style>
  <w:style w:type="paragraph" w:styleId="Ttulo9">
    <w:name w:val="heading 9"/>
    <w:basedOn w:val="Standard"/>
    <w:next w:val="Standard"/>
    <w:pPr>
      <w:tabs>
        <w:tab w:val="left" w:pos="3168"/>
      </w:tabs>
      <w:spacing w:before="240" w:after="60"/>
      <w:ind w:left="1584" w:hanging="1584"/>
      <w:jc w:val="both"/>
      <w:outlineLvl w:val="8"/>
    </w:pPr>
    <w:rPr>
      <w:rFonts w:eastAsia="Times New Roman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35"/>
      </w:numPr>
    </w:pPr>
  </w:style>
  <w:style w:type="paragraph" w:customStyle="1" w:styleId="Standard">
    <w:name w:val="Standard"/>
    <w:pPr>
      <w:widowControl/>
    </w:pPr>
    <w:rPr>
      <w:rFonts w:ascii="Arial" w:eastAsia="Cambria" w:hAnsi="Arial" w:cs="Arial"/>
      <w:sz w:val="20"/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jc w:val="both"/>
    </w:pPr>
    <w:rPr>
      <w:rFonts w:ascii="Tahoma" w:eastAsia="Times New Roman" w:hAnsi="Tahoma" w:cs="Times New Roman"/>
      <w:color w:val="072F67"/>
    </w:rPr>
  </w:style>
  <w:style w:type="paragraph" w:styleId="Lista">
    <w:name w:val="List"/>
    <w:basedOn w:val="Textbody"/>
    <w:rPr>
      <w:rFonts w:cs="Lucida Sans"/>
      <w:sz w:val="24"/>
    </w:rPr>
  </w:style>
  <w:style w:type="paragraph" w:styleId="Legenda">
    <w:name w:val="caption"/>
    <w:basedOn w:val="Standard"/>
    <w:next w:val="Standard"/>
    <w:pPr>
      <w:spacing w:after="200"/>
      <w:jc w:val="both"/>
    </w:pPr>
    <w:rPr>
      <w:rFonts w:eastAsia="Arial" w:cs="Times New Roman"/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PargrafodaLista">
    <w:name w:val="List Paragraph"/>
    <w:basedOn w:val="Standard"/>
    <w:pPr>
      <w:spacing w:after="200" w:line="276" w:lineRule="auto"/>
      <w:ind w:left="720"/>
    </w:pPr>
    <w:rPr>
      <w:rFonts w:ascii="Calibri" w:eastAsia="Calibri" w:hAnsi="Calibri" w:cs="Times New Roman"/>
      <w:sz w:val="22"/>
    </w:rPr>
  </w:style>
  <w:style w:type="paragraph" w:styleId="SemEspaamento">
    <w:name w:val="No Spacing"/>
    <w:pPr>
      <w:widowControl/>
    </w:pPr>
    <w:rPr>
      <w:rFonts w:ascii="Calibri" w:eastAsia="Calibri" w:hAnsi="Calibri" w:cs="Times New Roman"/>
      <w:sz w:val="22"/>
      <w:szCs w:val="22"/>
    </w:rPr>
  </w:style>
  <w:style w:type="paragraph" w:customStyle="1" w:styleId="WW-Corpodetexto2">
    <w:name w:val="WW-Corpo de texto 2"/>
    <w:basedOn w:val="Standard"/>
    <w:rPr>
      <w:rFonts w:eastAsia="Times New Roman"/>
      <w:bCs/>
      <w:color w:val="333333"/>
      <w:szCs w:val="20"/>
      <w:lang w:eastAsia="pt-BR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Corpodetexto3">
    <w:name w:val="Body Text 3"/>
    <w:basedOn w:val="Standard"/>
    <w:pPr>
      <w:spacing w:after="120"/>
    </w:pPr>
    <w:rPr>
      <w:sz w:val="16"/>
      <w:szCs w:val="16"/>
    </w:rPr>
  </w:style>
  <w:style w:type="paragraph" w:styleId="Subttulo">
    <w:name w:val="Subtitle"/>
    <w:basedOn w:val="Standard"/>
    <w:autoRedefine/>
    <w:pPr>
      <w:pBdr>
        <w:top w:val="double" w:sz="6" w:space="1" w:color="072F67"/>
      </w:pBdr>
      <w:spacing w:after="60"/>
      <w:outlineLvl w:val="1"/>
    </w:pPr>
    <w:rPr>
      <w:rFonts w:ascii="Tahoma" w:eastAsia="Times New Roman" w:hAnsi="Tahoma" w:cs="Times New Roman"/>
      <w:b/>
      <w:sz w:val="32"/>
      <w:lang w:val="en-US"/>
    </w:rPr>
  </w:style>
  <w:style w:type="paragraph" w:customStyle="1" w:styleId="Capa">
    <w:name w:val="Capa"/>
    <w:basedOn w:val="Standard"/>
    <w:autoRedefine/>
    <w:pPr>
      <w:spacing w:line="360" w:lineRule="auto"/>
      <w:jc w:val="center"/>
    </w:pPr>
    <w:rPr>
      <w:rFonts w:ascii="Tahoma" w:eastAsia="Arial Unicode MS" w:hAnsi="Tahoma" w:cs="Tahoma"/>
      <w:sz w:val="32"/>
      <w:szCs w:val="32"/>
    </w:rPr>
  </w:style>
  <w:style w:type="paragraph" w:styleId="Corpodetexto2">
    <w:name w:val="Body Text 2"/>
    <w:basedOn w:val="Standard"/>
    <w:pPr>
      <w:spacing w:after="120" w:line="480" w:lineRule="auto"/>
      <w:jc w:val="both"/>
    </w:pPr>
    <w:rPr>
      <w:rFonts w:ascii="Tahoma" w:eastAsia="Times New Roman" w:hAnsi="Tahoma" w:cs="Times New Roman"/>
    </w:rPr>
  </w:style>
  <w:style w:type="paragraph" w:customStyle="1" w:styleId="SubHeading">
    <w:name w:val="Sub Heading"/>
    <w:basedOn w:val="Textbody"/>
    <w:rPr>
      <w:b/>
      <w:color w:val="72BC1F"/>
    </w:rPr>
  </w:style>
  <w:style w:type="paragraph" w:customStyle="1" w:styleId="Contents1">
    <w:name w:val="Contents 1"/>
    <w:basedOn w:val="Standard"/>
    <w:next w:val="Standard"/>
    <w:autoRedefine/>
    <w:rsid w:val="00397465"/>
    <w:pPr>
      <w:tabs>
        <w:tab w:val="right" w:leader="dot" w:pos="9862"/>
      </w:tabs>
      <w:spacing w:before="120"/>
    </w:pPr>
    <w:rPr>
      <w:rFonts w:ascii="Cambria" w:hAnsi="Cambria" w:cs="Cambria"/>
      <w:b/>
      <w:sz w:val="24"/>
      <w:szCs w:val="24"/>
    </w:rPr>
  </w:style>
  <w:style w:type="paragraph" w:customStyle="1" w:styleId="Contents2">
    <w:name w:val="Contents 2"/>
    <w:basedOn w:val="Standard"/>
    <w:next w:val="Standard"/>
    <w:autoRedefine/>
    <w:pPr>
      <w:ind w:left="200"/>
    </w:pPr>
    <w:rPr>
      <w:rFonts w:ascii="Cambria" w:hAnsi="Cambria" w:cs="Cambria"/>
      <w:b/>
      <w:sz w:val="22"/>
    </w:rPr>
  </w:style>
  <w:style w:type="paragraph" w:styleId="CabealhodoSumrio">
    <w:name w:val="TOC Heading"/>
    <w:basedOn w:val="Ttulo1"/>
    <w:next w:val="Standard"/>
    <w:pPr>
      <w:keepLines/>
      <w:spacing w:before="480" w:after="0"/>
    </w:pPr>
    <w:rPr>
      <w:rFonts w:ascii="Calibri" w:eastAsia="MS Gothic" w:hAnsi="Calibri" w:cs="Tahoma"/>
      <w:color w:val="365F91"/>
      <w:kern w:val="0"/>
      <w:sz w:val="28"/>
      <w:szCs w:val="28"/>
    </w:rPr>
  </w:style>
  <w:style w:type="paragraph" w:styleId="Ttulo">
    <w:name w:val="Title"/>
    <w:basedOn w:val="Standard"/>
    <w:autoRedefine/>
    <w:pPr>
      <w:spacing w:before="240" w:after="360"/>
      <w:jc w:val="center"/>
      <w:outlineLvl w:val="0"/>
    </w:pPr>
    <w:rPr>
      <w:rFonts w:eastAsia="Times New Roman" w:cs="Times New Roman"/>
      <w:b/>
      <w:bCs/>
      <w:color w:val="72BC1F"/>
      <w:sz w:val="36"/>
      <w:szCs w:val="32"/>
    </w:rPr>
  </w:style>
  <w:style w:type="paragraph" w:customStyle="1" w:styleId="Contents3">
    <w:name w:val="Contents 3"/>
    <w:basedOn w:val="Standard"/>
    <w:next w:val="Standard"/>
    <w:autoRedefine/>
    <w:pPr>
      <w:tabs>
        <w:tab w:val="right" w:leader="dot" w:pos="10246"/>
      </w:tabs>
      <w:ind w:left="400"/>
    </w:pPr>
    <w:rPr>
      <w:rFonts w:ascii="Cambria" w:hAnsi="Cambria" w:cs="Cambria"/>
      <w:sz w:val="22"/>
    </w:rPr>
  </w:style>
  <w:style w:type="paragraph" w:customStyle="1" w:styleId="Contents4">
    <w:name w:val="Contents 4"/>
    <w:basedOn w:val="Standard"/>
    <w:next w:val="Standard"/>
    <w:autoRedefine/>
    <w:pPr>
      <w:ind w:left="600"/>
    </w:pPr>
    <w:rPr>
      <w:rFonts w:ascii="Cambria" w:hAnsi="Cambria" w:cs="Cambria"/>
      <w:szCs w:val="20"/>
    </w:rPr>
  </w:style>
  <w:style w:type="paragraph" w:customStyle="1" w:styleId="Contents5">
    <w:name w:val="Contents 5"/>
    <w:basedOn w:val="Standard"/>
    <w:next w:val="Standard"/>
    <w:autoRedefine/>
    <w:pPr>
      <w:ind w:left="800"/>
    </w:pPr>
    <w:rPr>
      <w:rFonts w:ascii="Cambria" w:hAnsi="Cambria" w:cs="Cambria"/>
      <w:szCs w:val="20"/>
    </w:rPr>
  </w:style>
  <w:style w:type="paragraph" w:customStyle="1" w:styleId="Contents6">
    <w:name w:val="Contents 6"/>
    <w:basedOn w:val="Standard"/>
    <w:next w:val="Standard"/>
    <w:autoRedefine/>
    <w:pPr>
      <w:ind w:left="1000"/>
    </w:pPr>
    <w:rPr>
      <w:rFonts w:ascii="Cambria" w:hAnsi="Cambria" w:cs="Cambria"/>
      <w:szCs w:val="20"/>
    </w:rPr>
  </w:style>
  <w:style w:type="paragraph" w:customStyle="1" w:styleId="Contents7">
    <w:name w:val="Contents 7"/>
    <w:basedOn w:val="Standard"/>
    <w:next w:val="Standard"/>
    <w:autoRedefine/>
    <w:pPr>
      <w:ind w:left="1200"/>
    </w:pPr>
    <w:rPr>
      <w:rFonts w:ascii="Cambria" w:hAnsi="Cambria" w:cs="Cambria"/>
      <w:szCs w:val="20"/>
    </w:rPr>
  </w:style>
  <w:style w:type="paragraph" w:customStyle="1" w:styleId="Contents8">
    <w:name w:val="Contents 8"/>
    <w:basedOn w:val="Standard"/>
    <w:next w:val="Standard"/>
    <w:autoRedefine/>
    <w:pPr>
      <w:ind w:left="1400"/>
    </w:pPr>
    <w:rPr>
      <w:rFonts w:ascii="Cambria" w:hAnsi="Cambria" w:cs="Cambria"/>
      <w:szCs w:val="20"/>
    </w:rPr>
  </w:style>
  <w:style w:type="paragraph" w:customStyle="1" w:styleId="Contents9">
    <w:name w:val="Contents 9"/>
    <w:basedOn w:val="Standard"/>
    <w:next w:val="Standard"/>
    <w:autoRedefine/>
    <w:pPr>
      <w:ind w:left="1600"/>
    </w:pPr>
    <w:rPr>
      <w:rFonts w:ascii="Cambria" w:hAnsi="Cambria" w:cs="Cambria"/>
      <w:szCs w:val="20"/>
    </w:rPr>
  </w:style>
  <w:style w:type="paragraph" w:customStyle="1" w:styleId="Appendix">
    <w:name w:val="Appendix"/>
    <w:basedOn w:val="Standard"/>
    <w:pPr>
      <w:pageBreakBefore/>
      <w:pBdr>
        <w:bottom w:val="single" w:sz="18" w:space="1" w:color="72BC1F"/>
      </w:pBdr>
      <w:tabs>
        <w:tab w:val="left" w:pos="0"/>
      </w:tabs>
      <w:spacing w:after="240"/>
      <w:jc w:val="both"/>
    </w:pPr>
    <w:rPr>
      <w:rFonts w:ascii="Tahoma" w:eastAsia="Times New Roman" w:hAnsi="Tahoma" w:cs="Times New Roman"/>
      <w:b/>
      <w:color w:val="72BC1F"/>
    </w:rPr>
  </w:style>
  <w:style w:type="paragraph" w:customStyle="1" w:styleId="Textbodyindent">
    <w:name w:val="Text body indent"/>
    <w:basedOn w:val="Standard"/>
    <w:pPr>
      <w:ind w:left="284"/>
      <w:jc w:val="both"/>
    </w:pPr>
    <w:rPr>
      <w:rFonts w:ascii="Tahoma" w:eastAsia="Times New Roman" w:hAnsi="Tahoma" w:cs="Tahoma"/>
      <w:color w:val="003366"/>
      <w:szCs w:val="14"/>
    </w:rPr>
  </w:style>
  <w:style w:type="paragraph" w:customStyle="1" w:styleId="HPBulletSingle">
    <w:name w:val="HP Bullet Single"/>
    <w:basedOn w:val="Standard"/>
    <w:pPr>
      <w:tabs>
        <w:tab w:val="left" w:pos="1050"/>
      </w:tabs>
      <w:ind w:left="460" w:hanging="230"/>
    </w:pPr>
    <w:rPr>
      <w:rFonts w:ascii="Times New Roman" w:eastAsia="Times New Roman" w:hAnsi="Times New Roman" w:cs="Times New Roman"/>
      <w:lang w:val="en-US"/>
    </w:rPr>
  </w:style>
  <w:style w:type="paragraph" w:customStyle="1" w:styleId="Bullet-Table">
    <w:name w:val="Bullet - Table"/>
    <w:pPr>
      <w:tabs>
        <w:tab w:val="left" w:pos="864"/>
      </w:tabs>
      <w:spacing w:after="60"/>
      <w:ind w:left="432" w:hanging="360"/>
    </w:pPr>
    <w:rPr>
      <w:lang w:val="es-MX"/>
    </w:rPr>
  </w:style>
  <w:style w:type="paragraph" w:customStyle="1" w:styleId="Text2">
    <w:name w:val="Text 2"/>
    <w:basedOn w:val="Standard"/>
    <w:pPr>
      <w:spacing w:after="120"/>
    </w:pPr>
    <w:rPr>
      <w:rFonts w:ascii="Times" w:eastAsia="Times New Roman" w:hAnsi="Times" w:cs="Times New Roman"/>
      <w:sz w:val="16"/>
      <w:szCs w:val="20"/>
      <w:lang w:val="en-US" w:eastAsia="es-ES"/>
    </w:rPr>
  </w:style>
  <w:style w:type="paragraph" w:customStyle="1" w:styleId="HPBulletDashSingle">
    <w:name w:val="HP Bullet Dash Single"/>
    <w:basedOn w:val="HPBulletSingle"/>
    <w:pPr>
      <w:tabs>
        <w:tab w:val="clear" w:pos="1050"/>
        <w:tab w:val="left" w:pos="3427"/>
        <w:tab w:val="left" w:pos="5731"/>
        <w:tab w:val="left" w:pos="6134"/>
        <w:tab w:val="left" w:pos="6710"/>
      </w:tabs>
      <w:spacing w:line="220" w:lineRule="atLeast"/>
      <w:ind w:left="3067" w:hanging="360"/>
    </w:pPr>
    <w:rPr>
      <w:rFonts w:ascii="Futura Bk" w:eastAsia="Futura Bk" w:hAnsi="Futura Bk" w:cs="Futura Bk"/>
      <w:sz w:val="22"/>
    </w:rPr>
  </w:style>
  <w:style w:type="paragraph" w:customStyle="1" w:styleId="JPBullets">
    <w:name w:val="JP Bullets"/>
    <w:basedOn w:val="Standard"/>
    <w:pPr>
      <w:widowControl w:val="0"/>
      <w:tabs>
        <w:tab w:val="left" w:pos="1440"/>
      </w:tabs>
      <w:ind w:left="720" w:hanging="360"/>
      <w:jc w:val="both"/>
    </w:pPr>
    <w:rPr>
      <w:rFonts w:ascii="Tahoma" w:eastAsia="Times New Roman" w:hAnsi="Tahoma" w:cs="Times New Roman"/>
      <w:szCs w:val="20"/>
      <w:lang w:val="es-AR" w:eastAsia="es-ES"/>
    </w:rPr>
  </w:style>
  <w:style w:type="paragraph" w:customStyle="1" w:styleId="QUENDIANBullets">
    <w:name w:val="QUENDIAN Bullets"/>
    <w:pPr>
      <w:widowControl/>
      <w:tabs>
        <w:tab w:val="left" w:pos="2517"/>
        <w:tab w:val="left" w:pos="2574"/>
        <w:tab w:val="left" w:pos="2880"/>
      </w:tabs>
      <w:spacing w:before="120"/>
      <w:ind w:left="1440" w:hanging="360"/>
      <w:jc w:val="both"/>
    </w:pPr>
    <w:rPr>
      <w:rFonts w:ascii="Arial" w:eastAsia="SimSun" w:hAnsi="Arial" w:cs="Times New Roman"/>
      <w:lang w:eastAsia="pt-BR"/>
    </w:rPr>
  </w:style>
  <w:style w:type="paragraph" w:customStyle="1" w:styleId="Itens1">
    <w:name w:val="Itens_1"/>
    <w:basedOn w:val="Standard"/>
    <w:pPr>
      <w:tabs>
        <w:tab w:val="left" w:pos="720"/>
      </w:tabs>
      <w:spacing w:after="120"/>
      <w:ind w:left="360" w:hanging="360"/>
      <w:jc w:val="both"/>
    </w:pPr>
    <w:rPr>
      <w:rFonts w:eastAsia="Times New Roman" w:cs="Times New Roman"/>
      <w:sz w:val="22"/>
      <w:szCs w:val="20"/>
    </w:rPr>
  </w:style>
  <w:style w:type="paragraph" w:customStyle="1" w:styleId="Normalpropostanivel1">
    <w:name w:val="Normal proposta nivel 1"/>
    <w:basedOn w:val="Standard"/>
    <w:pPr>
      <w:tabs>
        <w:tab w:val="left" w:pos="1800"/>
        <w:tab w:val="left" w:pos="2160"/>
      </w:tabs>
      <w:snapToGrid w:val="0"/>
      <w:spacing w:after="60"/>
      <w:ind w:left="1080" w:hanging="360"/>
      <w:jc w:val="both"/>
    </w:pPr>
    <w:rPr>
      <w:rFonts w:eastAsia="Arial Unicode MS"/>
      <w:bCs/>
      <w:sz w:val="22"/>
      <w:szCs w:val="20"/>
    </w:rPr>
  </w:style>
  <w:style w:type="paragraph" w:customStyle="1" w:styleId="Normaltop">
    <w:name w:val="Normal top"/>
    <w:basedOn w:val="Standard"/>
    <w:pPr>
      <w:tabs>
        <w:tab w:val="left" w:pos="1440"/>
      </w:tabs>
      <w:snapToGrid w:val="0"/>
      <w:spacing w:before="120"/>
      <w:ind w:left="720" w:hanging="360"/>
      <w:jc w:val="both"/>
    </w:pPr>
    <w:rPr>
      <w:rFonts w:eastAsia="Arial Unicode MS"/>
      <w:sz w:val="22"/>
      <w:szCs w:val="20"/>
    </w:rPr>
  </w:style>
  <w:style w:type="paragraph" w:customStyle="1" w:styleId="ListSquare">
    <w:name w:val="ListSquare"/>
    <w:basedOn w:val="Standard"/>
    <w:pPr>
      <w:tabs>
        <w:tab w:val="left" w:pos="717"/>
      </w:tabs>
      <w:spacing w:after="120"/>
      <w:ind w:left="357" w:hanging="357"/>
    </w:pPr>
    <w:rPr>
      <w:rFonts w:ascii="Garamond" w:eastAsia="Times New Roman" w:hAnsi="Garamond" w:cs="Times New Roman"/>
      <w:szCs w:val="20"/>
    </w:rPr>
  </w:style>
  <w:style w:type="paragraph" w:customStyle="1" w:styleId="ListaLetras2">
    <w:name w:val="Lista Letras 2"/>
    <w:basedOn w:val="Standard"/>
    <w:next w:val="Standard"/>
    <w:pPr>
      <w:tabs>
        <w:tab w:val="left" w:pos="360"/>
      </w:tabs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CustomerBulletSingle">
    <w:name w:val="Customer Bullet Single"/>
    <w:basedOn w:val="Standard"/>
    <w:pPr>
      <w:tabs>
        <w:tab w:val="left" w:pos="5314"/>
      </w:tabs>
      <w:spacing w:line="220" w:lineRule="atLeast"/>
      <w:ind w:left="2650" w:hanging="346"/>
    </w:pPr>
    <w:rPr>
      <w:rFonts w:ascii="Futura Bk" w:eastAsia="Times New Roman" w:hAnsi="Futura Bk" w:cs="Times New Roman"/>
      <w:b/>
      <w:color w:val="999999"/>
      <w:sz w:val="22"/>
    </w:rPr>
  </w:style>
  <w:style w:type="paragraph" w:customStyle="1" w:styleId="Style3">
    <w:name w:val="Style3"/>
    <w:basedOn w:val="Standard"/>
    <w:pPr>
      <w:tabs>
        <w:tab w:val="left" w:pos="720"/>
      </w:tabs>
      <w:ind w:left="360" w:hanging="360"/>
    </w:pPr>
    <w:rPr>
      <w:rFonts w:ascii="Times New Roman" w:eastAsia="Arial Unicode MS" w:hAnsi="Times New Roman"/>
      <w:b/>
      <w:bCs/>
      <w:lang w:val="en-GB"/>
    </w:rPr>
  </w:style>
  <w:style w:type="paragraph" w:customStyle="1" w:styleId="Normalpropostabullets">
    <w:name w:val="Normal proposta bullets"/>
    <w:pPr>
      <w:tabs>
        <w:tab w:val="left" w:pos="1440"/>
      </w:tabs>
      <w:spacing w:after="120"/>
      <w:ind w:left="720" w:hanging="360"/>
    </w:pPr>
  </w:style>
  <w:style w:type="paragraph" w:customStyle="1" w:styleId="Normalproposta">
    <w:name w:val="Normal proposta"/>
    <w:basedOn w:val="Standard"/>
    <w:pPr>
      <w:spacing w:before="120"/>
      <w:jc w:val="both"/>
    </w:pPr>
    <w:rPr>
      <w:rFonts w:eastAsia="Times New Roman"/>
      <w:sz w:val="22"/>
      <w:szCs w:val="20"/>
    </w:rPr>
  </w:style>
  <w:style w:type="paragraph" w:customStyle="1" w:styleId="Normalpropostanvel3">
    <w:name w:val="Normal proposta nível 3"/>
    <w:pPr>
      <w:tabs>
        <w:tab w:val="left" w:pos="2520"/>
      </w:tabs>
      <w:snapToGrid w:val="0"/>
      <w:spacing w:after="120"/>
      <w:ind w:left="1260" w:hanging="180"/>
    </w:pPr>
    <w:rPr>
      <w:rFonts w:ascii="Arial" w:eastAsia="Arial Unicode MS" w:hAnsi="Arial" w:cs="Arial"/>
      <w:lang w:eastAsia="pt-BR"/>
    </w:rPr>
  </w:style>
  <w:style w:type="paragraph" w:styleId="Recuodecorpodetexto2">
    <w:name w:val="Body Text Indent 2"/>
    <w:basedOn w:val="Standard"/>
    <w:pPr>
      <w:ind w:left="360"/>
      <w:jc w:val="both"/>
    </w:pPr>
    <w:rPr>
      <w:rFonts w:ascii="Tahoma" w:eastAsia="Times New Roman" w:hAnsi="Tahoma" w:cs="Tahoma"/>
      <w:szCs w:val="20"/>
    </w:rPr>
  </w:style>
  <w:style w:type="paragraph" w:styleId="NormalWeb">
    <w:name w:val="Normal (Web)"/>
    <w:basedOn w:val="Standard"/>
    <w:pPr>
      <w:spacing w:before="280" w:after="280"/>
    </w:pPr>
    <w:rPr>
      <w:rFonts w:ascii="Arial Unicode MS" w:eastAsia="Arial Unicode MS" w:hAnsi="Arial Unicode MS" w:cs="Arial Unicode MS"/>
      <w:lang w:val="en-US"/>
    </w:rPr>
  </w:style>
  <w:style w:type="paragraph" w:customStyle="1" w:styleId="Listbullet1">
    <w:name w:val="List bullet 1"/>
    <w:basedOn w:val="Standard"/>
    <w:autoRedefine/>
    <w:pPr>
      <w:tabs>
        <w:tab w:val="left" w:pos="1440"/>
      </w:tabs>
      <w:spacing w:after="120"/>
      <w:ind w:left="720" w:hanging="360"/>
      <w:jc w:val="both"/>
    </w:pPr>
    <w:rPr>
      <w:rFonts w:ascii="Verdana" w:eastAsia="MS Mincho" w:hAnsi="Verdana" w:cs="Times New Roman"/>
      <w:szCs w:val="20"/>
      <w:lang w:eastAsia="ja-JP"/>
    </w:rPr>
  </w:style>
  <w:style w:type="paragraph" w:customStyle="1" w:styleId="modulo">
    <w:name w:val="modulo"/>
    <w:basedOn w:val="Standard"/>
    <w:pPr>
      <w:jc w:val="both"/>
    </w:pPr>
    <w:rPr>
      <w:rFonts w:ascii="Tahoma" w:eastAsia="Times New Roman" w:hAnsi="Tahoma" w:cs="Tahoma"/>
      <w:color w:val="003366"/>
    </w:rPr>
  </w:style>
  <w:style w:type="paragraph" w:styleId="Recuodecorpodetexto3">
    <w:name w:val="Body Text Indent 3"/>
    <w:basedOn w:val="Standard"/>
    <w:pPr>
      <w:ind w:left="720"/>
      <w:jc w:val="both"/>
    </w:pPr>
    <w:rPr>
      <w:rFonts w:ascii="Tahoma" w:eastAsia="Times New Roman" w:hAnsi="Tahoma" w:cs="Tahoma"/>
      <w:color w:val="003366"/>
      <w:szCs w:val="20"/>
    </w:rPr>
  </w:style>
  <w:style w:type="paragraph" w:customStyle="1" w:styleId="Commarcadores1">
    <w:name w:val="Com marcadores1"/>
    <w:basedOn w:val="Standard"/>
    <w:next w:val="Standard"/>
    <w:autoRedefine/>
    <w:pPr>
      <w:tabs>
        <w:tab w:val="left" w:pos="360"/>
      </w:tabs>
      <w:spacing w:after="120"/>
      <w:ind w:left="360" w:right="180" w:hanging="360"/>
    </w:pPr>
    <w:rPr>
      <w:rFonts w:ascii="Verdana" w:eastAsia="Times New Roman" w:hAnsi="Verdana" w:cs="Tahoma"/>
      <w:color w:val="000000"/>
      <w:szCs w:val="20"/>
      <w:lang w:eastAsia="pt-BR"/>
    </w:rPr>
  </w:style>
  <w:style w:type="paragraph" w:customStyle="1" w:styleId="Style1">
    <w:name w:val="Style1"/>
    <w:basedOn w:val="Standard"/>
    <w:autoRedefine/>
    <w:pPr>
      <w:ind w:left="1440"/>
    </w:pPr>
    <w:rPr>
      <w:rFonts w:ascii="Verdana" w:eastAsia="Times New Roman" w:hAnsi="Verdana" w:cs="Courier New"/>
      <w:color w:val="000000"/>
      <w:szCs w:val="20"/>
      <w:lang w:eastAsia="pt-BR"/>
    </w:rPr>
  </w:style>
  <w:style w:type="paragraph" w:customStyle="1" w:styleId="Style2">
    <w:name w:val="Style2"/>
    <w:basedOn w:val="Standard"/>
    <w:autoRedefine/>
    <w:pPr>
      <w:spacing w:before="60" w:after="60"/>
      <w:jc w:val="right"/>
    </w:pPr>
    <w:rPr>
      <w:rFonts w:ascii="Verdana" w:eastAsia="Times New Roman" w:hAnsi="Verdana" w:cs="Courier New"/>
      <w:color w:val="000000"/>
      <w:szCs w:val="20"/>
      <w:lang w:eastAsia="pt-BR"/>
    </w:rPr>
  </w:style>
  <w:style w:type="paragraph" w:customStyle="1" w:styleId="SAPBodyText">
    <w:name w:val="SAP Body Text"/>
    <w:pPr>
      <w:widowControl/>
      <w:spacing w:before="200"/>
    </w:pPr>
    <w:rPr>
      <w:rFonts w:ascii="SAP-SERIF2002-Regular" w:eastAsia="Times New Roman" w:hAnsi="SAP-SERIF2002-Regular" w:cs="SAP-SERIF2002-Regular"/>
      <w:color w:val="000000"/>
      <w:sz w:val="22"/>
      <w:szCs w:val="22"/>
      <w:lang w:val="en-US"/>
    </w:rPr>
  </w:style>
  <w:style w:type="paragraph" w:customStyle="1" w:styleId="Style9">
    <w:name w:val="Style9"/>
    <w:basedOn w:val="Standard"/>
    <w:pPr>
      <w:spacing w:before="240" w:after="60"/>
    </w:pPr>
    <w:rPr>
      <w:rFonts w:ascii="Verdana" w:eastAsia="Times New Roman" w:hAnsi="Verdana" w:cs="Courier New"/>
      <w:b/>
      <w:bCs/>
      <w:color w:val="000000"/>
      <w:szCs w:val="20"/>
      <w:lang w:eastAsia="pt-BR"/>
    </w:rPr>
  </w:style>
  <w:style w:type="paragraph" w:customStyle="1" w:styleId="SAPBullet1">
    <w:name w:val="SAP Bullet 1"/>
    <w:pPr>
      <w:widowControl/>
      <w:tabs>
        <w:tab w:val="left" w:pos="1296"/>
      </w:tabs>
      <w:spacing w:before="160" w:after="60"/>
      <w:ind w:left="648" w:hanging="288"/>
    </w:pPr>
    <w:rPr>
      <w:rFonts w:ascii="SAP-SERIF2002-Regular" w:eastAsia="Times New Roman" w:hAnsi="SAP-SERIF2002-Regular" w:cs="Times New Roman"/>
      <w:color w:val="072F67"/>
      <w:sz w:val="22"/>
      <w:szCs w:val="22"/>
    </w:rPr>
  </w:style>
  <w:style w:type="paragraph" w:styleId="Commarcadores2">
    <w:name w:val="List Bullet 2"/>
    <w:basedOn w:val="Standard"/>
    <w:pPr>
      <w:tabs>
        <w:tab w:val="left" w:pos="1286"/>
      </w:tabs>
      <w:spacing w:after="120"/>
      <w:ind w:left="643" w:hanging="360"/>
      <w:jc w:val="both"/>
    </w:pPr>
    <w:rPr>
      <w:rFonts w:ascii="Verdana" w:eastAsia="Times New Roman" w:hAnsi="Verdana" w:cs="Times New Roman"/>
      <w:iCs/>
      <w:szCs w:val="20"/>
      <w:lang w:val="en-US"/>
    </w:rPr>
  </w:style>
  <w:style w:type="paragraph" w:customStyle="1" w:styleId="Destaque">
    <w:name w:val="Destaque"/>
    <w:basedOn w:val="Standard"/>
    <w:autoRedefine/>
    <w:pPr>
      <w:spacing w:before="60" w:after="60"/>
      <w:ind w:left="120"/>
    </w:pPr>
    <w:rPr>
      <w:rFonts w:ascii="Verdana" w:eastAsia="Times New Roman" w:hAnsi="Verdana" w:cs="Times New Roman"/>
      <w:b/>
      <w:szCs w:val="20"/>
    </w:rPr>
  </w:style>
  <w:style w:type="paragraph" w:styleId="MapadoDocumento">
    <w:name w:val="Document Map"/>
    <w:basedOn w:val="Standard"/>
    <w:pPr>
      <w:jc w:val="both"/>
    </w:pPr>
    <w:rPr>
      <w:rFonts w:ascii="Tahoma" w:eastAsia="Arial" w:hAnsi="Tahoma" w:cs="Times New Roman"/>
      <w:sz w:val="16"/>
      <w:szCs w:val="16"/>
    </w:rPr>
  </w:style>
  <w:style w:type="paragraph" w:customStyle="1" w:styleId="Table">
    <w:name w:val="Table"/>
    <w:basedOn w:val="Standard"/>
    <w:pPr>
      <w:keepLines/>
      <w:jc w:val="both"/>
    </w:pPr>
    <w:rPr>
      <w:rFonts w:eastAsia="Calibri" w:cs="Times New Roman"/>
      <w:szCs w:val="20"/>
      <w:lang w:eastAsia="pt-BR"/>
    </w:rPr>
  </w:style>
  <w:style w:type="paragraph" w:styleId="Reviso">
    <w:name w:val="Revision"/>
    <w:pPr>
      <w:widowControl/>
    </w:pPr>
    <w:rPr>
      <w:rFonts w:ascii="Arial" w:eastAsia="Arial" w:hAnsi="Arial" w:cs="Times New Roman"/>
      <w:sz w:val="22"/>
      <w:szCs w:val="22"/>
    </w:rPr>
  </w:style>
  <w:style w:type="paragraph" w:customStyle="1" w:styleId="style7">
    <w:name w:val="style7"/>
    <w:basedOn w:val="Standard"/>
    <w:pPr>
      <w:spacing w:before="280" w:after="280"/>
      <w:jc w:val="both"/>
    </w:pPr>
    <w:rPr>
      <w:rFonts w:ascii="Verdana" w:eastAsia="Times New Roman" w:hAnsi="Verdana" w:cs="Times New Roman"/>
      <w:b/>
      <w:bCs/>
      <w:color w:val="0F2878"/>
      <w:sz w:val="15"/>
      <w:szCs w:val="15"/>
      <w:lang w:val="en-US"/>
    </w:rPr>
  </w:style>
  <w:style w:type="paragraph" w:customStyle="1" w:styleId="Instituio">
    <w:name w:val="Instituição"/>
    <w:basedOn w:val="Standard"/>
    <w:next w:val="Standard"/>
    <w:autoRedefine/>
    <w:pPr>
      <w:tabs>
        <w:tab w:val="left" w:pos="2520"/>
        <w:tab w:val="right" w:pos="6840"/>
      </w:tabs>
      <w:snapToGrid w:val="0"/>
      <w:spacing w:before="220" w:after="60" w:line="220" w:lineRule="atLeast"/>
      <w:ind w:left="360" w:right="-30" w:hanging="360"/>
    </w:pPr>
    <w:rPr>
      <w:rFonts w:ascii="Trebuchet MS" w:eastAsia="Batang" w:hAnsi="Trebuchet MS" w:cs="Lucida Sans"/>
      <w:b/>
      <w:sz w:val="19"/>
      <w:szCs w:val="20"/>
    </w:rPr>
  </w:style>
  <w:style w:type="paragraph" w:customStyle="1" w:styleId="limparformatao">
    <w:name w:val="limpar formatação"/>
    <w:basedOn w:val="Standard"/>
    <w:pPr>
      <w:spacing w:after="120"/>
      <w:ind w:left="283"/>
      <w:jc w:val="both"/>
    </w:pPr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Standard"/>
    <w:pPr>
      <w:spacing w:after="200" w:line="276" w:lineRule="auto"/>
      <w:jc w:val="both"/>
    </w:pPr>
    <w:rPr>
      <w:rFonts w:eastAsia="Arial" w:cs="Times New Roman"/>
      <w:szCs w:val="20"/>
    </w:rPr>
  </w:style>
  <w:style w:type="paragraph" w:styleId="Commarcadores">
    <w:name w:val="List Bullet"/>
    <w:basedOn w:val="Standard"/>
    <w:autoRedefine/>
    <w:pPr>
      <w:tabs>
        <w:tab w:val="left" w:pos="1491"/>
        <w:tab w:val="left" w:pos="2058"/>
        <w:tab w:val="left" w:pos="2625"/>
        <w:tab w:val="left" w:pos="3192"/>
        <w:tab w:val="left" w:pos="3759"/>
        <w:tab w:val="left" w:pos="4326"/>
        <w:tab w:val="left" w:pos="4893"/>
        <w:tab w:val="left" w:pos="5460"/>
        <w:tab w:val="left" w:pos="6027"/>
        <w:tab w:val="left" w:pos="6594"/>
        <w:tab w:val="left" w:pos="7161"/>
        <w:tab w:val="left" w:pos="7728"/>
        <w:tab w:val="left" w:pos="8295"/>
        <w:tab w:val="left" w:pos="8862"/>
        <w:tab w:val="left" w:pos="9429"/>
      </w:tabs>
      <w:ind w:left="357" w:hanging="357"/>
    </w:pPr>
    <w:rPr>
      <w:rFonts w:eastAsia="Times New Roman" w:cs="Times New Roman"/>
      <w:szCs w:val="20"/>
      <w:lang w:val="de-DE" w:eastAsia="ja-JP"/>
    </w:rPr>
  </w:style>
  <w:style w:type="paragraph" w:styleId="Remissivo1">
    <w:name w:val="index 1"/>
    <w:basedOn w:val="Standard"/>
    <w:next w:val="Standard"/>
    <w:autoRedefine/>
    <w:rPr>
      <w:rFonts w:eastAsia="Times New Roman" w:cs="Times New Roman"/>
      <w:szCs w:val="20"/>
      <w:lang w:val="de-DE" w:eastAsia="ja-JP"/>
    </w:rPr>
  </w:style>
  <w:style w:type="paragraph" w:styleId="Ttulodendiceremissivo">
    <w:name w:val="index heading"/>
    <w:basedOn w:val="Standard"/>
    <w:pPr>
      <w:tabs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</w:pPr>
    <w:rPr>
      <w:rFonts w:ascii="Cambria" w:eastAsia="Times New Roman" w:hAnsi="Cambria" w:cs="Times New Roman"/>
      <w:b/>
      <w:bCs/>
      <w:szCs w:val="20"/>
      <w:lang w:val="de-DE" w:eastAsia="ja-JP"/>
    </w:rPr>
  </w:style>
  <w:style w:type="paragraph" w:styleId="Remissivo2">
    <w:name w:val="index 2"/>
    <w:basedOn w:val="Standard"/>
    <w:next w:val="Standard"/>
    <w:autoRedefine/>
    <w:pPr>
      <w:ind w:left="400" w:hanging="200"/>
    </w:pPr>
    <w:rPr>
      <w:rFonts w:eastAsia="Times New Roman" w:cs="Times New Roman"/>
      <w:szCs w:val="20"/>
      <w:lang w:val="de-DE" w:eastAsia="ja-JP"/>
    </w:rPr>
  </w:style>
  <w:style w:type="paragraph" w:customStyle="1" w:styleId="PargrafodaLista1">
    <w:name w:val="Parágrafo da Lista1"/>
    <w:basedOn w:val="Standard"/>
    <w:pPr>
      <w:tabs>
        <w:tab w:val="left" w:pos="1854"/>
        <w:tab w:val="left" w:pos="2421"/>
        <w:tab w:val="left" w:pos="2988"/>
        <w:tab w:val="left" w:pos="3555"/>
        <w:tab w:val="left" w:pos="4122"/>
        <w:tab w:val="left" w:pos="4689"/>
        <w:tab w:val="left" w:pos="5256"/>
        <w:tab w:val="left" w:pos="5823"/>
        <w:tab w:val="left" w:pos="6390"/>
        <w:tab w:val="left" w:pos="6957"/>
        <w:tab w:val="left" w:pos="7524"/>
        <w:tab w:val="left" w:pos="8091"/>
        <w:tab w:val="left" w:pos="8658"/>
        <w:tab w:val="left" w:pos="9225"/>
        <w:tab w:val="left" w:pos="9792"/>
      </w:tabs>
      <w:ind w:left="720"/>
    </w:pPr>
    <w:rPr>
      <w:rFonts w:eastAsia="Times New Roman" w:cs="Times New Roman"/>
      <w:szCs w:val="20"/>
      <w:lang w:val="de-DE" w:eastAsia="ja-JP"/>
    </w:rPr>
  </w:style>
  <w:style w:type="paragraph" w:customStyle="1" w:styleId="Bullet1">
    <w:name w:val="Bullet_1"/>
    <w:basedOn w:val="Standard"/>
    <w:pPr>
      <w:spacing w:line="288" w:lineRule="auto"/>
    </w:pPr>
    <w:rPr>
      <w:rFonts w:eastAsia="Calibri" w:cs="Times New Roman"/>
      <w:color w:val="000000"/>
      <w:szCs w:val="20"/>
      <w:lang w:val="en-US"/>
    </w:rPr>
  </w:style>
  <w:style w:type="paragraph" w:customStyle="1" w:styleId="SVCBodyText">
    <w:name w:val="SVC Body Text"/>
    <w:pPr>
      <w:widowControl/>
      <w:spacing w:before="120" w:after="60" w:line="280" w:lineRule="atLeast"/>
    </w:pPr>
    <w:rPr>
      <w:rFonts w:ascii="Arial" w:eastAsia="Arial" w:hAnsi="Arial" w:cs="Arial"/>
      <w:color w:val="000000"/>
    </w:rPr>
  </w:style>
  <w:style w:type="paragraph" w:customStyle="1" w:styleId="Style10SAPTexto11ptNegroJustified">
    <w:name w:val="Style 10 SAP Texto 11pt Negro + Justified"/>
    <w:basedOn w:val="Standard"/>
    <w:pPr>
      <w:spacing w:after="120"/>
      <w:jc w:val="both"/>
    </w:pPr>
    <w:rPr>
      <w:rFonts w:ascii="Calibri" w:eastAsia="Times New Roman" w:hAnsi="Calibri" w:cs="Times New Roman"/>
      <w:sz w:val="22"/>
      <w:szCs w:val="20"/>
      <w:lang w:val="es-MX"/>
    </w:rPr>
  </w:style>
  <w:style w:type="paragraph" w:customStyle="1" w:styleId="PargrafodaLista3">
    <w:name w:val="Parágrafo da Lista3"/>
    <w:basedOn w:val="Standard"/>
    <w:pPr>
      <w:tabs>
        <w:tab w:val="left" w:pos="1854"/>
        <w:tab w:val="left" w:pos="2421"/>
        <w:tab w:val="left" w:pos="2988"/>
        <w:tab w:val="left" w:pos="3555"/>
        <w:tab w:val="left" w:pos="4122"/>
        <w:tab w:val="left" w:pos="4689"/>
        <w:tab w:val="left" w:pos="5256"/>
        <w:tab w:val="left" w:pos="5823"/>
        <w:tab w:val="left" w:pos="6390"/>
        <w:tab w:val="left" w:pos="6957"/>
        <w:tab w:val="left" w:pos="7524"/>
        <w:tab w:val="left" w:pos="8091"/>
        <w:tab w:val="left" w:pos="8658"/>
        <w:tab w:val="left" w:pos="9225"/>
        <w:tab w:val="left" w:pos="9792"/>
      </w:tabs>
      <w:ind w:left="720"/>
    </w:pPr>
    <w:rPr>
      <w:rFonts w:eastAsia="Times New Roman" w:cs="Times New Roman"/>
      <w:szCs w:val="20"/>
      <w:lang w:val="de-DE" w:eastAsia="ja-JP"/>
    </w:rPr>
  </w:style>
  <w:style w:type="paragraph" w:styleId="Citao">
    <w:name w:val="Quote"/>
    <w:basedOn w:val="Standard"/>
    <w:next w:val="Standard"/>
    <w:pPr>
      <w:spacing w:before="120" w:after="60" w:line="280" w:lineRule="atLeast"/>
      <w:jc w:val="both"/>
    </w:pPr>
    <w:rPr>
      <w:rFonts w:eastAsia="Times New Roman" w:cs="Times New Roman"/>
      <w:b/>
      <w:iCs/>
      <w:color w:val="000000"/>
      <w:sz w:val="22"/>
    </w:rPr>
  </w:style>
  <w:style w:type="paragraph" w:customStyle="1" w:styleId="SVCIIHeader">
    <w:name w:val="SVC II Header"/>
    <w:pPr>
      <w:keepNext/>
      <w:widowControl/>
      <w:spacing w:before="360"/>
    </w:pPr>
    <w:rPr>
      <w:rFonts w:ascii="Arial Black" w:eastAsia="Times New Roman" w:hAnsi="Arial Black" w:cs="Times New Roman"/>
      <w:color w:val="003366"/>
      <w:lang w:val="en-US"/>
    </w:rPr>
  </w:style>
  <w:style w:type="paragraph" w:styleId="Textodecomentrio">
    <w:name w:val="annotation text"/>
    <w:basedOn w:val="Standard"/>
    <w:pPr>
      <w:jc w:val="both"/>
    </w:pPr>
    <w:rPr>
      <w:rFonts w:ascii="Tahoma" w:eastAsia="Times New Roman" w:hAnsi="Tahoma" w:cs="Times New Roman"/>
      <w:szCs w:val="20"/>
    </w:rPr>
  </w:style>
  <w:style w:type="paragraph" w:styleId="Assuntodocomentrio">
    <w:name w:val="annotation subject"/>
    <w:basedOn w:val="Textodecomentrio"/>
    <w:rPr>
      <w:b/>
      <w:bCs/>
    </w:rPr>
  </w:style>
  <w:style w:type="paragraph" w:customStyle="1" w:styleId="Default">
    <w:name w:val="Default"/>
    <w:pPr>
      <w:widowControl/>
    </w:pPr>
    <w:rPr>
      <w:rFonts w:ascii="Verdana" w:eastAsia="Times New Roman" w:hAnsi="Verdana" w:cs="Verdana"/>
      <w:color w:val="000000"/>
      <w:lang w:eastAsia="pt-BR"/>
    </w:rPr>
  </w:style>
  <w:style w:type="paragraph" w:customStyle="1" w:styleId="NewHeading2">
    <w:name w:val="New Heading 2"/>
    <w:basedOn w:val="Standard"/>
    <w:pPr>
      <w:spacing w:before="240" w:after="120"/>
      <w:jc w:val="both"/>
    </w:pPr>
    <w:rPr>
      <w:rFonts w:eastAsia="Arial"/>
      <w:b/>
      <w:bCs/>
      <w:sz w:val="22"/>
      <w:u w:val="single"/>
      <w:lang w:val="en-US"/>
    </w:rPr>
  </w:style>
  <w:style w:type="paragraph" w:customStyle="1" w:styleId="NewHeading3">
    <w:name w:val="New Heading 3"/>
    <w:basedOn w:val="Standard"/>
    <w:pPr>
      <w:spacing w:before="240" w:after="120"/>
      <w:jc w:val="both"/>
    </w:pPr>
    <w:rPr>
      <w:rFonts w:eastAsia="Arial"/>
      <w:b/>
      <w:bCs/>
      <w:i/>
      <w:iCs/>
      <w:sz w:val="22"/>
      <w:lang w:val="en-US"/>
    </w:rPr>
  </w:style>
  <w:style w:type="paragraph" w:customStyle="1" w:styleId="NewHeading4">
    <w:name w:val="New Heading 4"/>
    <w:basedOn w:val="Standard"/>
    <w:pPr>
      <w:spacing w:before="240" w:after="120"/>
      <w:ind w:left="709" w:hanging="709"/>
      <w:jc w:val="both"/>
    </w:pPr>
    <w:rPr>
      <w:rFonts w:eastAsia="Arial"/>
      <w:i/>
      <w:iCs/>
      <w:sz w:val="22"/>
      <w:lang w:val="en-US"/>
    </w:rPr>
  </w:style>
  <w:style w:type="paragraph" w:customStyle="1" w:styleId="NewHeading1">
    <w:name w:val="New Heading 1"/>
    <w:basedOn w:val="Standard"/>
    <w:pPr>
      <w:spacing w:before="120" w:after="120"/>
      <w:jc w:val="both"/>
    </w:pPr>
    <w:rPr>
      <w:rFonts w:eastAsia="Arial"/>
      <w:b/>
      <w:bCs/>
      <w:sz w:val="22"/>
      <w:u w:val="single"/>
      <w:lang w:val="en-US"/>
    </w:rPr>
  </w:style>
  <w:style w:type="paragraph" w:customStyle="1" w:styleId="SAPLetterBody">
    <w:name w:val="SAP_Letter Body"/>
    <w:pPr>
      <w:widowControl/>
      <w:spacing w:before="120"/>
      <w:ind w:left="1080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11Textojustificado">
    <w:name w:val="11. Texto justificado"/>
    <w:basedOn w:val="Standard"/>
    <w:pPr>
      <w:spacing w:after="260" w:line="260" w:lineRule="atLeast"/>
      <w:jc w:val="both"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ableParagraph">
    <w:name w:val="Table Paragraph"/>
    <w:basedOn w:val="Standard"/>
    <w:pPr>
      <w:widowControl w:val="0"/>
    </w:pPr>
    <w:rPr>
      <w:sz w:val="22"/>
      <w:lang w:val="en-US"/>
    </w:rPr>
  </w:style>
  <w:style w:type="paragraph" w:customStyle="1" w:styleId="section1">
    <w:name w:val="section1"/>
    <w:basedOn w:val="Standard"/>
    <w:pPr>
      <w:spacing w:before="100" w:after="100"/>
    </w:pPr>
    <w:rPr>
      <w:rFonts w:ascii="Times New Roman" w:eastAsia="Times New Roman" w:hAnsi="Times New Roman" w:cs="Times New Roman"/>
      <w:color w:val="000000"/>
      <w:lang w:val="en-US" w:eastAsia="ar-SA"/>
    </w:rPr>
  </w:style>
  <w:style w:type="paragraph" w:customStyle="1" w:styleId="Normal2">
    <w:name w:val="Normal 2"/>
    <w:basedOn w:val="Standard"/>
    <w:pPr>
      <w:spacing w:before="120" w:after="120" w:line="240" w:lineRule="exact"/>
    </w:pPr>
    <w:rPr>
      <w:rFonts w:eastAsia="Times New Roman" w:cs="Times New Roman"/>
      <w:bCs/>
      <w:color w:val="000000"/>
      <w:szCs w:val="20"/>
      <w:lang w:eastAsia="ar-SA"/>
    </w:rPr>
  </w:style>
  <w:style w:type="paragraph" w:customStyle="1" w:styleId="Bullet">
    <w:name w:val="Bullet"/>
    <w:basedOn w:val="Standard"/>
    <w:pPr>
      <w:spacing w:before="60"/>
      <w:jc w:val="both"/>
    </w:pPr>
    <w:rPr>
      <w:rFonts w:ascii="Verdana" w:eastAsia="Times New Roman" w:hAnsi="Verdana" w:cs="Times New Roman"/>
      <w:lang w:eastAsia="pt-BR"/>
    </w:rPr>
  </w:style>
  <w:style w:type="paragraph" w:customStyle="1" w:styleId="BBKONormal">
    <w:name w:val="BBKO_Normal"/>
    <w:basedOn w:val="Standard"/>
    <w:pPr>
      <w:spacing w:after="120"/>
      <w:jc w:val="both"/>
    </w:pPr>
    <w:rPr>
      <w:rFonts w:eastAsia="Times New Roman"/>
    </w:rPr>
  </w:style>
  <w:style w:type="paragraph" w:styleId="CitaoIntensa">
    <w:name w:val="Intense Quote"/>
    <w:basedOn w:val="Standard"/>
    <w:next w:val="Standard"/>
    <w:autoRedefine/>
    <w:pPr>
      <w:pBdr>
        <w:bottom w:val="single" w:sz="4" w:space="4" w:color="4F81BD"/>
      </w:pBdr>
      <w:spacing w:before="200" w:after="280"/>
      <w:ind w:left="936" w:right="936"/>
      <w:jc w:val="both"/>
    </w:pPr>
    <w:rPr>
      <w:rFonts w:ascii="Tahoma" w:eastAsia="Times New Roman" w:hAnsi="Tahoma" w:cs="Times New Roman"/>
      <w:b/>
      <w:bCs/>
      <w:i/>
      <w:iCs/>
      <w:color w:val="4F81BD"/>
    </w:rPr>
  </w:style>
  <w:style w:type="paragraph" w:customStyle="1" w:styleId="Descrio">
    <w:name w:val="Descrição"/>
    <w:basedOn w:val="Cabealho"/>
    <w:rPr>
      <w:rFonts w:eastAsia="Times" w:cs="Times New Roman"/>
      <w:sz w:val="16"/>
      <w:szCs w:val="20"/>
      <w:lang w:val="en-US" w:eastAsia="pt-BR"/>
    </w:rPr>
  </w:style>
  <w:style w:type="paragraph" w:customStyle="1" w:styleId="TableContents">
    <w:name w:val="Table Contents"/>
    <w:basedOn w:val="Standard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CorpodetextoChar">
    <w:name w:val="Corpo de texto Char"/>
    <w:basedOn w:val="Fontepargpadro"/>
    <w:rPr>
      <w:rFonts w:ascii="Tahoma" w:eastAsia="Times New Roman" w:hAnsi="Tahoma" w:cs="Times New Roman"/>
      <w:color w:val="072F67"/>
      <w:sz w:val="20"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</w:rPr>
  </w:style>
  <w:style w:type="character" w:customStyle="1" w:styleId="Corpodetexto3Char">
    <w:name w:val="Corpo de texto 3 Char"/>
    <w:basedOn w:val="Fontepargpadro"/>
    <w:rPr>
      <w:sz w:val="16"/>
      <w:szCs w:val="16"/>
    </w:rPr>
  </w:style>
  <w:style w:type="character" w:customStyle="1" w:styleId="Ttulo1Char">
    <w:name w:val="Título 1 Char"/>
    <w:basedOn w:val="Fontepargpadro"/>
    <w:rPr>
      <w:rFonts w:ascii="Bank Gothic" w:eastAsia="Times New Roman" w:hAnsi="Bank Gothic" w:cs="Open Sans"/>
      <w:kern w:val="3"/>
      <w:sz w:val="32"/>
      <w:szCs w:val="32"/>
      <w:shd w:val="clear" w:color="auto" w:fill="C6D9F1"/>
    </w:rPr>
  </w:style>
  <w:style w:type="character" w:customStyle="1" w:styleId="Ttulo2Char">
    <w:name w:val="Título 2 Char"/>
    <w:basedOn w:val="Fontepargpadro"/>
    <w:rPr>
      <w:rFonts w:ascii="Cambria" w:eastAsia="Times New Roman" w:hAnsi="Cambria" w:cs="Times New Roman"/>
      <w:b/>
      <w:bCs/>
      <w:i/>
      <w:iCs/>
      <w:sz w:val="22"/>
      <w:szCs w:val="28"/>
    </w:rPr>
  </w:style>
  <w:style w:type="character" w:customStyle="1" w:styleId="Ttulo3Char">
    <w:name w:val="Título 3 Char"/>
    <w:basedOn w:val="Fontepargpadro"/>
    <w:rPr>
      <w:rFonts w:ascii="Arial" w:eastAsia="Cambria" w:hAnsi="Arial" w:cs="Arial"/>
      <w:b/>
      <w:sz w:val="20"/>
      <w:szCs w:val="22"/>
    </w:rPr>
  </w:style>
  <w:style w:type="character" w:customStyle="1" w:styleId="Ttulo4Char">
    <w:name w:val="Título 4 Char"/>
    <w:basedOn w:val="Fontepargpadro"/>
    <w:rPr>
      <w:rFonts w:ascii="Tahoma" w:eastAsia="Times New Roman" w:hAnsi="Tahoma" w:cs="Times New Roman"/>
      <w:b/>
      <w:bCs/>
      <w:iCs/>
      <w:color w:val="072F67"/>
      <w:kern w:val="3"/>
      <w:sz w:val="20"/>
      <w:szCs w:val="28"/>
    </w:rPr>
  </w:style>
  <w:style w:type="character" w:customStyle="1" w:styleId="Ttulo5Char">
    <w:name w:val="Título 5 Char"/>
    <w:basedOn w:val="Fontepargpadro"/>
    <w:rPr>
      <w:rFonts w:ascii="Tahoma" w:eastAsia="Times New Roman" w:hAnsi="Tahom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Ttulo7Char">
    <w:name w:val="Título 7 Char"/>
    <w:basedOn w:val="Fontepargpadro"/>
    <w:rPr>
      <w:rFonts w:ascii="Times New Roman" w:eastAsia="Times New Roman" w:hAnsi="Times New Roman" w:cs="Times New Roman"/>
      <w:sz w:val="20"/>
    </w:rPr>
  </w:style>
  <w:style w:type="character" w:customStyle="1" w:styleId="Ttulo8Char">
    <w:name w:val="Título 8 Char"/>
    <w:basedOn w:val="Fontepargpadro"/>
    <w:rPr>
      <w:rFonts w:ascii="Times New Roman" w:eastAsia="Times New Roman" w:hAnsi="Times New Roman" w:cs="Times New Roman"/>
      <w:i/>
      <w:iCs/>
      <w:sz w:val="20"/>
    </w:rPr>
  </w:style>
  <w:style w:type="character" w:customStyle="1" w:styleId="Ttulo9Char">
    <w:name w:val="Título 9 Char"/>
    <w:basedOn w:val="Fontepargpadro"/>
    <w:rPr>
      <w:rFonts w:ascii="Arial" w:eastAsia="Times New Roman" w:hAnsi="Arial" w:cs="Arial"/>
      <w:sz w:val="22"/>
      <w:szCs w:val="22"/>
    </w:rPr>
  </w:style>
  <w:style w:type="character" w:customStyle="1" w:styleId="SubttuloChar">
    <w:name w:val="Subtítulo Char"/>
    <w:basedOn w:val="Fontepargpadro"/>
    <w:rPr>
      <w:rFonts w:ascii="Tahoma" w:eastAsia="Times New Roman" w:hAnsi="Tahoma" w:cs="Times New Roman"/>
      <w:b/>
      <w:sz w:val="32"/>
      <w:lang w:val="en-US"/>
    </w:rPr>
  </w:style>
  <w:style w:type="character" w:styleId="Forte">
    <w:name w:val="Strong"/>
    <w:rPr>
      <w:b/>
      <w:bCs/>
    </w:rPr>
  </w:style>
  <w:style w:type="character" w:customStyle="1" w:styleId="Corpodetexto2Char">
    <w:name w:val="Corpo de texto 2 Char"/>
    <w:basedOn w:val="Fontepargpadro"/>
    <w:rPr>
      <w:rFonts w:ascii="Tahoma" w:eastAsia="Times New Roman" w:hAnsi="Tahoma" w:cs="Times New Roman"/>
      <w:sz w:val="2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TtuloChar">
    <w:name w:val="Título Char"/>
    <w:basedOn w:val="Fontepargpadro"/>
    <w:rPr>
      <w:rFonts w:ascii="Arial" w:eastAsia="Times New Roman" w:hAnsi="Arial" w:cs="Times New Roman"/>
      <w:b/>
      <w:bCs/>
      <w:color w:val="72BC1F"/>
      <w:kern w:val="3"/>
      <w:sz w:val="36"/>
      <w:szCs w:val="32"/>
    </w:rPr>
  </w:style>
  <w:style w:type="character" w:customStyle="1" w:styleId="BodyTextChar">
    <w:name w:val="Body Text Char"/>
    <w:rPr>
      <w:rFonts w:ascii="Tahoma" w:eastAsia="Tahoma" w:hAnsi="Tahoma" w:cs="Tahoma"/>
      <w:color w:val="072F67"/>
      <w:sz w:val="24"/>
      <w:szCs w:val="24"/>
      <w:lang w:val="pt-BR" w:eastAsia="en-US" w:bidi="ar-SA"/>
    </w:rPr>
  </w:style>
  <w:style w:type="character" w:styleId="Nmerodepgina">
    <w:name w:val="page number"/>
    <w:basedOn w:val="Fontepargpadro"/>
  </w:style>
  <w:style w:type="character" w:customStyle="1" w:styleId="RecuodecorpodetextoChar">
    <w:name w:val="Recuo de corpo de texto Char"/>
    <w:basedOn w:val="Fontepargpadro"/>
    <w:rPr>
      <w:rFonts w:ascii="Tahoma" w:eastAsia="Times New Roman" w:hAnsi="Tahoma" w:cs="Tahoma"/>
      <w:color w:val="003366"/>
      <w:sz w:val="20"/>
      <w:szCs w:val="14"/>
    </w:rPr>
  </w:style>
  <w:style w:type="character" w:customStyle="1" w:styleId="Recuodecorpodetexto2Char">
    <w:name w:val="Recuo de corpo de texto 2 Char"/>
    <w:basedOn w:val="Fontepargpadro"/>
    <w:rPr>
      <w:rFonts w:ascii="Tahoma" w:eastAsia="Times New Roman" w:hAnsi="Tahoma" w:cs="Tahoma"/>
      <w:sz w:val="20"/>
      <w:szCs w:val="20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BalloonTextChar">
    <w:name w:val="Balloon Text Char"/>
    <w:rPr>
      <w:rFonts w:ascii="Tahoma" w:eastAsia="Tahoma" w:hAnsi="Tahoma" w:cs="Tahoma"/>
      <w:color w:val="072F67"/>
      <w:sz w:val="16"/>
      <w:szCs w:val="16"/>
      <w:lang w:val="pt-BR"/>
    </w:rPr>
  </w:style>
  <w:style w:type="character" w:customStyle="1" w:styleId="Recuodecorpodetexto3Char">
    <w:name w:val="Recuo de corpo de texto 3 Char"/>
    <w:basedOn w:val="Fontepargpadro"/>
    <w:rPr>
      <w:rFonts w:ascii="Tahoma" w:eastAsia="Times New Roman" w:hAnsi="Tahoma" w:cs="Tahoma"/>
      <w:color w:val="003366"/>
      <w:sz w:val="20"/>
      <w:szCs w:val="20"/>
    </w:rPr>
  </w:style>
  <w:style w:type="character" w:customStyle="1" w:styleId="ListbulletChar">
    <w:name w:val="List bullet Char"/>
    <w:rPr>
      <w:rFonts w:ascii="Verdana" w:eastAsia="Times New Roman" w:hAnsi="Verdana" w:cs="Tahoma"/>
      <w:color w:val="000000"/>
      <w:sz w:val="20"/>
      <w:szCs w:val="20"/>
      <w:lang w:eastAsia="pt-BR"/>
    </w:rPr>
  </w:style>
  <w:style w:type="character" w:customStyle="1" w:styleId="SAPBodyTextChar1">
    <w:name w:val="SAP Body Text Char1"/>
    <w:rPr>
      <w:rFonts w:ascii="SAP-SERIF2002-Regular" w:eastAsia="Times New Roman" w:hAnsi="SAP-SERIF2002-Regular" w:cs="SAP-SERIF2002-Regular"/>
      <w:color w:val="000000"/>
      <w:sz w:val="22"/>
      <w:szCs w:val="22"/>
      <w:lang w:val="en-US"/>
    </w:rPr>
  </w:style>
  <w:style w:type="character" w:customStyle="1" w:styleId="SAPBullet1Char">
    <w:name w:val="SAP Bullet 1 Char"/>
    <w:rPr>
      <w:rFonts w:ascii="SAP-SERIF2002-Regular" w:eastAsia="Times New Roman" w:hAnsi="SAP-SERIF2002-Regular" w:cs="Times New Roman"/>
      <w:color w:val="072F67"/>
      <w:sz w:val="22"/>
      <w:szCs w:val="22"/>
    </w:rPr>
  </w:style>
  <w:style w:type="character" w:customStyle="1" w:styleId="ItemChar">
    <w:name w:val="Item Char"/>
    <w:rPr>
      <w:rFonts w:ascii="Arial" w:eastAsia="Arial" w:hAnsi="Arial" w:cs="Arial"/>
      <w:b/>
      <w:iCs/>
      <w:color w:val="72BC1F"/>
      <w:kern w:val="3"/>
      <w:sz w:val="24"/>
      <w:szCs w:val="28"/>
      <w:lang w:val="pt-BR" w:eastAsia="en-US" w:bidi="ar-SA"/>
    </w:rPr>
  </w:style>
  <w:style w:type="character" w:customStyle="1" w:styleId="lowercase">
    <w:name w:val="lowercase"/>
    <w:rPr>
      <w:rFonts w:cs="Times New Roman"/>
    </w:rPr>
  </w:style>
  <w:style w:type="character" w:customStyle="1" w:styleId="MapadoDocumentoChar">
    <w:name w:val="Mapa do Documento Char"/>
    <w:basedOn w:val="Fontepargpadro"/>
    <w:rPr>
      <w:rFonts w:ascii="Tahoma" w:eastAsia="Arial" w:hAnsi="Tahoma" w:cs="Times New Roman"/>
      <w:sz w:val="16"/>
      <w:szCs w:val="16"/>
    </w:rPr>
  </w:style>
  <w:style w:type="character" w:styleId="RefernciaIntensa">
    <w:name w:val="Intense Reference"/>
    <w:rPr>
      <w:b/>
      <w:bCs/>
      <w:smallCaps/>
      <w:color w:val="C0504D"/>
      <w:spacing w:val="5"/>
      <w:u w:val="single"/>
    </w:rPr>
  </w:style>
  <w:style w:type="character" w:customStyle="1" w:styleId="style671">
    <w:name w:val="style671"/>
    <w:rPr>
      <w:sz w:val="17"/>
      <w:szCs w:val="17"/>
    </w:rPr>
  </w:style>
  <w:style w:type="character" w:customStyle="1" w:styleId="style691">
    <w:name w:val="style691"/>
    <w:rPr>
      <w:b/>
      <w:bCs/>
      <w:color w:val="004080"/>
    </w:rPr>
  </w:style>
  <w:style w:type="character" w:customStyle="1" w:styleId="TextodenotaderodapChar">
    <w:name w:val="Texto de nota de rodapé Char"/>
    <w:basedOn w:val="Fontepargpadro"/>
    <w:rPr>
      <w:rFonts w:ascii="Arial" w:eastAsia="Arial" w:hAnsi="Arial" w:cs="Times New Roman"/>
      <w:sz w:val="20"/>
      <w:szCs w:val="20"/>
    </w:rPr>
  </w:style>
  <w:style w:type="character" w:styleId="Refdenotaderodap">
    <w:name w:val="footnote reference"/>
    <w:rPr>
      <w:position w:val="0"/>
      <w:vertAlign w:val="superscript"/>
    </w:rPr>
  </w:style>
  <w:style w:type="character" w:styleId="nfase">
    <w:name w:val="Emphasis"/>
    <w:rPr>
      <w:i/>
      <w:iCs/>
    </w:rPr>
  </w:style>
  <w:style w:type="character" w:customStyle="1" w:styleId="SVCBodyTextChar">
    <w:name w:val="SVC Body Text Char"/>
    <w:rPr>
      <w:rFonts w:ascii="Arial" w:eastAsia="Arial" w:hAnsi="Arial" w:cs="Arial"/>
      <w:color w:val="000000"/>
    </w:rPr>
  </w:style>
  <w:style w:type="character" w:customStyle="1" w:styleId="Style10SAPTexto11ptNegroJustifiedChar">
    <w:name w:val="Style 10 SAP Texto 11pt Negro + Justified Char"/>
    <w:rPr>
      <w:rFonts w:ascii="Calibri" w:eastAsia="Times New Roman" w:hAnsi="Calibri" w:cs="Times New Roman"/>
      <w:sz w:val="22"/>
      <w:szCs w:val="20"/>
      <w:lang w:val="es-MX"/>
    </w:rPr>
  </w:style>
  <w:style w:type="character" w:styleId="nfaseIntensa">
    <w:name w:val="Intense Emphasis"/>
    <w:rPr>
      <w:b/>
      <w:bCs/>
      <w:i/>
      <w:iCs/>
      <w:color w:val="4F81BD"/>
    </w:rPr>
  </w:style>
  <w:style w:type="character" w:styleId="TtulodoLivro">
    <w:name w:val="Book Title"/>
    <w:rPr>
      <w:bCs/>
      <w:smallCaps/>
    </w:rPr>
  </w:style>
  <w:style w:type="character" w:customStyle="1" w:styleId="CitaoChar">
    <w:name w:val="Citação Char"/>
    <w:basedOn w:val="Fontepargpadro"/>
    <w:rPr>
      <w:rFonts w:ascii="Arial" w:eastAsia="Times New Roman" w:hAnsi="Arial" w:cs="Times New Roman"/>
      <w:b/>
      <w:iCs/>
      <w:color w:val="000000"/>
      <w:sz w:val="22"/>
    </w:rPr>
  </w:style>
  <w:style w:type="character" w:customStyle="1" w:styleId="SVCIIHeaderChar">
    <w:name w:val="SVC II Header Char"/>
    <w:basedOn w:val="Fontepargpadro"/>
    <w:rPr>
      <w:rFonts w:ascii="Arial Black" w:eastAsia="Times New Roman" w:hAnsi="Arial Black" w:cs="Times New Roman"/>
      <w:color w:val="003366"/>
      <w:lang w:val="en-US"/>
    </w:rPr>
  </w:style>
  <w:style w:type="character" w:styleId="nfaseSutil">
    <w:name w:val="Subtle Emphasis"/>
    <w:basedOn w:val="Fontepargpadro"/>
    <w:rPr>
      <w:rFonts w:ascii="Verdana" w:eastAsia="Verdana" w:hAnsi="Verdana" w:cs="Times New Roman"/>
      <w:b/>
      <w:iCs/>
      <w:color w:val="1F497D"/>
      <w:sz w:val="24"/>
      <w:lang w:val="en-US" w:eastAsia="en-US" w:bidi="ar-SA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comentrioChar">
    <w:name w:val="Texto de comentário Char"/>
    <w:basedOn w:val="Fontepargpadro"/>
    <w:rPr>
      <w:rFonts w:ascii="Tahoma" w:eastAsia="Times New Roman" w:hAnsi="Tahoma" w:cs="Times New Roman"/>
      <w:sz w:val="20"/>
      <w:szCs w:val="20"/>
    </w:rPr>
  </w:style>
  <w:style w:type="character" w:customStyle="1" w:styleId="AssuntodocomentrioChar">
    <w:name w:val="Assunto do comentário Char"/>
    <w:basedOn w:val="TextodecomentrioChar"/>
    <w:rPr>
      <w:rFonts w:ascii="Tahoma" w:eastAsia="Times New Roman" w:hAnsi="Tahoma" w:cs="Times New Roman"/>
      <w:b/>
      <w:bCs/>
      <w:sz w:val="20"/>
      <w:szCs w:val="20"/>
    </w:rPr>
  </w:style>
  <w:style w:type="character" w:customStyle="1" w:styleId="urtxth1">
    <w:name w:val="urtxth1"/>
    <w:basedOn w:val="Fontepargpadro"/>
  </w:style>
  <w:style w:type="character" w:customStyle="1" w:styleId="PargrafodaListaChar">
    <w:name w:val="Parágrafo da Lista Char"/>
    <w:basedOn w:val="Fontepargpadro"/>
    <w:rPr>
      <w:rFonts w:ascii="Calibri" w:eastAsia="Calibri" w:hAnsi="Calibri" w:cs="Times New Roman"/>
      <w:sz w:val="22"/>
      <w:szCs w:val="22"/>
    </w:rPr>
  </w:style>
  <w:style w:type="character" w:customStyle="1" w:styleId="Ttulo1Char1">
    <w:name w:val="Título 1 Char1"/>
    <w:basedOn w:val="Fontepargpadro"/>
    <w:rPr>
      <w:rFonts w:ascii="Calibri" w:eastAsia="MS Gothic" w:hAnsi="Calibri" w:cs="Tahoma"/>
      <w:b/>
      <w:bCs/>
      <w:color w:val="365F91"/>
      <w:sz w:val="28"/>
      <w:szCs w:val="28"/>
      <w:lang w:eastAsia="en-US"/>
    </w:rPr>
  </w:style>
  <w:style w:type="character" w:customStyle="1" w:styleId="Ttulo3Char1">
    <w:name w:val="Título 3 Char1"/>
    <w:basedOn w:val="Fontepargpadro"/>
    <w:rPr>
      <w:rFonts w:ascii="Calibri" w:eastAsia="MS Gothic" w:hAnsi="Calibri" w:cs="Tahoma"/>
      <w:b/>
      <w:bCs/>
      <w:color w:val="4F81BD"/>
      <w:szCs w:val="24"/>
      <w:lang w:eastAsia="en-US"/>
    </w:rPr>
  </w:style>
  <w:style w:type="character" w:customStyle="1" w:styleId="Ttulo4Char1">
    <w:name w:val="Título 4 Char1"/>
    <w:basedOn w:val="Fontepargpadro"/>
    <w:rPr>
      <w:rFonts w:ascii="Calibri" w:eastAsia="MS Gothic" w:hAnsi="Calibri" w:cs="Tahoma"/>
      <w:b/>
      <w:bCs/>
      <w:i/>
      <w:iCs/>
      <w:color w:val="4F81BD"/>
      <w:szCs w:val="24"/>
      <w:lang w:eastAsia="en-US"/>
    </w:rPr>
  </w:style>
  <w:style w:type="character" w:customStyle="1" w:styleId="Ttulo5Char1">
    <w:name w:val="Título 5 Char1"/>
    <w:basedOn w:val="Fontepargpadro"/>
    <w:rPr>
      <w:rFonts w:ascii="Calibri" w:eastAsia="MS Gothic" w:hAnsi="Calibri" w:cs="Tahoma"/>
      <w:color w:val="243F60"/>
      <w:szCs w:val="24"/>
      <w:lang w:eastAsia="en-US"/>
    </w:rPr>
  </w:style>
  <w:style w:type="character" w:customStyle="1" w:styleId="Ttulo6Char1">
    <w:name w:val="Título 6 Char1"/>
    <w:basedOn w:val="Fontepargpadro"/>
    <w:rPr>
      <w:rFonts w:ascii="Calibri" w:eastAsia="MS Gothic" w:hAnsi="Calibri" w:cs="Tahoma"/>
      <w:i/>
      <w:iCs/>
      <w:color w:val="243F60"/>
      <w:szCs w:val="24"/>
      <w:lang w:eastAsia="en-US"/>
    </w:rPr>
  </w:style>
  <w:style w:type="character" w:customStyle="1" w:styleId="Ttulo7Char1">
    <w:name w:val="Título 7 Char1"/>
    <w:basedOn w:val="Fontepargpadro"/>
    <w:rPr>
      <w:rFonts w:ascii="Calibri" w:eastAsia="MS Gothic" w:hAnsi="Calibri" w:cs="Tahoma"/>
      <w:i/>
      <w:iCs/>
      <w:color w:val="404040"/>
      <w:szCs w:val="24"/>
      <w:lang w:eastAsia="en-US"/>
    </w:rPr>
  </w:style>
  <w:style w:type="character" w:customStyle="1" w:styleId="Ttulo8Char1">
    <w:name w:val="Título 8 Char1"/>
    <w:basedOn w:val="Fontepargpadro"/>
    <w:rPr>
      <w:rFonts w:ascii="Calibri" w:eastAsia="MS Gothic" w:hAnsi="Calibri" w:cs="Tahoma"/>
      <w:color w:val="404040"/>
      <w:lang w:eastAsia="en-US"/>
    </w:rPr>
  </w:style>
  <w:style w:type="character" w:customStyle="1" w:styleId="Ttulo9Char1">
    <w:name w:val="Título 9 Char1"/>
    <w:basedOn w:val="Fontepargpadro"/>
    <w:rPr>
      <w:rFonts w:ascii="Calibri" w:eastAsia="MS Gothic" w:hAnsi="Calibri" w:cs="Tahoma"/>
      <w:i/>
      <w:iCs/>
      <w:color w:val="404040"/>
      <w:lang w:eastAsia="en-US"/>
    </w:rPr>
  </w:style>
  <w:style w:type="character" w:customStyle="1" w:styleId="CabealhoChar1">
    <w:name w:val="Cabeçalho Char1"/>
    <w:basedOn w:val="Fontepargpadro"/>
    <w:rPr>
      <w:rFonts w:ascii="Tahoma" w:eastAsia="Tahoma" w:hAnsi="Tahoma" w:cs="Tahoma"/>
      <w:szCs w:val="24"/>
      <w:lang w:eastAsia="en-US"/>
    </w:rPr>
  </w:style>
  <w:style w:type="character" w:customStyle="1" w:styleId="BBKONormalChar1">
    <w:name w:val="BBKO_Normal Char1"/>
    <w:basedOn w:val="Fontepargpadro"/>
    <w:rPr>
      <w:rFonts w:ascii="Arial" w:eastAsia="Times New Roman" w:hAnsi="Arial" w:cs="Arial"/>
    </w:rPr>
  </w:style>
  <w:style w:type="character" w:customStyle="1" w:styleId="CitaoIntensaChar">
    <w:name w:val="Citação Intensa Char"/>
    <w:basedOn w:val="Fontepargpadro"/>
    <w:rPr>
      <w:rFonts w:ascii="Tahoma" w:eastAsia="Times New Roman" w:hAnsi="Tahoma" w:cs="Times New Roman"/>
      <w:b/>
      <w:bCs/>
      <w:i/>
      <w:iCs/>
      <w:color w:val="4F81BD"/>
      <w:sz w:val="20"/>
    </w:rPr>
  </w:style>
  <w:style w:type="character" w:customStyle="1" w:styleId="ListLabel1">
    <w:name w:val="ListLabel 1"/>
    <w:rPr>
      <w:rFonts w:cs="Arial"/>
      <w:b/>
      <w:i w:val="0"/>
      <w:color w:val="00000A"/>
      <w:sz w:val="22"/>
      <w:szCs w:val="22"/>
    </w:rPr>
  </w:style>
  <w:style w:type="character" w:customStyle="1" w:styleId="ListLabel2">
    <w:name w:val="ListLabel 2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"/>
      <w:kern w:val="0"/>
      <w:position w:val="0"/>
      <w:szCs w:val="2"/>
      <w:u w:val="none"/>
      <w:vertAlign w:val="baseline"/>
      <w:em w:val="none"/>
      <w:lang w:val="en-US"/>
    </w:rPr>
  </w:style>
  <w:style w:type="character" w:customStyle="1" w:styleId="ListLabel3">
    <w:name w:val="ListLabel 3"/>
    <w:rPr>
      <w:rFonts w:cs="Times New Roman"/>
      <w:b/>
      <w:bCs w:val="0"/>
      <w:i/>
      <w:iCs w:val="0"/>
      <w:caps w:val="0"/>
      <w:smallCaps w:val="0"/>
      <w:strike w:val="0"/>
      <w:dstrike w:val="0"/>
      <w:vanish w:val="0"/>
      <w:color w:val="00000A"/>
      <w:spacing w:val="0"/>
      <w:kern w:val="0"/>
      <w:position w:val="0"/>
      <w:sz w:val="20"/>
      <w:u w:val="none"/>
      <w:vertAlign w:val="baseline"/>
      <w:em w:val="none"/>
    </w:rPr>
  </w:style>
  <w:style w:type="character" w:customStyle="1" w:styleId="ListLabel4">
    <w:name w:val="ListLabel 4"/>
    <w:rPr>
      <w:rFonts w:cs="Times New Roman"/>
      <w:b w:val="0"/>
      <w:i/>
      <w:color w:val="00000A"/>
      <w:sz w:val="20"/>
    </w:rPr>
  </w:style>
  <w:style w:type="character" w:customStyle="1" w:styleId="ListLabel5">
    <w:name w:val="ListLabel 5"/>
    <w:rPr>
      <w:rFonts w:cs="Arial"/>
      <w:b/>
      <w:color w:val="00000A"/>
      <w:sz w:val="22"/>
      <w:szCs w:val="28"/>
    </w:rPr>
  </w:style>
  <w:style w:type="character" w:customStyle="1" w:styleId="ListLabel6">
    <w:name w:val="ListLabel 6"/>
    <w:rPr>
      <w:rFonts w:cs="Arial"/>
      <w:b/>
      <w:i w:val="0"/>
      <w:color w:val="00000A"/>
      <w:sz w:val="24"/>
      <w:szCs w:val="24"/>
      <w:lang w:val="pt-BR"/>
    </w:rPr>
  </w:style>
  <w:style w:type="character" w:customStyle="1" w:styleId="ListLabel7">
    <w:name w:val="ListLabel 7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szCs w:val="24"/>
      <w:u w:val="none"/>
      <w:vertAlign w:val="baseline"/>
      <w:em w:val="none"/>
    </w:rPr>
  </w:style>
  <w:style w:type="character" w:customStyle="1" w:styleId="ListLabel8">
    <w:name w:val="ListLabel 8"/>
    <w:rPr>
      <w:rFonts w:cs="Arial"/>
      <w:b/>
      <w:i w:val="0"/>
      <w:color w:val="00000A"/>
      <w:sz w:val="24"/>
      <w:szCs w:val="24"/>
    </w:rPr>
  </w:style>
  <w:style w:type="character" w:customStyle="1" w:styleId="ListLabel9">
    <w:name w:val="ListLabel 9"/>
    <w:rPr>
      <w:color w:val="00000A"/>
    </w:rPr>
  </w:style>
  <w:style w:type="character" w:customStyle="1" w:styleId="ListLabel10">
    <w:name w:val="ListLabel 10"/>
    <w:rPr>
      <w:color w:val="333333"/>
      <w:spacing w:val="0"/>
      <w:w w:val="100"/>
      <w:sz w:val="32"/>
      <w:szCs w:val="32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Arial"/>
      <w:b/>
      <w:color w:val="00000A"/>
      <w:sz w:val="22"/>
      <w:szCs w:val="28"/>
    </w:rPr>
  </w:style>
  <w:style w:type="character" w:customStyle="1" w:styleId="ListLabel24">
    <w:name w:val="ListLabel 24"/>
    <w:rPr>
      <w:rFonts w:cs="Arial"/>
      <w:b/>
      <w:i w:val="0"/>
      <w:color w:val="00000A"/>
      <w:sz w:val="24"/>
      <w:szCs w:val="24"/>
      <w:lang w:val="pt-BR"/>
    </w:rPr>
  </w:style>
  <w:style w:type="character" w:customStyle="1" w:styleId="ListLabel25">
    <w:name w:val="ListLabel 25"/>
    <w:rPr>
      <w:rFonts w:cs="Arial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szCs w:val="24"/>
      <w:u w:val="none"/>
      <w:vertAlign w:val="baseline"/>
      <w:em w:val="none"/>
    </w:rPr>
  </w:style>
  <w:style w:type="character" w:customStyle="1" w:styleId="ListLabel26">
    <w:name w:val="ListLabel 26"/>
    <w:rPr>
      <w:rFonts w:cs="Arial"/>
      <w:b/>
      <w:i w:val="0"/>
      <w:color w:val="00000A"/>
      <w:sz w:val="24"/>
      <w:szCs w:val="24"/>
    </w:rPr>
  </w:style>
  <w:style w:type="character" w:customStyle="1" w:styleId="ListLabel27">
    <w:name w:val="ListLabel 27"/>
    <w:rPr>
      <w:color w:val="00000A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Courier New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0">
    <w:name w:val="Sem lista1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Semlista2">
    <w:name w:val="Sem lista2"/>
    <w:basedOn w:val="Semlista"/>
    <w:pPr>
      <w:numPr>
        <w:numId w:val="4"/>
      </w:numPr>
    </w:pPr>
  </w:style>
  <w:style w:type="numbering" w:customStyle="1" w:styleId="WWNum1">
    <w:name w:val="WWNum1"/>
    <w:basedOn w:val="Semlista"/>
    <w:pPr>
      <w:numPr>
        <w:numId w:val="5"/>
      </w:numPr>
    </w:pPr>
  </w:style>
  <w:style w:type="numbering" w:customStyle="1" w:styleId="WWNum2">
    <w:name w:val="WWNum2"/>
    <w:basedOn w:val="Semlista"/>
    <w:pPr>
      <w:numPr>
        <w:numId w:val="6"/>
      </w:numPr>
    </w:pPr>
  </w:style>
  <w:style w:type="numbering" w:customStyle="1" w:styleId="WWNum3">
    <w:name w:val="WWNum3"/>
    <w:basedOn w:val="Semlista"/>
    <w:pPr>
      <w:numPr>
        <w:numId w:val="7"/>
      </w:numPr>
    </w:pPr>
  </w:style>
  <w:style w:type="numbering" w:customStyle="1" w:styleId="WWNum4">
    <w:name w:val="WWNum4"/>
    <w:basedOn w:val="Semlista"/>
    <w:pPr>
      <w:numPr>
        <w:numId w:val="8"/>
      </w:numPr>
    </w:pPr>
  </w:style>
  <w:style w:type="numbering" w:customStyle="1" w:styleId="WWNum5">
    <w:name w:val="WWNum5"/>
    <w:basedOn w:val="Semlista"/>
    <w:pPr>
      <w:numPr>
        <w:numId w:val="9"/>
      </w:numPr>
    </w:pPr>
  </w:style>
  <w:style w:type="numbering" w:customStyle="1" w:styleId="WWNum6">
    <w:name w:val="WWNum6"/>
    <w:basedOn w:val="Semlista"/>
    <w:pPr>
      <w:numPr>
        <w:numId w:val="10"/>
      </w:numPr>
    </w:pPr>
  </w:style>
  <w:style w:type="numbering" w:customStyle="1" w:styleId="WWNum7">
    <w:name w:val="WWNum7"/>
    <w:basedOn w:val="Semlista"/>
    <w:pPr>
      <w:numPr>
        <w:numId w:val="11"/>
      </w:numPr>
    </w:pPr>
  </w:style>
  <w:style w:type="numbering" w:customStyle="1" w:styleId="WWNum8">
    <w:name w:val="WWNum8"/>
    <w:basedOn w:val="Semlista"/>
    <w:pPr>
      <w:numPr>
        <w:numId w:val="12"/>
      </w:numPr>
    </w:pPr>
  </w:style>
  <w:style w:type="numbering" w:customStyle="1" w:styleId="WWNum9">
    <w:name w:val="WWNum9"/>
    <w:basedOn w:val="Semlista"/>
    <w:pPr>
      <w:numPr>
        <w:numId w:val="13"/>
      </w:numPr>
    </w:pPr>
  </w:style>
  <w:style w:type="numbering" w:customStyle="1" w:styleId="WWNum10">
    <w:name w:val="WWNum10"/>
    <w:basedOn w:val="Semlista"/>
    <w:pPr>
      <w:numPr>
        <w:numId w:val="14"/>
      </w:numPr>
    </w:pPr>
  </w:style>
  <w:style w:type="numbering" w:customStyle="1" w:styleId="WWNum11">
    <w:name w:val="WWNum11"/>
    <w:basedOn w:val="Semlista"/>
    <w:pPr>
      <w:numPr>
        <w:numId w:val="15"/>
      </w:numPr>
    </w:pPr>
  </w:style>
  <w:style w:type="numbering" w:customStyle="1" w:styleId="WWNum12">
    <w:name w:val="WWNum12"/>
    <w:basedOn w:val="Semlista"/>
    <w:pPr>
      <w:numPr>
        <w:numId w:val="16"/>
      </w:numPr>
    </w:pPr>
  </w:style>
  <w:style w:type="numbering" w:customStyle="1" w:styleId="WWNum13">
    <w:name w:val="WWNum13"/>
    <w:basedOn w:val="Semlista"/>
    <w:pPr>
      <w:numPr>
        <w:numId w:val="17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6363C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363C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363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elder.hara@cvaconsultoria.com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luis.neves@cvaconsultoria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giuliano.costa@cvaconsultoria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A3C34-58EE-46CA-B52A-223823EB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1845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Cesco</dc:creator>
  <cp:lastModifiedBy>Giuliano Henrique Costa</cp:lastModifiedBy>
  <cp:revision>11</cp:revision>
  <cp:lastPrinted>2016-10-01T17:47:00Z</cp:lastPrinted>
  <dcterms:created xsi:type="dcterms:W3CDTF">2016-11-23T12:31:00Z</dcterms:created>
  <dcterms:modified xsi:type="dcterms:W3CDTF">2017-01-18T11:27:00Z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