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napToGrid w:val="0"/>
              <w:rPr>
                <w:rFonts w:ascii="Arial" w:hAnsi="Arial" w:cs="Arial"/>
              </w:rPr>
            </w:pPr>
          </w:p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PRÉ-PROJETO 202</w:t>
            </w:r>
            <w:r>
              <w:rPr>
                <w:rFonts w:ascii="Arial" w:hAnsi="Arial" w:cs="Arial"/>
                <w:b/>
                <w:bCs/>
                <w:lang w:val="pt-PT"/>
              </w:rPr>
              <w:t>3</w:t>
            </w:r>
            <w:r>
              <w:rPr>
                <w:rFonts w:ascii="Arial" w:hAnsi="Arial" w:eastAsia="Arial" w:cs="Arial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NOME: </w:t>
            </w:r>
            <w:r>
              <w:rPr>
                <w:rFonts w:ascii="Arial" w:hAnsi="Arial" w:cs="Arial"/>
                <w:lang w:val="pt-PT"/>
              </w:rPr>
              <w:t>Felipe Alexandre Jagas</w:t>
            </w:r>
            <w:r>
              <w:rPr>
                <w:rFonts w:ascii="Arial" w:hAnsi="Arial" w:cs="Arial"/>
              </w:rPr>
              <w:t xml:space="preserve">                                    Nº</w:t>
            </w:r>
            <w:r>
              <w:rPr>
                <w:rFonts w:ascii="Arial" w:hAnsi="Arial" w:cs="Arial"/>
                <w:lang w:val="pt-PT"/>
              </w:rPr>
              <w:t xml:space="preserve"> 04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NOME: </w:t>
            </w:r>
            <w:r>
              <w:rPr>
                <w:rFonts w:ascii="Arial" w:hAnsi="Arial" w:cs="Arial"/>
                <w:lang w:val="pt-PT"/>
              </w:rPr>
              <w:t>Leonardo Gabriel</w:t>
            </w:r>
            <w:r>
              <w:rPr>
                <w:rFonts w:ascii="Arial" w:hAnsi="Arial" w:cs="Arial"/>
              </w:rPr>
              <w:t xml:space="preserve">                                          Nº</w:t>
            </w:r>
            <w:r>
              <w:rPr>
                <w:rFonts w:ascii="Arial" w:hAnsi="Arial" w:cs="Arial"/>
                <w:lang w:val="pt-PT"/>
              </w:rPr>
              <w:t xml:space="preserve"> 19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TELEFONE (S)</w:t>
            </w:r>
            <w:r>
              <w:rPr>
                <w:rFonts w:ascii="Arial" w:hAnsi="Arial" w:cs="Arial"/>
                <w:lang w:val="pt-PT"/>
              </w:rPr>
              <w:t xml:space="preserve"> (45)9 9825-1779     (45)9 99862-3029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E-MAIL </w:t>
            </w:r>
            <w:r>
              <w:fldChar w:fldCharType="begin"/>
            </w:r>
            <w:r>
              <w:instrText xml:space="preserve"> HYPERLINK "mailto:felipe.jagas@escola.pr.gov.br" </w:instrText>
            </w:r>
            <w:r>
              <w:fldChar w:fldCharType="separate"/>
            </w:r>
            <w:r>
              <w:rPr>
                <w:rStyle w:val="8"/>
                <w:rFonts w:ascii="Arial" w:hAnsi="Arial" w:cs="Arial"/>
                <w:lang w:val="pt-PT"/>
              </w:rPr>
              <w:t>felipe.jagas@escola.pr.gov.br</w:t>
            </w:r>
            <w:r>
              <w:rPr>
                <w:rStyle w:val="8"/>
                <w:rFonts w:ascii="Arial" w:hAnsi="Arial" w:cs="Arial"/>
                <w:lang w:val="pt-PT"/>
              </w:rPr>
              <w:fldChar w:fldCharType="end"/>
            </w:r>
            <w:r>
              <w:rPr>
                <w:rFonts w:ascii="Arial" w:hAnsi="Arial" w:cs="Arial"/>
                <w:lang w:val="pt-PT"/>
              </w:rPr>
              <w:t xml:space="preserve"> leonardo.gabriel.barbosa@escola.pr.gov.br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CURSO </w:t>
            </w:r>
            <w:r>
              <w:rPr>
                <w:rFonts w:ascii="Arial" w:hAnsi="Arial" w:cs="Arial"/>
                <w:lang w:val="pt-PT"/>
              </w:rPr>
              <w:t xml:space="preserve"> Informática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TURMA:</w:t>
            </w:r>
            <w:r>
              <w:rPr>
                <w:rFonts w:ascii="Arial" w:hAnsi="Arial" w:cs="Arial"/>
                <w:lang w:val="pt-PT"/>
              </w:rPr>
              <w:t xml:space="preserve"> 4-A</w:t>
            </w:r>
          </w:p>
        </w:tc>
      </w:tr>
    </w:tbl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ALUNO(s) É OBRIGATÓRIO EM ANEXO AO PRÉ-PROJETO, NO MÍNIMO UMA TELA DE INTERFACE (TELA PRINCIPAL) JUNTO AO PROJETO.</w:t>
      </w:r>
    </w:p>
    <w:p>
      <w:pPr>
        <w:rPr>
          <w:rFonts w:ascii="Arial" w:hAnsi="Arial" w:cs="Arial"/>
          <w:b/>
        </w:rPr>
      </w:pPr>
      <w:r>
        <w:drawing>
          <wp:inline distT="0" distB="0" distL="0" distR="0">
            <wp:extent cx="6074410" cy="3028315"/>
            <wp:effectExtent l="0" t="0" r="2540" b="635"/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6419" cy="303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</w:rPr>
        <w:t>TITULO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before="120" w:after="120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Título do </w:t>
            </w:r>
            <w:r>
              <w:rPr>
                <w:rFonts w:ascii="Arial" w:hAnsi="Arial" w:cs="Arial"/>
                <w:lang w:val="pt-PT"/>
              </w:rPr>
              <w:t>projeto: LF Quadras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 xml:space="preserve">INTRODUÇÃO                                                      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1" w:hRule="atLeast"/>
        </w:trPr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both"/>
              <w:rPr>
                <w:rFonts w:ascii="Arial" w:hAnsi="Arial" w:eastAsia="sans-serif" w:cs="Arial"/>
              </w:rPr>
            </w:pPr>
            <w:r>
              <w:rPr>
                <w:rFonts w:ascii="Arial" w:hAnsi="Arial" w:cs="Arial"/>
              </w:rPr>
              <w:t>A prática de esportes faz bem para a saúde, estimula o desempenho cognitivo, além de ser um relevante indutor da disciplina e socialização. O esporte, além de proporcionar exercício físico e mental, promove a formação dos aspectos emocionais e cognitivos e favorece as relações sociais, proporciona benefícios tanto profissionais quanto nos estudos ou no lazer. Atualmente para realizar a reserva de quadra e necessário comparecer à Administração Regional da cidade para consultar a disponibilidade da quadra ou ginásio em que deseja fazer o agendamento de horário. Vários problemas são frequentes nesse processo, desde a verificação de disponibilidade de horário até mesmo após o agendamento já ter sido concluído. Nesse sentido, este trabalho tem o intuito de incentivar a prática de esportes e solucionar problemas antigos relacionados ao gerenciamento de quadras de esporte envolvendo, inclusive, a consulta de disponibilidade e reserva das quadras poliesportivas. Diante destes aspectos, a implementação do projeto pretende oferecer mais comodidade para os usuários trazendo uma facilidade para a consulta e agendamento de quadras, além de possibilitar aos gestores públicos recursos de administração de quadras por meio de um sistema de informação web.</w:t>
            </w:r>
          </w:p>
          <w:p>
            <w:pPr>
              <w:spacing w:line="360" w:lineRule="auto"/>
              <w:jc w:val="both"/>
              <w:rPr>
                <w:rFonts w:ascii="Arial" w:hAnsi="Arial" w:eastAsia="sans-serif" w:cs="Arial"/>
                <w:lang w:val="pt-PT" w:bidi="ar"/>
              </w:rPr>
            </w:pPr>
            <w:r>
              <w:rPr>
                <w:rFonts w:ascii="Arial" w:hAnsi="Arial" w:eastAsia="sans-serif" w:cs="Arial"/>
                <w:lang w:val="pt-PT" w:bidi="ar"/>
              </w:rPr>
              <w:t xml:space="preserve">Portanto, segundo Massonetto </w:t>
            </w:r>
            <w:r>
              <w:rPr>
                <w:rFonts w:ascii="Arial" w:hAnsi="Arial" w:eastAsia="sans-serif" w:cs="Arial"/>
                <w:lang w:bidi="ar"/>
              </w:rPr>
              <w:t>com a perspectiva de aumento da procura da</w:t>
            </w:r>
            <w:r>
              <w:rPr>
                <w:rFonts w:ascii="Arial" w:hAnsi="Arial" w:eastAsia="sans-serif" w:cs="Arial"/>
                <w:lang w:val="pt-PT" w:bidi="ar"/>
              </w:rPr>
              <w:t xml:space="preserve"> prática de esportes tanto quanto o futebol quanto esportes de diversas áreas</w:t>
            </w:r>
            <w:r>
              <w:rPr>
                <w:rFonts w:ascii="Arial" w:hAnsi="Arial" w:eastAsia="sans-serif" w:cs="Arial"/>
                <w:lang w:bidi="ar"/>
              </w:rPr>
              <w:t>, uma das principais formas de se exercitar é por meio dos esportes de laze</w:t>
            </w:r>
            <w:r>
              <w:rPr>
                <w:rFonts w:ascii="Arial" w:hAnsi="Arial" w:eastAsia="sans-serif" w:cs="Arial"/>
                <w:lang w:val="pt-PT" w:bidi="ar"/>
              </w:rPr>
              <w:t>r, sendo assim levando a procura do principal esporte do Brasil, o Futebol.</w:t>
            </w:r>
            <w:r>
              <w:rPr>
                <w:rFonts w:ascii="Arial" w:hAnsi="Arial" w:eastAsia="sans-serif" w:cs="Arial"/>
                <w:lang w:bidi="ar"/>
              </w:rPr>
              <w:t xml:space="preserve"> seus proprietários não têm as ferramentas necessárias para gerenciar, agendar as quadras, assim, vêm com a popularização dos celulares e de seus aplicativos uma oportunidade de um mercado pouco explorado.</w:t>
            </w:r>
            <w:r>
              <w:rPr>
                <w:rFonts w:ascii="Arial" w:hAnsi="Arial" w:eastAsia="sans-serif" w:cs="Arial"/>
                <w:lang w:val="pt-PT" w:bidi="ar"/>
              </w:rPr>
              <w:t xml:space="preserve"> (MASSONETTO, 2023). Bem como, isso se deve ao pouco acesso direto da população a agendamentos de forma prática tanto para quadras, campos de esporte e lazer como para outros fins, isso deixa um mercado inexplorado dando mais abertura para inovações.</w:t>
            </w:r>
          </w:p>
          <w:p>
            <w:pPr>
              <w:spacing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 xml:space="preserve">Segundo a OMS (2009), os países em desenvolvimento têm altas taxas de mortalidade atribuídas a doenças não transmissíveis relacionadas ao modo de vida, principalmente em função da alimentação pouco saudável e da falta de atividade física. A promoção das atividades físicas já é tratada como um problema de saúde pública, e elas devem ser abordadas nas diretrizes dos governos. Estimular o hábito da prática da atividade física para a vida, tendo consciência de suas dimensões esportivas – saúde, lazer, rendimento e profissional. </w:t>
            </w:r>
            <w:r>
              <w:rPr>
                <w:rFonts w:ascii="Arial" w:hAnsi="Arial" w:eastAsia="sans-serif" w:cs="Arial"/>
                <w:lang w:val="pt-PT" w:bidi="ar"/>
              </w:rPr>
              <w:t xml:space="preserve"> 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>HIPÓTESE / SOLUÇÃO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  <w:lang w:val="pt-PT"/>
              </w:rPr>
              <w:t xml:space="preserve">Hoje em dia existem várias opções de quadras para marcar jogos de futebol tanto quanto em sintético tanto quanto quadra, porém nenhum deles tem a facilidade de ter um site ou um app de agendamento assim facilitando o agendamento sem que  a pessoa precise ir ate o local horas antes pra agendar ou ate mesmo tendo que ligar. </w:t>
            </w:r>
          </w:p>
          <w:p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Para solucionar estes problemas citados anteriormente, o projeto tem como objetivo o desenvolvimento de sistema web para o gerenciamento de quadras esportivas, onde o usuário conseguirá visualizar da própria casa a disponibilidade de horário da quadra onde deseja fazer o agendamento sem ser necessário comparecer à administração para conferir os horários disponíveis. Após conferir os horários disponíveis o usuário deverá comparecer à administração com seus documentos para realizar a reserva. Por meio do sistema, pode visualizar as quadras cadastradas, horários disponíveis e limite de superlotação por horário antes de fazer a reserva. Após a reserva de quadra ser concluída o sistema apresenta comprovante em tela e cópia por e-mail e com isso, não haverá mais a necessidade de o solicitante levar o comprovante para acessar o espaço público. No Mais Esporte, o usuário poderá realizar o acompanhamento do uso das quadras em todo o DF e com isso, comparecer à administração regional da sua cidade para realizar a reserva.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ind w:right="1134"/>
        <w:rPr>
          <w:rFonts w:ascii="Arial" w:hAnsi="Arial" w:cs="Arial"/>
        </w:rPr>
      </w:pPr>
      <w:r>
        <w:rPr>
          <w:rFonts w:ascii="Arial" w:hAnsi="Arial" w:cs="Arial"/>
        </w:rPr>
        <w:t>DISCIPLINAS ENVOLVIDAS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 é a atividade que tem como finalidade a realização de estudos de processos a fim de encontrar o melhor caminho racional para que a informação possa ser processada. Os analistas de sistemas estudam os diversos sistemas existentes entre hardwares (equipamentos), softwares (programas) e o usuário final.</w:t>
            </w:r>
          </w:p>
          <w:p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 O banco de dados é a organização e armazenagem de informações sobre um domínio específico. De forma mais simples, é o agrupamento de dados que tratam do mesmo assunto, e que precisam ser armazenados para segurança ou conferência futura. </w:t>
            </w:r>
          </w:p>
          <w:p>
            <w:pPr>
              <w:spacing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 Uma página da internet - ou website - é desenvolvida pela web designer. Esse profissional é responsável tanto pelo projeto estético de um site quanto por seu projeto funcional. Ou seja, o web designer se preocupa com a aparência e com a funcionalidade de um website, pensando na navegabilidade e na interação que os usuários terão com a página da internet criada.</w:t>
            </w: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>OBJETIVO GERAL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spacing w:line="360" w:lineRule="auto"/>
              <w:jc w:val="both"/>
              <w:rPr>
                <w:rFonts w:ascii="Arial" w:hAnsi="Arial" w:cs="Arial"/>
                <w:lang w:val="pt-PT"/>
              </w:rPr>
            </w:pPr>
            <w:r>
              <w:rPr>
                <w:rFonts w:ascii="Arial" w:hAnsi="Arial" w:cs="Arial"/>
              </w:rPr>
              <w:t>Desenvolver um sistema para gerenciamento de quadras e ginásios públicos para a promoção da prática de esportes.</w:t>
            </w:r>
          </w:p>
        </w:tc>
      </w:tr>
    </w:tbl>
    <w:p>
      <w:pPr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cs="Arial"/>
        </w:rPr>
        <w:t>OBJETIVOS ESPECÍFICOS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autoSpaceDE w:val="0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● Realizar uma pesquisa com usuários de quadras de esportes;</w:t>
            </w:r>
          </w:p>
          <w:p>
            <w:pPr>
              <w:autoSpaceDE w:val="0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● Compreender o processo de reserva de quadra;</w:t>
            </w:r>
          </w:p>
          <w:p>
            <w:pPr>
              <w:autoSpaceDE w:val="0"/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● Realizar o levantamento de requisitos do sistema; </w:t>
            </w:r>
          </w:p>
          <w:p>
            <w:pPr>
              <w:autoSpaceDE w:val="0"/>
              <w:spacing w:after="0" w:line="360" w:lineRule="auto"/>
              <w:jc w:val="both"/>
              <w:rPr>
                <w:rFonts w:ascii="Arial" w:hAnsi="Arial" w:eastAsia="Calibri" w:cs="Arial"/>
                <w:lang w:val="pt-PT" w:eastAsia="pt-BR"/>
              </w:rPr>
            </w:pPr>
            <w:r>
              <w:rPr>
                <w:rFonts w:ascii="Arial" w:hAnsi="Arial" w:cs="Arial"/>
              </w:rPr>
              <w:t>● Codificar o Sistema de Gerenciamento de Quadras Esportivas.</w:t>
            </w:r>
          </w:p>
        </w:tc>
      </w:tr>
    </w:tbl>
    <w:p>
      <w:pPr>
        <w:rPr>
          <w:rFonts w:ascii="Arial" w:hAnsi="Arial" w:cs="Arial"/>
        </w:rPr>
      </w:pP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</w:p>
    <w:p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PROCEDIMENTOS METODOLÓGICOS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Arial" w:hAnsi="Arial" w:cs="Arial"/>
                <w:lang w:val="pt-PT"/>
              </w:rPr>
            </w:pPr>
            <w:r>
              <w:rPr>
                <w:rFonts w:hint="default" w:ascii="Arial" w:hAnsi="Arial" w:cs="Arial"/>
                <w:lang w:val="pt-PT"/>
              </w:rPr>
              <w:t>Oque é Metodologia Científica?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pt-PT" w:eastAsia="zh-CN" w:bidi="ar"/>
              </w:rPr>
            </w:pP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pt-PT" w:eastAsia="zh-CN" w:bidi="ar"/>
              </w:rPr>
              <w:t>A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en-US" w:eastAsia="zh-CN" w:bidi="ar"/>
              </w:rPr>
              <w:t>dotar uma metodologia significa escolher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pt-PT" w:eastAsia="zh-CN" w:bidi="ar"/>
              </w:rPr>
              <w:t xml:space="preserve"> 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en-US" w:eastAsia="zh-CN" w:bidi="ar"/>
              </w:rPr>
              <w:t>um caminho, um percurso global do espírito. O percurso,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pt-PT" w:eastAsia="zh-CN" w:bidi="ar"/>
              </w:rPr>
              <w:t xml:space="preserve"> 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en-US" w:eastAsia="zh-CN" w:bidi="ar"/>
              </w:rPr>
              <w:t>muitas vezes, requer ser reinventa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pt-PT" w:eastAsia="zh-CN" w:bidi="ar"/>
              </w:rPr>
              <w:t>n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en-US" w:eastAsia="zh-CN" w:bidi="ar"/>
              </w:rPr>
              <w:t>do a cada etapa. Precisa-mos, então, não somente de regras e sim de muita criatividade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pt-PT" w:eastAsia="zh-CN" w:bidi="ar"/>
              </w:rPr>
              <w:t xml:space="preserve"> 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en-US" w:eastAsia="zh-CN" w:bidi="ar"/>
              </w:rPr>
              <w:t>e imaginação.</w:t>
            </w:r>
            <w:r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pt-PT" w:eastAsia="zh-CN" w:bidi="ar"/>
              </w:rPr>
              <w:t>(DA SILVA, 2023).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rPr>
                <w:rFonts w:hint="default" w:asciiTheme="minorAscii" w:hAnsiTheme="minorAscii"/>
              </w:rPr>
            </w:pPr>
            <w:r>
              <w:rPr>
                <w:rFonts w:hint="default" w:asciiTheme="minorAscii" w:hAnsiTheme="minorAscii"/>
              </w:rPr>
              <w:t>O método científico é uma abordagem sistemática e objetiva que visa obter conhecimento sobre um fenômeno. Quando aplicado na criação de um site para uma quadra esportiva, o método científico pode ajudar a definir os requisitos do projeto, identificar as melhores práticas de design e desenvolvimento, e avaliar a eficácia do site. Para isso, o processo metodológico pode seguir três etapas principais: método científico, método comparativo e modelagem.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rPr>
                <w:rFonts w:hint="default" w:asciiTheme="minorAscii" w:hAnsiTheme="minorAscii"/>
              </w:rPr>
            </w:pPr>
            <w:r>
              <w:rPr>
                <w:rFonts w:hint="default" w:asciiTheme="minorAscii" w:hAnsiTheme="minorAscii"/>
              </w:rPr>
              <w:t>A primeira etapa é a aplicação do método científico. Nessa fase, é necessário definir a problemática e elaborar uma hipótese a ser testada. Por exemplo, a problemática pode ser "como criar um site que atenda às necessidades dos usuários de uma quadra esportiva?" e a hipótese pode ser "ao seguir as melhores práticas de design e desenvolvimento, será possível criar um site funcional e atraente para os usuários da quadra esportiva".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rPr>
                <w:rFonts w:hint="default" w:asciiTheme="minorAscii" w:hAnsiTheme="minorAscii"/>
              </w:rPr>
            </w:pPr>
            <w:r>
              <w:rPr>
                <w:rFonts w:hint="default" w:asciiTheme="minorAscii" w:hAnsiTheme="minorAscii"/>
              </w:rPr>
              <w:t>A segunda etapa é a aplicação do método comparativo. Nessa fase, é necessário avaliar as opções disponíveis para a criação do site e compará-las entre si. Por exemplo, podem ser comparados diferentes frameworks, plataformas, linguagens de programação e provedores de hospedagem. A escolha deve levar em consideração os requisitos do projeto, o orçamento disponível e a expertise da equipe responsável pela criação do site.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  <w:rPr>
                <w:rFonts w:hint="default" w:asciiTheme="minorAscii" w:hAnsiTheme="minorAscii"/>
              </w:rPr>
            </w:pPr>
            <w:r>
              <w:rPr>
                <w:rFonts w:hint="default" w:asciiTheme="minorAscii" w:hAnsiTheme="minorAscii"/>
              </w:rPr>
              <w:t>A terceira etapa é a modelagem. Nessa fase, é necessário criar um modelo do site que atenda aos requisitos definidos nas etapas anteriores. O modelo deve incluir a estrutura do site, as funcionalidades, o design e a arquitetura da informação. A modelagem pode ser realizada por meio de prototipagem, wireframing, mockups ou outras ferramentas que permitam a visualização do site antes de sua implementação.</w:t>
            </w:r>
          </w:p>
          <w:p>
            <w:pPr>
              <w:pStyle w:val="10"/>
              <w:keepNext w:val="0"/>
              <w:keepLines w:val="0"/>
              <w:widowControl/>
              <w:suppressLineNumbers w:val="0"/>
            </w:pPr>
            <w:r>
              <w:rPr>
                <w:rFonts w:hint="default" w:asciiTheme="minorAscii" w:hAnsiTheme="minorAscii"/>
              </w:rPr>
              <w:t>Em resumo, o procedimento metodológico para criação de um site para uma quadra esportiva envolve a aplicação do método científico para definir os requisitos do projeto, a aplicação do método comparativo para avaliar as opções disponíveis e a modelagem para criar um modelo do site que atenda aos requisitos definidos. Dessa forma, é possível criar um site funcional e atraente para os usuários da quadra esportiva</w:t>
            </w:r>
            <w:r>
              <w:t>.</w:t>
            </w: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pt-PT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eastAsia="sans-serif" w:cs="Times" w:asciiTheme="minorAscii" w:hAnsiTheme="minorAscii"/>
                <w:kern w:val="0"/>
                <w:sz w:val="22"/>
                <w:szCs w:val="22"/>
                <w:lang w:val="pt-PT" w:eastAsia="zh-CN" w:bidi="ar"/>
              </w:rPr>
            </w:pPr>
          </w:p>
          <w:p>
            <w:pPr>
              <w:numPr>
                <w:ilvl w:val="0"/>
                <w:numId w:val="0"/>
              </w:numPr>
              <w:spacing w:line="360" w:lineRule="auto"/>
              <w:ind w:left="360" w:leftChars="0"/>
              <w:rPr>
                <w:rFonts w:hint="default" w:ascii="Arial" w:hAnsi="Arial" w:cs="Arial"/>
                <w:lang w:val="pt-PT"/>
              </w:rPr>
            </w:pPr>
          </w:p>
        </w:tc>
      </w:tr>
    </w:tbl>
    <w:p>
      <w:pPr>
        <w:spacing w:line="360" w:lineRule="auto"/>
        <w:rPr>
          <w:rFonts w:ascii="Arial" w:hAnsi="Arial" w:cs="Arial"/>
        </w:rPr>
      </w:pPr>
    </w:p>
    <w:p>
      <w:pPr>
        <w:rPr>
          <w:rFonts w:ascii="Arial" w:hAnsi="Arial" w:eastAsia="Arial" w:cs="Arial"/>
        </w:rPr>
      </w:pPr>
      <w:r>
        <w:rPr>
          <w:rFonts w:ascii="Arial" w:hAnsi="Arial" w:eastAsia="Arial" w:cs="Arial"/>
        </w:rPr>
        <w:t xml:space="preserve"> </w:t>
      </w:r>
    </w:p>
    <w:p>
      <w:pPr>
        <w:rPr>
          <w:rFonts w:ascii="Arial" w:hAnsi="Arial" w:eastAsia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cs="Arial"/>
        </w:rPr>
        <w:t>BIBLIOGRAFIA</w:t>
      </w:r>
    </w:p>
    <w:tbl>
      <w:tblPr>
        <w:tblStyle w:val="3"/>
        <w:tblW w:w="9072" w:type="dxa"/>
        <w:tblInd w:w="-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 w:hAnsi="Arial" w:eastAsia="SimSun" w:cs="Arial"/>
              </w:rPr>
            </w:pPr>
            <w:r>
              <w:rPr>
                <w:rFonts w:ascii="Arial" w:hAnsi="Arial" w:eastAsia="SimSun" w:cs="Arial"/>
              </w:rPr>
              <w:t>da Silva Massonetto, L. D., Nicolete, V. A., &amp; Gustavo, F. ISPORT: UM APLICATIVO PARA ALUGUEL E GERENCIAMENTO DE QUADRAS ESPORTIVAS.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SOMMERVILLE, I. Engenharia de Software - 9 Edição. [S.l.]: Pearson Universidades, 2011.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LOPES, Cesar Augusto-Barbosa; SILVA, José Hugo Rocha; BRAGA, Phablo Dias. Mais Esporte: Gerenciamento De Quadras Poliesportiva. 2022.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Da Silva, Edna Lucia, and Estera Muszkat Menezes. "Metodologia da pesquisa e elaboração de dissertação." </w:t>
            </w:r>
            <w:r>
              <w:rPr>
                <w:rFonts w:ascii="SimSun" w:hAnsi="SimSun" w:eastAsia="SimSun" w:cs="SimSun"/>
                <w:i/>
                <w:iCs/>
                <w:kern w:val="0"/>
                <w:sz w:val="24"/>
                <w:szCs w:val="24"/>
                <w:lang w:val="en-US" w:eastAsia="zh-CN" w:bidi="ar"/>
              </w:rPr>
              <w:t>UFSC, Florianópolis, 4a. edição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 123 (2005).</w:t>
            </w:r>
          </w:p>
          <w:p>
            <w:pPr>
              <w:rPr>
                <w:rFonts w:ascii="Arial" w:hAnsi="Arial" w:cs="Arial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eastAsia="Arial" w:cs="Arial"/>
        </w:rPr>
      </w:pPr>
    </w:p>
    <w:p>
      <w:pPr>
        <w:rPr>
          <w:rFonts w:ascii="Arial" w:hAnsi="Arial" w:cs="Arial"/>
        </w:rPr>
      </w:pPr>
      <w:r>
        <w:rPr>
          <w:rFonts w:ascii="Arial" w:hAnsi="Arial" w:eastAsia="Arial" w:cs="Arial"/>
        </w:rPr>
        <w:t xml:space="preserve"> </w:t>
      </w:r>
      <w:r>
        <w:rPr>
          <w:rFonts w:ascii="Arial" w:hAnsi="Arial" w:cs="Arial"/>
        </w:rPr>
        <w:t>CRONOGRAMA DE ATIVIDADES</w:t>
      </w:r>
    </w:p>
    <w:p>
      <w:pPr>
        <w:rPr>
          <w:rFonts w:ascii="Arial" w:hAnsi="Arial" w:cs="Arial"/>
        </w:rPr>
      </w:pPr>
      <w:r>
        <w:drawing>
          <wp:inline distT="0" distB="0" distL="0" distR="0">
            <wp:extent cx="5760085" cy="52946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8985" w:type="dxa"/>
        <w:jc w:val="right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7"/>
        <w:gridCol w:w="2485"/>
        <w:gridCol w:w="174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7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Autorizado</w:t>
            </w:r>
          </w:p>
        </w:tc>
        <w:tc>
          <w:tcPr>
            <w:tcW w:w="2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Professor(a)</w:t>
            </w:r>
          </w:p>
        </w:tc>
        <w:tc>
          <w:tcPr>
            <w:tcW w:w="1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</w:rPr>
              <w:t>Data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475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Análise de projetos e sistemas: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Banco de dados:</w:t>
            </w:r>
          </w:p>
          <w:p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Web design:</w:t>
            </w: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Aparecida</w:t>
            </w: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Célia</w:t>
            </w: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Reinaldo</w:t>
            </w:r>
          </w:p>
        </w:tc>
        <w:tc>
          <w:tcPr>
            <w:tcW w:w="174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snapToGrid w:val="0"/>
              <w:rPr>
                <w:rFonts w:ascii="Arial" w:hAnsi="Arial" w:cs="Arial"/>
                <w:b/>
                <w:bCs/>
              </w:rPr>
            </w:pPr>
          </w:p>
          <w:p>
            <w:pPr>
              <w:rPr>
                <w:rFonts w:ascii="Arial" w:hAnsi="Arial" w:cs="Arial"/>
                <w:b/>
                <w:bCs/>
              </w:rPr>
            </w:pPr>
          </w:p>
        </w:tc>
      </w:tr>
    </w:tbl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bookmarkStart w:id="0" w:name="_GoBack"/>
      <w:bookmarkEnd w:id="0"/>
    </w:p>
    <w:sectPr>
      <w:headerReference r:id="rId5" w:type="default"/>
      <w:footnotePr>
        <w:pos w:val="beneathText"/>
      </w:footnotePr>
      <w:pgSz w:w="11906" w:h="16838"/>
      <w:pgMar w:top="1701" w:right="1134" w:bottom="1134" w:left="1701" w:header="708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imbus Roman No9 L">
    <w:panose1 w:val="02000503000000000000"/>
    <w:charset w:val="00"/>
    <w:family w:val="auto"/>
    <w:pitch w:val="default"/>
    <w:sig w:usb0="800002AF" w:usb1="4000204A" w:usb2="00000000" w:usb3="00000000" w:csb0="20000097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Nimbus Roman No9 L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altName w:val="Schumacher Clean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Schumacher Clean">
    <w:panose1 w:val="02000609000000000000"/>
    <w:charset w:val="00"/>
    <w:family w:val="auto"/>
    <w:pitch w:val="default"/>
    <w:sig w:usb0="A0000AFF" w:usb1="40007BFF" w:usb2="00000020" w:usb3="00000000" w:csb0="600000BF" w:csb1="DFF7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Tahoma">
    <w:altName w:val="Open Sans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Open Sans">
    <w:panose1 w:val="00000500000000000000"/>
    <w:charset w:val="00"/>
    <w:family w:val="auto"/>
    <w:pitch w:val="default"/>
    <w:sig w:usb0="20000A87" w:usb1="40000000" w:usb2="00000000" w:usb3="00000000" w:csb0="200001BF" w:csb1="00000000"/>
  </w:font>
  <w:font w:name="Symbol">
    <w:altName w:val="Adobe Symbol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dobe Symbol">
    <w:panose1 w:val="02000603000000000000"/>
    <w:charset w:val="00"/>
    <w:family w:val="auto"/>
    <w:pitch w:val="default"/>
    <w:sig w:usb0="8000008B" w:usb1="000060E8" w:usb2="00000000" w:usb3="00000000" w:csb0="00000001" w:csb1="00000000"/>
  </w:font>
  <w:font w:name="Liberation Sans">
    <w:panose1 w:val="020B0604020202020204"/>
    <w:charset w:val="00"/>
    <w:family w:val="swiss"/>
    <w:pitch w:val="default"/>
    <w:sig w:usb0="E0000AFF" w:usb1="500078FF" w:usb2="00000021" w:usb3="00000000" w:csb0="600001BF" w:csb1="DFF70000"/>
  </w:font>
  <w:font w:name="Noto Sans CJK SC">
    <w:altName w:val="Droid Sans Fallback"/>
    <w:panose1 w:val="00000000000000000000"/>
    <w:charset w:val="80"/>
    <w:family w:val="swiss"/>
    <w:pitch w:val="default"/>
    <w:sig w:usb0="00000000" w:usb1="00000000" w:usb2="00000016" w:usb3="00000000" w:csb0="602E0107" w:csb1="00000000"/>
  </w:font>
  <w:font w:name="sans-serif">
    <w:altName w:val="Poppins ExtraLigh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oppins ExtraLight">
    <w:panose1 w:val="00000300000000000000"/>
    <w:charset w:val="00"/>
    <w:family w:val="auto"/>
    <w:pitch w:val="default"/>
    <w:sig w:usb0="00008007" w:usb1="00000000" w:usb2="00000000" w:usb3="00000000" w:csb0="20000093" w:csb1="00000000"/>
  </w:font>
  <w:font w:name="Times">
    <w:altName w:val="Nimbus Roman No9 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dobe New Century Schoolbook">
    <w:panose1 w:val="02000603000000000000"/>
    <w:charset w:val="00"/>
    <w:family w:val="auto"/>
    <w:pitch w:val="default"/>
    <w:sig w:usb0="A00000BF" w:usb1="4000004B" w:usb2="00000000" w:usb3="00000000" w:csb0="00000093" w:csb1="00000000"/>
  </w:font>
  <w:font w:name="Cantarell">
    <w:panose1 w:val="02000503000000000000"/>
    <w:charset w:val="00"/>
    <w:family w:val="auto"/>
    <w:pitch w:val="default"/>
    <w:sig w:usb0="E00002FF" w:usb1="4000217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1"/>
      <w:tblW w:w="0" w:type="auto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980"/>
      <w:gridCol w:w="5528"/>
      <w:gridCol w:w="1553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550" w:hRule="atLeast"/>
      </w:trPr>
      <w:tc>
        <w:tcPr>
          <w:tcW w:w="1980" w:type="dxa"/>
        </w:tcPr>
        <w:p>
          <w:pPr>
            <w:pStyle w:val="7"/>
            <w:tabs>
              <w:tab w:val="center" w:pos="4819"/>
              <w:tab w:val="right" w:pos="9639"/>
              <w:tab w:val="clear" w:pos="4252"/>
              <w:tab w:val="clear" w:pos="8504"/>
            </w:tabs>
            <w:spacing w:after="0" w:line="240" w:lineRule="auto"/>
          </w:pPr>
          <w:r>
            <w:drawing>
              <wp:anchor distT="0" distB="0" distL="114935" distR="114935" simplePos="0" relativeHeight="251659264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179070</wp:posOffset>
                </wp:positionV>
                <wp:extent cx="1153795" cy="622300"/>
                <wp:effectExtent l="0" t="0" r="8255" b="6350"/>
                <wp:wrapNone/>
                <wp:docPr id="5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37" t="-69" r="-37" b="-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528" w:type="dxa"/>
        </w:tcPr>
        <w:p>
          <w:pPr>
            <w:pStyle w:val="7"/>
            <w:tabs>
              <w:tab w:val="center" w:pos="3960"/>
              <w:tab w:val="clear" w:pos="4252"/>
              <w:tab w:val="clear" w:pos="8504"/>
            </w:tabs>
            <w:spacing w:after="0" w:line="240" w:lineRule="auto"/>
            <w:jc w:val="center"/>
            <w:rPr>
              <w:rFonts w:cs="Arial"/>
              <w:b/>
              <w:color w:val="000000"/>
              <w:w w:val="150"/>
              <w:sz w:val="15"/>
              <w:szCs w:val="15"/>
            </w:rPr>
          </w:pPr>
        </w:p>
        <w:p>
          <w:pPr>
            <w:pStyle w:val="7"/>
            <w:tabs>
              <w:tab w:val="center" w:pos="3960"/>
              <w:tab w:val="clear" w:pos="4252"/>
              <w:tab w:val="clear" w:pos="8504"/>
            </w:tabs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CENTRO ESTADUAL DE EDUCAÇÃO PROFISSIONAL</w:t>
          </w:r>
        </w:p>
        <w:p>
          <w:pPr>
            <w:pStyle w:val="7"/>
            <w:spacing w:after="0" w:line="240" w:lineRule="auto"/>
            <w:jc w:val="center"/>
          </w:pPr>
          <w:r>
            <w:rPr>
              <w:rFonts w:cs="Arial"/>
              <w:b/>
              <w:color w:val="000000"/>
              <w:w w:val="150"/>
              <w:sz w:val="15"/>
              <w:szCs w:val="15"/>
            </w:rPr>
            <w:t>PEDRO BOARETTO NETO</w:t>
          </w:r>
        </w:p>
        <w:p>
          <w:pPr>
            <w:pStyle w:val="7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Res. Nº: 2418/01 – DOE: 26/10/2001 – Res. Rec. Nº: 6061/2011 – DOE: 02/02/2019</w:t>
          </w:r>
        </w:p>
        <w:p>
          <w:pPr>
            <w:pStyle w:val="7"/>
            <w:spacing w:after="0" w:line="240" w:lineRule="auto"/>
            <w:jc w:val="center"/>
          </w:pPr>
          <w:r>
            <w:rPr>
              <w:rFonts w:cs="Arial"/>
              <w:b/>
              <w:color w:val="000000"/>
              <w:sz w:val="15"/>
              <w:szCs w:val="15"/>
            </w:rPr>
            <w:t>Rua Natal, 2.800 - Jardim Tropical  - (45)3226-2369  -  Cascavel  -PR</w:t>
          </w:r>
        </w:p>
        <w:p>
          <w:pPr>
            <w:pStyle w:val="7"/>
            <w:pBdr>
              <w:top w:val="none" w:color="000000" w:sz="0" w:space="0"/>
              <w:left w:val="none" w:color="000000" w:sz="0" w:space="0"/>
              <w:bottom w:val="single" w:color="000000" w:sz="12" w:space="1"/>
              <w:right w:val="none" w:color="000000" w:sz="0" w:space="0"/>
            </w:pBdr>
            <w:spacing w:after="0" w:line="240" w:lineRule="auto"/>
            <w:jc w:val="center"/>
          </w:pPr>
          <w:r>
            <w:fldChar w:fldCharType="begin"/>
          </w:r>
          <w:r>
            <w:instrText xml:space="preserve"> HYPERLINK "http://www.ceepcascavel.com.br/" </w:instrText>
          </w:r>
          <w:r>
            <w:fldChar w:fldCharType="separate"/>
          </w:r>
          <w:r>
            <w:rPr>
              <w:rStyle w:val="8"/>
              <w:rFonts w:cs="Arial"/>
              <w:sz w:val="15"/>
              <w:szCs w:val="15"/>
            </w:rPr>
            <w:t>http://www.ceepcascavel.com.br</w:t>
          </w:r>
          <w:r>
            <w:rPr>
              <w:rStyle w:val="8"/>
              <w:rFonts w:cs="Arial"/>
              <w:sz w:val="15"/>
              <w:szCs w:val="15"/>
            </w:rPr>
            <w:fldChar w:fldCharType="end"/>
          </w:r>
          <w:r>
            <w:rPr>
              <w:rFonts w:cs="Arial"/>
              <w:color w:val="000000"/>
              <w:sz w:val="15"/>
              <w:szCs w:val="15"/>
            </w:rPr>
            <w:t xml:space="preserve">  -  E-mail: </w:t>
          </w:r>
          <w:r>
            <w:fldChar w:fldCharType="begin"/>
          </w:r>
          <w:r>
            <w:instrText xml:space="preserve"> HYPERLINK "mailto:ceep@nrecascavel.com" </w:instrText>
          </w:r>
          <w:r>
            <w:fldChar w:fldCharType="separate"/>
          </w:r>
          <w:r>
            <w:rPr>
              <w:rStyle w:val="8"/>
              <w:rFonts w:cs="Arial"/>
              <w:sz w:val="15"/>
              <w:szCs w:val="15"/>
            </w:rPr>
            <w:t>ceep@nrecascavel.com</w:t>
          </w:r>
          <w:r>
            <w:rPr>
              <w:rStyle w:val="8"/>
              <w:rFonts w:cs="Arial"/>
              <w:sz w:val="15"/>
              <w:szCs w:val="15"/>
            </w:rPr>
            <w:fldChar w:fldCharType="end"/>
          </w:r>
          <w:r>
            <w:rPr>
              <w:rFonts w:cs="Arial"/>
              <w:color w:val="000000"/>
              <w:sz w:val="15"/>
              <w:szCs w:val="15"/>
            </w:rPr>
            <w:t xml:space="preserve"> </w:t>
          </w:r>
        </w:p>
      </w:tc>
      <w:tc>
        <w:tcPr>
          <w:tcW w:w="1553" w:type="dxa"/>
        </w:tcPr>
        <w:p>
          <w:pPr>
            <w:pStyle w:val="7"/>
            <w:tabs>
              <w:tab w:val="center" w:pos="4819"/>
              <w:tab w:val="right" w:pos="9639"/>
              <w:tab w:val="clear" w:pos="4252"/>
              <w:tab w:val="clear" w:pos="8504"/>
            </w:tabs>
            <w:spacing w:after="0" w:line="240" w:lineRule="auto"/>
          </w:pPr>
          <w:r>
            <w:pict>
              <v:shape id="_x0000_s1033" o:spid="_x0000_s1033" o:spt="75" type="#_x0000_t75" style="position:absolute;left:0pt;margin-left:-0.15pt;margin-top:11.2pt;height:38.2pt;width:50.15pt;mso-wrap-distance-left:9.05pt;mso-wrap-distance-right:9.05pt;z-index:-251656192;mso-width-relative:page;mso-height-relative:page;" o:ole="t" filled="t" o:preferrelative="t" stroked="f" coordsize="21600,21600" wrapcoords="21592 -2 0 0 0 21600 21592 21602 8 21602 21600 21600 21600 0 8 -2 21592 -2">
                <v:path/>
                <v:fill on="t" color2="#000000" opacity="0f" focussize="0,0"/>
                <v:stroke on="f" joinstyle="miter"/>
                <v:imagedata r:id="rId3" cropleft="-3f" croptop="-3f" cropright="-3f" cropbottom="-3f" o:title=""/>
                <o:lock v:ext="edit" aspectratio="t"/>
                <w10:wrap type="tight"/>
              </v:shape>
              <o:OLEObject Type="Embed" ProgID="Word.Picture.8" ShapeID="_x0000_s1033" DrawAspect="Content" ObjectID="_1468075725" r:id="rId2">
                <o:LockedField>false</o:LockedField>
              </o:OLEObject>
            </w:pict>
          </w:r>
        </w:p>
      </w:tc>
    </w:tr>
  </w:tbl>
  <w:p>
    <w:pPr>
      <w:pStyle w:val="7"/>
      <w:tabs>
        <w:tab w:val="center" w:pos="4819"/>
        <w:tab w:val="right" w:pos="9639"/>
        <w:tab w:val="clear" w:pos="4252"/>
        <w:tab w:val="clear" w:pos="8504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nforcement="0"/>
  <w:defaultTabStop w:val="708"/>
  <w:hyphenationZone w:val="425"/>
  <w:drawingGridHorizontalSpacing w:val="0"/>
  <w:drawingGridVerticalSpacing w:val="0"/>
  <w:displayHorizontalDrawingGridEvery w:val="1"/>
  <w:displayVerticalDrawingGridEvery w:val="1"/>
  <w:doNotUseMarginsForDrawingGridOrigin w:val="1"/>
  <w:drawingGridHorizontalOrigin w:val="0"/>
  <w:drawingGridVerticalOrigin w:val="0"/>
  <w:noPunctuationKerning w:val="1"/>
  <w:characterSpacingControl w:val="doNotCompress"/>
  <w:doNotValidateAgainstSchema/>
  <w:doNotDemarcateInvalidXml/>
  <w:hdrShapeDefaults>
    <o:shapelayout v:ext="edit">
      <o:idmap v:ext="edit" data="1"/>
    </o:shapelayout>
  </w:hdrShapeDefaults>
  <w:footnotePr>
    <w:pos w:val="beneathText"/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6BF"/>
    <w:rsid w:val="000302C5"/>
    <w:rsid w:val="00165CF7"/>
    <w:rsid w:val="001733C7"/>
    <w:rsid w:val="002B76BF"/>
    <w:rsid w:val="0065083F"/>
    <w:rsid w:val="007B1538"/>
    <w:rsid w:val="00812A91"/>
    <w:rsid w:val="00895A11"/>
    <w:rsid w:val="009268D2"/>
    <w:rsid w:val="00936B0F"/>
    <w:rsid w:val="00947CF4"/>
    <w:rsid w:val="009522C0"/>
    <w:rsid w:val="00D46454"/>
    <w:rsid w:val="00E20DAD"/>
    <w:rsid w:val="00F36FF1"/>
    <w:rsid w:val="0FE9F4A2"/>
    <w:rsid w:val="16B34FCF"/>
    <w:rsid w:val="2D3F3D1A"/>
    <w:rsid w:val="4E072DCC"/>
    <w:rsid w:val="5BFF5FAB"/>
    <w:rsid w:val="5EAF6493"/>
    <w:rsid w:val="73882392"/>
    <w:rsid w:val="7FF67C6C"/>
    <w:rsid w:val="F75FF4A3"/>
    <w:rsid w:val="FDD5D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7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6" w:semiHidden="0" w:name="header"/>
    <w:lsdException w:qFormat="1" w:unhideWhenUsed="0" w:uiPriority="6" w:semiHidden="0" w:name="footer"/>
    <w:lsdException w:unhideWhenUsed="0" w:uiPriority="0" w:semiHidden="0" w:name="index heading"/>
    <w:lsdException w:qFormat="1" w:unhideWhenUsed="0" w:uiPriority="6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7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7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6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7"/>
    <w:pPr>
      <w:suppressAutoHyphens/>
      <w:spacing w:after="160" w:line="259" w:lineRule="auto"/>
    </w:pPr>
    <w:rPr>
      <w:rFonts w:ascii="Calibri" w:hAnsi="Calibri" w:eastAsia="Times New Roman" w:cs="Calibri"/>
      <w:sz w:val="22"/>
      <w:szCs w:val="22"/>
      <w:lang w:val="pt-BR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7"/>
    <w:pPr>
      <w:spacing w:after="140" w:line="288" w:lineRule="auto"/>
    </w:pPr>
  </w:style>
  <w:style w:type="paragraph" w:styleId="5">
    <w:name w:val="caption"/>
    <w:basedOn w:val="1"/>
    <w:next w:val="1"/>
    <w:qFormat/>
    <w:uiPriority w:val="6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6">
    <w:name w:val="footer"/>
    <w:basedOn w:val="1"/>
    <w:qFormat/>
    <w:uiPriority w:val="6"/>
    <w:pPr>
      <w:tabs>
        <w:tab w:val="center" w:pos="4252"/>
        <w:tab w:val="right" w:pos="8504"/>
      </w:tabs>
    </w:pPr>
    <w:rPr>
      <w:rFonts w:cs="Times New Roman"/>
    </w:rPr>
  </w:style>
  <w:style w:type="paragraph" w:styleId="7">
    <w:name w:val="header"/>
    <w:basedOn w:val="1"/>
    <w:qFormat/>
    <w:uiPriority w:val="6"/>
    <w:pPr>
      <w:tabs>
        <w:tab w:val="center" w:pos="4252"/>
        <w:tab w:val="right" w:pos="8504"/>
      </w:tabs>
    </w:pPr>
    <w:rPr>
      <w:rFonts w:cs="Times New Roman"/>
    </w:rPr>
  </w:style>
  <w:style w:type="character" w:styleId="8">
    <w:name w:val="Hyperlink"/>
    <w:qFormat/>
    <w:uiPriority w:val="6"/>
    <w:rPr>
      <w:color w:val="0000FF"/>
      <w:u w:val="single"/>
    </w:rPr>
  </w:style>
  <w:style w:type="paragraph" w:styleId="9">
    <w:name w:val="List"/>
    <w:basedOn w:val="4"/>
    <w:qFormat/>
    <w:uiPriority w:val="7"/>
    <w:rPr>
      <w:rFonts w:cs="FreeSans"/>
    </w:rPr>
  </w:style>
  <w:style w:type="paragraph" w:styleId="1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1">
    <w:name w:val="Table Grid"/>
    <w:basedOn w:val="3"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Recuo de corpo de texto 3 Char"/>
    <w:qFormat/>
    <w:uiPriority w:val="6"/>
    <w:rPr>
      <w:rFonts w:ascii="Arial" w:hAnsi="Arial" w:eastAsia="Times New Roman" w:cs="Arial"/>
      <w:sz w:val="24"/>
    </w:rPr>
  </w:style>
  <w:style w:type="character" w:customStyle="1" w:styleId="13">
    <w:name w:val="Cabeçalho Char"/>
    <w:qFormat/>
    <w:uiPriority w:val="6"/>
    <w:rPr>
      <w:rFonts w:eastAsia="Times New Roman" w:cs="Calibri"/>
      <w:sz w:val="22"/>
      <w:szCs w:val="22"/>
    </w:rPr>
  </w:style>
  <w:style w:type="character" w:customStyle="1" w:styleId="14">
    <w:name w:val="Texto de balão Char"/>
    <w:qFormat/>
    <w:uiPriority w:val="7"/>
    <w:rPr>
      <w:rFonts w:ascii="Tahoma" w:hAnsi="Tahoma" w:eastAsia="Times New Roman" w:cs="Tahoma"/>
      <w:sz w:val="16"/>
      <w:szCs w:val="16"/>
    </w:rPr>
  </w:style>
  <w:style w:type="character" w:customStyle="1" w:styleId="15">
    <w:name w:val="WW8Num1z2"/>
    <w:qFormat/>
    <w:uiPriority w:val="3"/>
    <w:rPr>
      <w:rFonts w:hint="default" w:ascii="Wingdings" w:hAnsi="Wingdings" w:cs="Wingdings"/>
    </w:rPr>
  </w:style>
  <w:style w:type="character" w:customStyle="1" w:styleId="16">
    <w:name w:val="Rodapé Char"/>
    <w:qFormat/>
    <w:uiPriority w:val="6"/>
    <w:rPr>
      <w:rFonts w:eastAsia="Times New Roman" w:cs="Calibri"/>
      <w:sz w:val="22"/>
      <w:szCs w:val="22"/>
    </w:rPr>
  </w:style>
  <w:style w:type="character" w:customStyle="1" w:styleId="17">
    <w:name w:val="WW8Num1z0"/>
    <w:qFormat/>
    <w:uiPriority w:val="3"/>
    <w:rPr>
      <w:rFonts w:hint="default" w:ascii="Courier New" w:hAnsi="Courier New" w:cs="Courier New"/>
    </w:rPr>
  </w:style>
  <w:style w:type="character" w:customStyle="1" w:styleId="18">
    <w:name w:val="WW8Num1z3"/>
    <w:qFormat/>
    <w:uiPriority w:val="3"/>
    <w:rPr>
      <w:rFonts w:hint="default" w:ascii="Symbol" w:hAnsi="Symbol" w:cs="Symbol"/>
    </w:rPr>
  </w:style>
  <w:style w:type="character" w:customStyle="1" w:styleId="19">
    <w:name w:val="WW8Num2z0"/>
    <w:qFormat/>
    <w:uiPriority w:val="3"/>
    <w:rPr>
      <w:rFonts w:hint="default"/>
    </w:rPr>
  </w:style>
  <w:style w:type="character" w:customStyle="1" w:styleId="20">
    <w:name w:val="Fonte parág. padrão1"/>
    <w:qFormat/>
    <w:uiPriority w:val="6"/>
  </w:style>
  <w:style w:type="paragraph" w:customStyle="1" w:styleId="21">
    <w:name w:val="Título1"/>
    <w:basedOn w:val="1"/>
    <w:next w:val="4"/>
    <w:qFormat/>
    <w:uiPriority w:val="7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22">
    <w:name w:val="Conteúdo da tabela"/>
    <w:basedOn w:val="1"/>
    <w:qFormat/>
    <w:uiPriority w:val="6"/>
    <w:pPr>
      <w:suppressLineNumbers/>
    </w:pPr>
  </w:style>
  <w:style w:type="paragraph" w:customStyle="1" w:styleId="23">
    <w:name w:val="Índice"/>
    <w:basedOn w:val="1"/>
    <w:qFormat/>
    <w:uiPriority w:val="6"/>
    <w:pPr>
      <w:suppressLineNumbers/>
    </w:pPr>
    <w:rPr>
      <w:rFonts w:cs="FreeSans"/>
    </w:rPr>
  </w:style>
  <w:style w:type="paragraph" w:customStyle="1" w:styleId="24">
    <w:name w:val="Título de tabela"/>
    <w:basedOn w:val="22"/>
    <w:qFormat/>
    <w:uiPriority w:val="7"/>
    <w:pPr>
      <w:jc w:val="center"/>
    </w:pPr>
    <w:rPr>
      <w:b/>
      <w:bCs/>
    </w:rPr>
  </w:style>
  <w:style w:type="paragraph" w:customStyle="1" w:styleId="25">
    <w:name w:val="Recuo de corpo de texto 31"/>
    <w:basedOn w:val="1"/>
    <w:qFormat/>
    <w:uiPriority w:val="6"/>
    <w:pPr>
      <w:widowControl w:val="0"/>
      <w:spacing w:line="360" w:lineRule="auto"/>
      <w:ind w:left="1701"/>
      <w:jc w:val="both"/>
      <w:textAlignment w:val="baseline"/>
    </w:pPr>
    <w:rPr>
      <w:rFonts w:ascii="Arial" w:hAnsi="Arial" w:cs="Times New Roman"/>
      <w:sz w:val="24"/>
      <w:szCs w:val="20"/>
    </w:rPr>
  </w:style>
  <w:style w:type="paragraph" w:customStyle="1" w:styleId="26">
    <w:name w:val="Texto de balão1"/>
    <w:basedOn w:val="1"/>
    <w:qFormat/>
    <w:uiPriority w:val="7"/>
    <w:rPr>
      <w:rFonts w:ascii="Tahoma" w:hAnsi="Tahoma" w:cs="Times New Roman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1042</Words>
  <Characters>5632</Characters>
  <Lines>46</Lines>
  <Paragraphs>13</Paragraphs>
  <TotalTime>1</TotalTime>
  <ScaleCrop>false</ScaleCrop>
  <LinksUpToDate>false</LinksUpToDate>
  <CharactersWithSpaces>6661</CharactersWithSpaces>
  <Application>WPS Office_11.1.0.11664_F1E327BC-269C-435d-A152-05C5408002CA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2023-03-19T06:03:00Z</dcterms:created>
  <dc:creator>740.ch sg2</dc:creator>
  <cp:lastModifiedBy>aluno</cp:lastModifiedBy>
  <cp:lastPrinted>2013-03-13T04:42:00Z</cp:lastPrinted>
  <dcterms:modified xsi:type="dcterms:W3CDTF">2023-03-22T08:05:46Z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1033-11.1.0.11664</vt:lpwstr>
  </property>
</Properties>
</file>