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ascii="Arial" w:hAnsi="Arial" w:cs="Arial"/>
                <w:lang w:val="pt-PT"/>
              </w:rPr>
              <w:t>Felipe Alexandre Jagas</w:t>
            </w:r>
            <w:r>
              <w:rPr>
                <w:rFonts w:ascii="Arial" w:hAnsi="Arial" w:cs="Arial"/>
              </w:rPr>
              <w:t xml:space="preserve">                                    Nº</w:t>
            </w:r>
            <w:r>
              <w:rPr>
                <w:rFonts w:ascii="Arial" w:hAnsi="Arial" w:cs="Arial"/>
                <w:lang w:val="pt-PT"/>
              </w:rPr>
              <w:t xml:space="preserve"> 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ascii="Arial" w:hAnsi="Arial" w:cs="Arial"/>
                <w:lang w:val="pt-PT"/>
              </w:rPr>
              <w:t>Leonardo Gabriel</w:t>
            </w:r>
            <w:r>
              <w:rPr>
                <w:rFonts w:ascii="Arial" w:hAnsi="Arial" w:cs="Arial"/>
              </w:rPr>
              <w:t xml:space="preserve">                                          Nº</w:t>
            </w:r>
            <w:r>
              <w:rPr>
                <w:rFonts w:ascii="Arial" w:hAnsi="Arial" w:cs="Arial"/>
                <w:lang w:val="pt-PT"/>
              </w:rPr>
              <w:t xml:space="preserve"> 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ascii="Arial" w:hAnsi="Arial" w:cs="Arial"/>
                <w:lang w:val="pt-PT"/>
              </w:rPr>
              <w:t xml:space="preserve"> (45)9 9825-1779     (45)9 99862-3029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fldChar w:fldCharType="begin"/>
            </w:r>
            <w:r>
              <w:instrText xml:space="preserve"> HYPERLINK "mailto:felipe.jagas@escola.pr.gov.br"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lang w:val="pt-PT"/>
              </w:rPr>
              <w:t>felipe.jagas@escola.pr.gov.br</w:t>
            </w:r>
            <w:r>
              <w:rPr>
                <w:rStyle w:val="8"/>
                <w:rFonts w:ascii="Arial" w:hAnsi="Arial" w:cs="Arial"/>
                <w:lang w:val="pt-PT"/>
              </w:rPr>
              <w:fldChar w:fldCharType="end"/>
            </w:r>
            <w:r>
              <w:rPr>
                <w:rFonts w:ascii="Arial" w:hAnsi="Arial" w:cs="Arial"/>
                <w:lang w:val="pt-PT"/>
              </w:rPr>
              <w:t xml:space="preserve"> leonardo.gabriel.barbosa@escola.pr.gov.br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ascii="Arial" w:hAnsi="Arial" w:cs="Arial"/>
                <w:lang w:val="pt-PT"/>
              </w:rPr>
              <w:t xml:space="preserve"> Informática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4-A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hint="default" w:ascii="Arial" w:hAnsi="Arial" w:cs="Arial"/>
          <w:b/>
          <w:lang w:val="pt-PT"/>
        </w:rPr>
      </w:pPr>
      <w:r>
        <w:rPr>
          <w:rFonts w:hint="default" w:ascii="Arial" w:hAnsi="Arial" w:cs="Arial"/>
          <w:b/>
          <w:lang w:val="pt-PT"/>
        </w:rPr>
        <w:drawing>
          <wp:inline distT="0" distB="0" distL="114300" distR="114300">
            <wp:extent cx="5756910" cy="2872740"/>
            <wp:effectExtent l="0" t="0" r="15240" b="3810"/>
            <wp:docPr id="1" name="Imagem 1" descr="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homep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Título do </w:t>
            </w:r>
            <w:r>
              <w:rPr>
                <w:rFonts w:ascii="Arial" w:hAnsi="Arial" w:cs="Arial"/>
                <w:lang w:val="pt-PT"/>
              </w:rPr>
              <w:t xml:space="preserve">projeto: </w:t>
            </w:r>
            <w:r>
              <w:rPr>
                <w:rFonts w:hint="default" w:ascii="Arial" w:hAnsi="Arial" w:cs="Arial"/>
                <w:lang w:val="pt-PT"/>
              </w:rPr>
              <w:t>QuadraFinder</w:t>
            </w:r>
            <w:bookmarkStart w:id="0" w:name="_GoBack"/>
            <w:bookmarkEnd w:id="0"/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Arial" w:hAnsi="Arial" w:eastAsia="sans-serif" w:cs="Arial"/>
              </w:rPr>
            </w:pPr>
            <w:r>
              <w:rPr>
                <w:rFonts w:ascii="Arial" w:hAnsi="Arial" w:cs="Arial"/>
              </w:rPr>
              <w:t>A prática de esportes faz bem para a saúde, estimula o desempenho cognitivo, além de ser um relevante indutor da disciplina e socialização. O esporte, além de proporcionar exercício físico e mental, promove a formação dos aspectos emocionais e cognitivos e favorece as relações sociais, proporciona benefícios tanto profissionais quanto nos estudos ou no lazer. Atualmente para realizar a reserva de quadra e necessário comparecer à Administração Regional da cidade para consultar a disponibilidade da quadra ou ginásio em que deseja fazer o agendamento de horário. Vários problemas são frequentes nesse processo, desde a verificação de disponibilidade de horário até mesmo após o agendamento já ter sido concluído. Nesse sentido, este trabalho tem o intuito de incentivar a prática de esportes e solucionar problemas antigos relacionados ao gerenciamento de quadras de esporte envolvendo, inclusive, a consulta de disponibilidade e reserva das quadras poliesportivas. Diante destes aspectos, a implementação do projeto pretende oferecer mais comodidade para os usuários trazendo uma facilidade para a consulta e agendamento de quadras, além de possibilitar aos gestores públicos recursos de administração de quadras por meio de um sistema de informação web.</w:t>
            </w:r>
          </w:p>
          <w:p>
            <w:pPr>
              <w:spacing w:line="360" w:lineRule="auto"/>
              <w:jc w:val="both"/>
              <w:rPr>
                <w:rFonts w:ascii="Arial" w:hAnsi="Arial" w:eastAsia="sans-serif" w:cs="Arial"/>
                <w:lang w:val="pt-PT" w:bidi="ar"/>
              </w:rPr>
            </w:pPr>
            <w:r>
              <w:rPr>
                <w:rFonts w:ascii="Arial" w:hAnsi="Arial" w:eastAsia="sans-serif" w:cs="Arial"/>
                <w:lang w:val="pt-PT" w:bidi="ar"/>
              </w:rPr>
              <w:t xml:space="preserve">Portanto, segundo Massonetto </w:t>
            </w:r>
            <w:r>
              <w:rPr>
                <w:rFonts w:ascii="Arial" w:hAnsi="Arial" w:eastAsia="sans-serif" w:cs="Arial"/>
                <w:lang w:bidi="ar"/>
              </w:rPr>
              <w:t>com a perspectiva de aumento da procura da</w:t>
            </w:r>
            <w:r>
              <w:rPr>
                <w:rFonts w:ascii="Arial" w:hAnsi="Arial" w:eastAsia="sans-serif" w:cs="Arial"/>
                <w:lang w:val="pt-PT" w:bidi="ar"/>
              </w:rPr>
              <w:t xml:space="preserve"> prática de esportes tanto quanto o futebol quanto esportes de diversas áreas</w:t>
            </w:r>
            <w:r>
              <w:rPr>
                <w:rFonts w:ascii="Arial" w:hAnsi="Arial" w:eastAsia="sans-serif" w:cs="Arial"/>
                <w:lang w:bidi="ar"/>
              </w:rPr>
              <w:t>, uma das principais formas de se exercitar é por meio dos esportes de laze</w:t>
            </w:r>
            <w:r>
              <w:rPr>
                <w:rFonts w:ascii="Arial" w:hAnsi="Arial" w:eastAsia="sans-serif" w:cs="Arial"/>
                <w:lang w:val="pt-PT" w:bidi="ar"/>
              </w:rPr>
              <w:t>r, sendo assim levando a procura do principal esporte do Brasil, o Futebol.</w:t>
            </w:r>
            <w:r>
              <w:rPr>
                <w:rFonts w:ascii="Arial" w:hAnsi="Arial" w:eastAsia="sans-serif" w:cs="Arial"/>
                <w:lang w:bidi="ar"/>
              </w:rPr>
              <w:t xml:space="preserve"> seus proprietários não têm as ferramentas necessárias para gerenciar, agendar as quadras, assim, vêm com a popularização dos celulares e de seus aplicativos uma oportunidade de um mercado pouco explorado.</w:t>
            </w:r>
            <w:r>
              <w:rPr>
                <w:rFonts w:ascii="Arial" w:hAnsi="Arial" w:eastAsia="sans-serif" w:cs="Arial"/>
                <w:lang w:val="pt-PT" w:bidi="ar"/>
              </w:rPr>
              <w:t xml:space="preserve"> (MASSONETTO, 2023). Bem como, isso se deve ao pouco acesso direto da população a agendamentos de forma prática tanto para quadras, campos de esporte e lazer como para outros fins, isso deixa um mercado inexplorado dando mais abertura para inovações.</w:t>
            </w:r>
          </w:p>
          <w:p>
            <w:pPr>
              <w:spacing w:line="36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Segundo a OMS (2009), os países em desenvolvimento têm altas taxas de mortalidade atribuídas a doenças não transmissíveis relacionadas ao modo de vida, principalmente em função da alimentação pouco saudável e da falta de atividade física. A promoção das atividades físicas já é tratada como um problema de saúde pública, e elas devem ser abordadas nas diretrizes dos governos. Estimular o hábito da prática da atividade física para a vida, tendo consciência de suas dimensões esportivas – saúde, lazer, rendimento e profissional. </w:t>
            </w:r>
            <w:r>
              <w:rPr>
                <w:rFonts w:ascii="Arial" w:hAnsi="Arial" w:eastAsia="sans-serif" w:cs="Arial"/>
                <w:lang w:val="pt-PT" w:bidi="ar"/>
              </w:rPr>
              <w:t xml:space="preserve"> 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Hoje em dia existem várias opções de quadras para marcar jogos de futebol tanto quanto em sintético tanto quanto quadra, porém nenhum deles tem a facilidade de ter um site ou um app de agendamento assim facilitando o agendamento sem que  a pessoa precise ir ate o local horas antes pra agendar ou ate mesmo tendo que ligar. </w:t>
            </w:r>
          </w:p>
          <w:p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solucionar estes problemas citados anteriormente, o projeto tem como objetivo o desenvolvimento de sistema web para o gerenciamento de quadras esportivas, onde o usuário conseguirá visualizar da própria casa a disponibilidade de horário da quadra onde deseja fazer o agendamento sem ser necessário comparecer à administração para conferir os horários disponíveis. Após conferir os horários disponíveis o usuário deverá comparecer à administração com seus documentos para realizar a reserva. Por meio do sistema, pode visualizar as quadras cadastradas, horários disponíveis e limite de superlotação por horário antes de fazer a reserva. Após a reserva de quadra ser concluída o sistema apresenta comprovante em tela e cópia por e-mail e com isso, não haverá mais a necessidade de o solicitante levar o comprovante para acessar o espaço público. No Mais Esporte, o usuário poderá realizar o acompanhamento do uso das quadras em todo o DF e com isso, comparecer à administração regional da sua cidade para realizar a reserva.</w:t>
            </w:r>
          </w:p>
        </w:tc>
      </w:tr>
    </w:tbl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 Uma página da internet - ou website - é desenvolvida pela web designer. Esse profissional é responsável tanto pelo projeto estético de um site quanto por seu projeto funcional. Ou seja, o web designer se preocupa com a aparência e com a funcionalidade de um website, pensando na navegabilidade e na interação que os usuários terão com a página da internet criada.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Desenvolver um sistema para gerenciamento de quadras e ginásios públicos para a promoção da prática de esportes.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● Realizar uma pesquisa com usuários de quadras de esportes;</w:t>
            </w:r>
          </w:p>
          <w:p>
            <w:pPr>
              <w:autoSpaceDE w:val="0"/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● Compreender o processo de reserva de quadra;</w:t>
            </w:r>
          </w:p>
          <w:p>
            <w:pPr>
              <w:autoSpaceDE w:val="0"/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● Realizar o levantamento de requisitos do sistema; </w:t>
            </w:r>
          </w:p>
          <w:p>
            <w:pPr>
              <w:autoSpaceDE w:val="0"/>
              <w:spacing w:after="0" w:line="360" w:lineRule="auto"/>
              <w:jc w:val="both"/>
              <w:rPr>
                <w:rFonts w:ascii="Arial" w:hAnsi="Arial" w:eastAsia="Calibri" w:cs="Arial"/>
                <w:lang w:val="pt-PT" w:eastAsia="pt-BR"/>
              </w:rPr>
            </w:pPr>
            <w:r>
              <w:rPr>
                <w:rFonts w:ascii="Arial" w:hAnsi="Arial" w:cs="Arial"/>
              </w:rPr>
              <w:t>● Codificar o Sistema de Gerenciamento de Quadras Esportivas.</w:t>
            </w: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eastAsia="SimSun" w:cs="Arial"/>
              </w:rPr>
            </w:pPr>
            <w:r>
              <w:rPr>
                <w:rFonts w:ascii="Arial" w:hAnsi="Arial" w:eastAsia="SimSun" w:cs="Arial"/>
              </w:rPr>
              <w:t>da Silva Massonetto, L. D., Nicolete, V. A., &amp; Gustavo, F. ISPORT: UM APLICATIVO PARA ALUGUEL E GERENCIAMENTO DE QUADRAS ESPORTIVAS.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SOMMERVILLE, I. Engenharia de Software - 9 Edição. [S.l.]: Pearson Universidades, 2011.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LOPES, Cesar Augusto-Barbosa; SILVA, José Hugo Rocha; BRAGA, Phablo Dias. Mais Esporte: Gerenciamento De Quadras Poliesportiva. 2022.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Wingdings">
    <w:altName w:val="Droid Sans Ethiopic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Symbol">
    <w:altName w:val="Droid Sans Ethiopi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思源黑体 CN"/>
    <w:panose1 w:val="00000000000000000000"/>
    <w:charset w:val="80"/>
    <w:family w:val="swiss"/>
    <w:pitch w:val="default"/>
    <w:sig w:usb0="00000000" w:usb1="00000000" w:usb2="00000016" w:usb3="00000000" w:csb0="602E0107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http://www.ceepcascavel.com.br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ceep@nrecascavel.com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1733C7"/>
    <w:rsid w:val="002B76BF"/>
    <w:rsid w:val="00450C82"/>
    <w:rsid w:val="0065083F"/>
    <w:rsid w:val="00812A91"/>
    <w:rsid w:val="00895A11"/>
    <w:rsid w:val="009268D2"/>
    <w:rsid w:val="00936B0F"/>
    <w:rsid w:val="00947CF4"/>
    <w:rsid w:val="009522C0"/>
    <w:rsid w:val="00E20DAD"/>
    <w:rsid w:val="00F0453A"/>
    <w:rsid w:val="00F36FF1"/>
    <w:rsid w:val="0FE9F4A2"/>
    <w:rsid w:val="16B34FCF"/>
    <w:rsid w:val="5BFF5FAB"/>
    <w:rsid w:val="5EAF6493"/>
    <w:rsid w:val="73882392"/>
    <w:rsid w:val="7DAB1675"/>
    <w:rsid w:val="7FF67C6C"/>
    <w:rsid w:val="F75FF4A3"/>
    <w:rsid w:val="FDD5D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table" w:styleId="10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1040</Words>
  <Characters>5619</Characters>
  <Lines>46</Lines>
  <Paragraphs>13</Paragraphs>
  <TotalTime>8</TotalTime>
  <ScaleCrop>false</ScaleCrop>
  <LinksUpToDate>false</LinksUpToDate>
  <CharactersWithSpaces>6646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2023-03-19T09:03:00Z</dcterms:created>
  <dc:creator>740.ch sg2</dc:creator>
  <cp:lastModifiedBy>aluno</cp:lastModifiedBy>
  <cp:lastPrinted>2013-03-13T07:42:00Z</cp:lastPrinted>
  <dcterms:modified xsi:type="dcterms:W3CDTF">2023-04-04T10:29:38Z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