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b/>
          <w:lang w:val="pt-PT"/>
        </w:rPr>
      </w:pPr>
      <w:r>
        <w:rPr>
          <w:b/>
          <w:lang w:val="pt-PT"/>
        </w:rPr>
        <w:t>LEONARDO GABRIEL RIBEIRO BARBOSA SILVEIRA</w:t>
      </w:r>
    </w:p>
    <w:p>
      <w:pPr>
        <w:jc w:val="center"/>
        <w:rPr>
          <w:b/>
        </w:rPr>
      </w:pPr>
      <w:r>
        <w:rPr>
          <w:b/>
          <w:lang w:val="pt-PT"/>
        </w:rPr>
        <w:t>FELIPE ALEXANDRE JAGAS</w:t>
      </w:r>
      <w:r>
        <w:rPr>
          <w:b/>
        </w:rPr>
        <w:t xml:space="preserve"> </w:t>
      </w:r>
    </w:p>
    <w:p>
      <w:pPr>
        <w:rPr>
          <w:b/>
        </w:rPr>
      </w:pPr>
    </w:p>
    <w:p>
      <w:pPr>
        <w:rPr>
          <w:b/>
        </w:rPr>
      </w:pPr>
    </w:p>
    <w:p>
      <w:pPr>
        <w:rPr>
          <w:b/>
        </w:rPr>
      </w:pPr>
    </w:p>
    <w:p>
      <w:pPr>
        <w:rPr>
          <w:b/>
        </w:rPr>
      </w:pPr>
    </w:p>
    <w:p>
      <w:pPr>
        <w:ind w:left="2880"/>
        <w:rPr>
          <w:b/>
          <w:lang w:val="pt-PT"/>
        </w:rPr>
      </w:pPr>
      <w:r>
        <w:rPr>
          <w:b/>
          <w:lang w:val="pt-PT"/>
        </w:rPr>
        <w:t>QUADRAFINDER</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jc w:val="center"/>
        <w:rPr>
          <w:b/>
          <w:lang w:val="pt-PT"/>
        </w:rPr>
      </w:pPr>
      <w:r>
        <w:rPr>
          <w:b/>
          <w:lang w:val="pt-PT"/>
        </w:rPr>
        <w:t>LEONARDO GABRIEL RIBEIRO BARBOSA SILVEIRA</w:t>
      </w:r>
    </w:p>
    <w:p>
      <w:pPr>
        <w:ind w:firstLine="0"/>
        <w:jc w:val="center"/>
        <w:rPr>
          <w:b/>
        </w:rPr>
      </w:pP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 FINDER</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rPr>
          <w:b/>
          <w:color w:val="000000"/>
        </w:rPr>
      </w:pPr>
    </w:p>
    <w:p>
      <w:pPr>
        <w:spacing w:line="300" w:lineRule="auto"/>
        <w:ind w:firstLine="0"/>
        <w:rPr>
          <w:b/>
          <w:color w:val="000000"/>
        </w:rPr>
      </w:pPr>
    </w:p>
    <w:p>
      <w:pPr>
        <w:jc w:val="center"/>
        <w:rPr>
          <w:b/>
        </w:rPr>
      </w:pPr>
      <w:r>
        <w:rPr>
          <w:b/>
          <w:lang w:val="pt-PT"/>
        </w:rPr>
        <w:t>LEONARDO GABRIEL RIBEIRO BARBOSA SILVEIRA</w:t>
      </w: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QUADRAFINDER</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1"/>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1"/>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uma das principais formas de se exercitar é por meio dos esportes de laze</w:t>
      </w:r>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pPr>
        <w:spacing w:line="360" w:lineRule="auto"/>
      </w:pPr>
      <w:r>
        <w:t>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da prática da atividade física para a vida, tendo consciência de suas dimensões esportivas – saúde, lazer, rendimento e profissional.</w:t>
      </w:r>
    </w:p>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pPr>
        <w:pStyle w:val="2"/>
        <w:spacing w:line="360" w:lineRule="auto"/>
      </w:pPr>
      <w:bookmarkStart w:id="3" w:name="_Toc119164364"/>
      <w:r>
        <w:t>2</w:t>
      </w:r>
      <w:r>
        <w:tab/>
      </w:r>
      <w:r>
        <w:t>OBJETIVOS</w:t>
      </w:r>
      <w:bookmarkEnd w:id="3"/>
    </w:p>
    <w:p>
      <w:pPr>
        <w:spacing w:line="360" w:lineRule="auto"/>
      </w:pPr>
      <w:r>
        <w:t>Desenvolver um sistema para gerenciamento de quadras e ginásios públicos para a promoção da prática de esportes.</w:t>
      </w:r>
    </w:p>
    <w:p>
      <w:pPr>
        <w:autoSpaceDE w:val="0"/>
        <w:spacing w:line="360" w:lineRule="auto"/>
      </w:pPr>
      <w:r>
        <w:t>● Realizar uma pesquisa com usuários de quadras de esportes;</w:t>
      </w:r>
    </w:p>
    <w:p>
      <w:pPr>
        <w:autoSpaceDE w:val="0"/>
        <w:spacing w:line="360" w:lineRule="auto"/>
      </w:pPr>
      <w:r>
        <w:t>● Compreender o processo de reserva de quadra;</w:t>
      </w:r>
    </w:p>
    <w:p>
      <w:pPr>
        <w:autoSpaceDE w:val="0"/>
        <w:spacing w:line="360" w:lineRule="auto"/>
      </w:pPr>
      <w:r>
        <w:t xml:space="preserve">● Realizar o levantamento de requisitos do sistema; </w:t>
      </w:r>
    </w:p>
    <w:p>
      <w:pPr>
        <w:spacing w:line="360" w:lineRule="auto"/>
      </w:pPr>
      <w:r>
        <w:t>● Codificar o Sistema de Gerenciamento de Quadras Esportivas.</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pPr>
        <w:spacing w:line="360" w:lineRule="auto"/>
        <w:ind w:firstLine="708"/>
      </w:pPr>
      <w:r>
        <w:tab/>
      </w:r>
      <w: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pPr>
        <w:spacing w:line="360" w:lineRule="auto"/>
        <w:ind w:firstLine="708"/>
      </w:pPr>
      <w:r>
        <w:tab/>
      </w:r>
      <w: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p>
    <w:p>
      <w:pPr>
        <w:spacing w:line="360" w:lineRule="auto"/>
        <w:ind w:firstLine="708"/>
      </w:pPr>
      <w:r>
        <w:tab/>
      </w:r>
      <w:r>
        <w:t>Os termos front-end e back-end são utilizados para descrever as diferentes partes de um aplicativo ou sistema de software.</w:t>
      </w:r>
    </w:p>
    <w:p>
      <w:pPr>
        <w:spacing w:line="360" w:lineRule="auto"/>
        <w:ind w:firstLine="708"/>
      </w:pPr>
      <w:r>
        <w:tab/>
      </w:r>
      <w: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p>
    <w:p>
      <w:pPr>
        <w:spacing w:line="360" w:lineRule="auto"/>
        <w:ind w:firstLine="708"/>
      </w:pPr>
      <w: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p>
    <w:p>
      <w:pPr>
        <w:spacing w:line="360" w:lineRule="auto"/>
        <w:ind w:firstLine="708"/>
        <w:rPr>
          <w:shd w:val="clear" w:color="auto" w:fill="F7F7F8"/>
        </w:rPr>
      </w:pPr>
      <w:r>
        <w:rPr>
          <w:shd w:val="clear" w:color="auto" w:fill="F7F7F8"/>
        </w:rPr>
        <w:tab/>
      </w:r>
      <w:r>
        <w:rPr>
          <w:shd w:val="clear" w:color="auto" w:fill="F7F7F8"/>
        </w:rP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p>
    <w:p>
      <w:pPr>
        <w:spacing w:line="360" w:lineRule="auto"/>
        <w:ind w:firstLine="708"/>
        <w:rPr>
          <w:shd w:val="clear" w:color="auto" w:fill="F7F7F8"/>
        </w:rPr>
      </w:pPr>
      <w:r>
        <w:rPr>
          <w:shd w:val="clear" w:color="auto" w:fill="F7F7F8"/>
        </w:rP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line="360" w:lineRule="auto"/>
        <w:ind w:firstLine="708"/>
        <w:rPr>
          <w:shd w:val="clear" w:color="auto" w:fill="F7F7F8"/>
        </w:rPr>
      </w:pPr>
      <w:r>
        <w:rPr>
          <w:shd w:val="clear" w:color="auto" w:fill="F7F7F8"/>
        </w:rPr>
        <w:t>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p>
    <w:p>
      <w:pPr>
        <w:spacing w:line="360" w:lineRule="auto"/>
        <w:ind w:firstLine="708"/>
        <w:rPr>
          <w:shd w:val="clear" w:color="auto" w:fill="F7F7F8"/>
        </w:rPr>
      </w:pPr>
      <w:r>
        <w:rPr>
          <w:shd w:val="clear" w:color="auto" w:fill="F7F7F8"/>
        </w:rPr>
        <w:t>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line="360" w:lineRule="auto"/>
        <w:ind w:firstLine="708"/>
        <w:rPr>
          <w:shd w:val="clear" w:color="auto" w:fill="F7F7F8"/>
        </w:rPr>
      </w:pPr>
      <w:r>
        <w:rPr>
          <w:shd w:val="clear" w:color="auto"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line="360" w:lineRule="auto"/>
        <w:ind w:firstLine="708"/>
        <w:rPr>
          <w:shd w:val="clear" w:color="auto" w:fill="F7F7F8"/>
        </w:rPr>
      </w:pPr>
      <w:r>
        <w:rPr>
          <w:shd w:val="clear" w:color="auto" w:fill="F7F7F8"/>
        </w:rPr>
        <w:t>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line="360" w:lineRule="auto"/>
        <w:ind w:firstLine="708"/>
        <w:rPr>
          <w:shd w:val="clear" w:color="auto" w:fill="F7F7F8"/>
        </w:rPr>
      </w:pPr>
      <w:r>
        <w:rPr>
          <w:shd w:val="clear" w:color="auto"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spacing w:line="360" w:lineRule="auto"/>
        <w:ind w:firstLine="0"/>
        <w:rPr>
          <w:color w:val="000000"/>
          <w:sz w:val="22"/>
          <w:szCs w:val="22"/>
        </w:rPr>
      </w:pP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r>
        <w:t xml:space="preserve">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 </w:t>
      </w:r>
    </w:p>
    <w:p>
      <w:pPr>
        <w:ind w:firstLine="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drawing>
          <wp:inline distT="0" distB="0" distL="114300" distR="114300">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8"/>
                    <a:stretch>
                      <a:fillRect/>
                    </a:stretch>
                  </pic:blipFill>
                  <pic:spPr>
                    <a:xfrm>
                      <a:off x="0" y="0"/>
                      <a:ext cx="5244145" cy="4368586"/>
                    </a:xfrm>
                    <a:prstGeom prst="rect">
                      <a:avLst/>
                    </a:prstGeom>
                    <a:ln>
                      <a:noFill/>
                    </a:ln>
                  </pic:spPr>
                </pic:pic>
              </a:graphicData>
            </a:graphic>
          </wp:inline>
        </w:drawing>
      </w:r>
    </w:p>
    <w:p>
      <w:pPr>
        <w:ind w:firstLine="0"/>
        <w:rPr>
          <w:b/>
          <w:lang w:val="pt-PT"/>
        </w:rPr>
      </w:pPr>
      <w:r>
        <w:rPr>
          <w:b/>
          <w:lang w:val="pt-PT"/>
        </w:rPr>
        <w:t xml:space="preserve"> </w:t>
      </w:r>
    </w:p>
    <w:p>
      <w:pPr>
        <w:ind w:firstLine="0"/>
        <w:rPr>
          <w:b/>
          <w:lang w:val="pt-PT"/>
        </w:rPr>
      </w:pPr>
    </w:p>
    <w:p>
      <w:pPr>
        <w:ind w:firstLine="0"/>
        <w:rPr>
          <w:b/>
          <w:lang w:val="pt-PT"/>
        </w:rPr>
      </w:pPr>
    </w:p>
    <w:p>
      <w:pPr>
        <w:pStyle w:val="3"/>
        <w:spacing w:before="0" w:after="0"/>
      </w:pPr>
      <w:bookmarkStart w:id="7" w:name="_Toc119164368"/>
      <w:r>
        <w:t>5.1 Requisitos</w:t>
      </w:r>
      <w:bookmarkEnd w:id="7"/>
      <w:r>
        <w:t xml:space="preserve"> </w:t>
      </w:r>
    </w:p>
    <w:p>
      <w:pPr>
        <w:pStyle w:val="3"/>
        <w:spacing w:before="0" w:after="0"/>
      </w:pPr>
      <w:bookmarkStart w:id="8" w:name="_Toc119164369"/>
      <w:r>
        <w:t>5.1.1 Requisitos funcionais</w:t>
      </w:r>
      <w:bookmarkEnd w:id="8"/>
    </w:p>
    <w:p>
      <w:pPr>
        <w:tabs>
          <w:tab w:val="left" w:pos="0"/>
        </w:tabs>
        <w:spacing w:line="360" w:lineRule="auto"/>
        <w:ind w:firstLine="0"/>
        <w:rPr>
          <w:color w:val="000000" w:themeColor="text1"/>
          <w14:textFill>
            <w14:solidFill>
              <w14:schemeClr w14:val="tx1"/>
            </w14:solidFill>
          </w14:textFill>
        </w:rPr>
      </w:pPr>
      <w:r>
        <w:tab/>
      </w:r>
      <w:r>
        <w:rPr>
          <w:color w:val="000000" w:themeColor="text1"/>
          <w:shd w:val="clear" w:color="auto" w:fill="F7F7F8"/>
          <w14:textFill>
            <w14:solidFill>
              <w14:schemeClr w14:val="tx1"/>
            </w14:solidFill>
          </w14:textFill>
        </w:rPr>
        <w:t>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site.</w:t>
      </w:r>
    </w:p>
    <w:tbl>
      <w:tblPr>
        <w:tblStyle w:val="19"/>
        <w:tblW w:w="87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9"/>
        <w:gridCol w:w="2890"/>
        <w:gridCol w:w="4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1359" w:type="dxa"/>
            <w:tcBorders>
              <w:bottom w:val="single" w:color="auto" w:sz="4" w:space="0"/>
            </w:tcBorders>
          </w:tcPr>
          <w:p>
            <w:pPr>
              <w:spacing w:line="360" w:lineRule="auto"/>
              <w:ind w:firstLine="0"/>
              <w:jc w:val="center"/>
              <w:rPr>
                <w:rFonts w:ascii="Calibri" w:hAnsi="Calibri" w:eastAsia="SimSun" w:cs="Calibri"/>
              </w:rPr>
            </w:pPr>
          </w:p>
        </w:tc>
        <w:tc>
          <w:tcPr>
            <w:tcW w:w="2890" w:type="dxa"/>
            <w:tcBorders>
              <w:bottom w:val="single" w:color="auto" w:sz="4" w:space="0"/>
            </w:tcBorders>
          </w:tcPr>
          <w:p>
            <w:pPr>
              <w:spacing w:line="360" w:lineRule="auto"/>
              <w:ind w:firstLine="0"/>
              <w:jc w:val="center"/>
              <w:rPr>
                <w:rFonts w:ascii="Calibri" w:hAnsi="Calibri" w:eastAsia="SimSun" w:cs="Calibri"/>
              </w:rPr>
            </w:pPr>
          </w:p>
        </w:tc>
        <w:tc>
          <w:tcPr>
            <w:tcW w:w="4460" w:type="dxa"/>
            <w:tcBorders>
              <w:bottom w:val="single" w:color="auto" w:sz="4" w:space="0"/>
            </w:tcBorders>
          </w:tcPr>
          <w:p>
            <w:pPr>
              <w:spacing w:line="360" w:lineRule="auto"/>
              <w:ind w:firstLine="0"/>
              <w:jc w:val="center"/>
              <w:rPr>
                <w:rFonts w:ascii="Calibri" w:hAnsi="Calibri" w:eastAsia="SimSun" w:cs="Calibr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5.1.1.1</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Cadastro de cliente</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rPr>
              <w:t>Cadastro de cliente de acordo com os requisitos solicitados no 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5.1.1.2</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 xml:space="preserve">Login de cliente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rPr>
              <w:t>Login com username e senha adicionados no cadastro.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5.1.1.3</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Cadastro de funcionário</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rPr>
              <w:t>Cadastro de funcionário realizado diretamente pela empresa.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5.1.1.4</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Edição do cadastro</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rPr>
              <w:t>Alterações nos dados adicionados no cadastro.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5.1.1.5</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 xml:space="preserve">Escolha de espaço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rPr>
              <w:t>Dá a possibilidade de escolher o espaço desejado sendo ele quadra ou área de lazer.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5.1.1.6</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 xml:space="preserve">Agendamento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rPr>
              <w:t>Escolha do horário e dia desejado.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1" w:hRule="atLeast"/>
        </w:trPr>
        <w:tc>
          <w:tcPr>
            <w:tcW w:w="1359" w:type="dxa"/>
            <w:tcBorders>
              <w:top w:val="single" w:color="auto" w:sz="4" w:space="0"/>
              <w:left w:val="single" w:color="auto" w:sz="4" w:space="0"/>
              <w:bottom w:val="single" w:color="auto" w:sz="4" w:space="0"/>
            </w:tcBorders>
          </w:tcPr>
          <w:p>
            <w:pPr>
              <w:spacing w:line="360" w:lineRule="auto"/>
              <w:ind w:firstLine="0"/>
              <w:rPr>
                <w:rFonts w:ascii="Calibri" w:hAnsi="Calibri" w:eastAsia="SimSun" w:cs="Calibri"/>
              </w:rPr>
            </w:pPr>
            <w:r>
              <w:rPr>
                <w:rFonts w:ascii="Calibri" w:hAnsi="Calibri" w:eastAsia="SimSun" w:cs="Calibri"/>
              </w:rPr>
              <w:t>5.1.1.7</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 xml:space="preserve">Gerenciamento de reservas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color w:val="000000" w:themeColor="text1"/>
                <w:shd w:val="clear" w:color="auto" w:fill="F7F7F8"/>
                <w14:textFill>
                  <w14:solidFill>
                    <w14:schemeClr w14:val="tx1"/>
                  </w14:solidFill>
                </w14:textFill>
              </w:rPr>
              <w:t>O site deve oferecer uma interface para que os administradores possam gerenciar as reservas, editar ou cancelar reservas quando necessário</w:t>
            </w:r>
          </w:p>
        </w:tc>
      </w:tr>
    </w:tbl>
    <w:p>
      <w:pPr>
        <w:widowControl/>
        <w:spacing w:line="240" w:lineRule="auto"/>
        <w:ind w:firstLine="0"/>
        <w:jc w:val="left"/>
        <w:rPr>
          <w:rFonts w:eastAsia="Calibri"/>
          <w:color w:val="000000" w:themeColor="text1"/>
          <w14:textFill>
            <w14:solidFill>
              <w14:schemeClr w14:val="tx1"/>
            </w14:solidFill>
          </w14:textFill>
        </w:rPr>
      </w:pPr>
    </w:p>
    <w:p>
      <w:pPr>
        <w:pStyle w:val="4"/>
        <w:spacing w:before="0" w:after="0" w:line="360" w:lineRule="auto"/>
        <w:ind w:left="0" w:firstLine="0"/>
        <w:rPr>
          <w:b/>
        </w:rPr>
      </w:pPr>
      <w:bookmarkStart w:id="9" w:name="_Toc119164370"/>
    </w:p>
    <w:p>
      <w:pPr>
        <w:pStyle w:val="4"/>
        <w:spacing w:before="0" w:after="0" w:line="360" w:lineRule="auto"/>
        <w:ind w:left="0" w:firstLine="0"/>
        <w:rPr>
          <w:b/>
        </w:rPr>
      </w:pPr>
      <w:r>
        <w:rPr>
          <w:b/>
        </w:rPr>
        <w:t>5.1.2 Requisitos não funcionais</w:t>
      </w:r>
      <w:bookmarkEnd w:id="9"/>
      <w:r>
        <w:rPr>
          <w:b/>
        </w:rPr>
        <w:t xml:space="preserve"> </w:t>
      </w:r>
    </w:p>
    <w:p>
      <w:pPr>
        <w:tabs>
          <w:tab w:val="left" w:pos="0"/>
        </w:tabs>
        <w:spacing w:line="360" w:lineRule="auto"/>
        <w:ind w:firstLine="0"/>
        <w:rPr>
          <w:rFonts w:eastAsia="Calibri"/>
          <w:color w:val="000000" w:themeColor="text1"/>
          <w14:textFill>
            <w14:solidFill>
              <w14:schemeClr w14:val="tx1"/>
            </w14:solidFill>
          </w14:textFill>
        </w:rPr>
      </w:pPr>
      <w:r>
        <w:tab/>
      </w:r>
      <w:r>
        <w:t>Um site de agendamento de quadras esportivas possui requisitos não funcionais que são fundamentais para garantir uma experiência satisfatória aos usuários. Esses requisitos englobam aspectos de desempenho, segurança e usabilidade, a fim de fornecer um ambiente confiável e eficiente para agendar e reservar quadras esportivas.</w:t>
      </w:r>
    </w:p>
    <w:tbl>
      <w:tblPr>
        <w:tblStyle w:val="19"/>
        <w:tblW w:w="7164" w:type="dxa"/>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188"/>
        <w:gridCol w:w="2447"/>
        <w:gridCol w:w="3529"/>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5.1.2.1</w:t>
            </w:r>
          </w:p>
        </w:tc>
        <w:tc>
          <w:tcPr>
            <w:tcW w:w="2447" w:type="dxa"/>
          </w:tcPr>
          <w:p>
            <w:pPr>
              <w:spacing w:line="360" w:lineRule="auto"/>
              <w:ind w:firstLine="0"/>
              <w:jc w:val="center"/>
              <w:rPr>
                <w:rFonts w:ascii="Calibri" w:hAnsi="Calibri" w:eastAsia="SimSun" w:cs="Calibri"/>
              </w:rPr>
            </w:pPr>
            <w:r>
              <w:rPr>
                <w:rFonts w:ascii="Calibri" w:hAnsi="Calibri" w:eastAsia="SimSun" w:cs="Calibri"/>
              </w:rPr>
              <w:t>Desempenho</w:t>
            </w:r>
          </w:p>
        </w:tc>
        <w:tc>
          <w:tcPr>
            <w:tcW w:w="3529" w:type="dxa"/>
          </w:tcPr>
          <w:p>
            <w:pPr>
              <w:spacing w:line="360" w:lineRule="auto"/>
              <w:ind w:firstLine="0"/>
              <w:jc w:val="left"/>
              <w:rPr>
                <w:rFonts w:ascii="Calibri" w:hAnsi="Calibri" w:eastAsia="SimSun" w:cs="Calibri"/>
              </w:rPr>
            </w:pPr>
            <w:r>
              <w:rPr>
                <w:rFonts w:ascii="Calibri" w:hAnsi="Calibri" w:eastAsia="SimSun" w:cs="Calibri"/>
              </w:rPr>
              <w:t>Site tem como objetivo ser responsivo e rápido sem ter problemas com carregamento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5.1.2.2</w:t>
            </w:r>
          </w:p>
        </w:tc>
        <w:tc>
          <w:tcPr>
            <w:tcW w:w="2447" w:type="dxa"/>
          </w:tcPr>
          <w:p>
            <w:pPr>
              <w:spacing w:line="360" w:lineRule="auto"/>
              <w:ind w:firstLine="0"/>
              <w:jc w:val="center"/>
              <w:rPr>
                <w:rFonts w:ascii="Calibri" w:hAnsi="Calibri" w:eastAsia="SimSun" w:cs="Calibri"/>
              </w:rPr>
            </w:pPr>
            <w:r>
              <w:rPr>
                <w:rFonts w:ascii="Calibri" w:hAnsi="Calibri" w:eastAsia="SimSun" w:cs="Calibri"/>
              </w:rPr>
              <w:t>Escalabilidade</w:t>
            </w:r>
          </w:p>
        </w:tc>
        <w:tc>
          <w:tcPr>
            <w:tcW w:w="3529" w:type="dxa"/>
          </w:tcPr>
          <w:p>
            <w:pPr>
              <w:spacing w:line="360" w:lineRule="auto"/>
              <w:ind w:firstLine="0"/>
              <w:jc w:val="left"/>
              <w:rPr>
                <w:rFonts w:ascii="Calibri" w:hAnsi="Calibri" w:eastAsia="SimSun" w:cs="Calibri"/>
              </w:rPr>
            </w:pPr>
            <w:r>
              <w:rPr>
                <w:rFonts w:ascii="Calibri" w:hAnsi="Calibri" w:eastAsia="SimSun" w:cs="Calibri"/>
              </w:rPr>
              <w:t>Capaz de lidar com grandes números de usuários simultâneos.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5.1.2.3</w:t>
            </w:r>
          </w:p>
        </w:tc>
        <w:tc>
          <w:tcPr>
            <w:tcW w:w="2447" w:type="dxa"/>
          </w:tcPr>
          <w:p>
            <w:pPr>
              <w:spacing w:line="360" w:lineRule="auto"/>
              <w:ind w:firstLine="0"/>
              <w:jc w:val="center"/>
              <w:rPr>
                <w:rFonts w:ascii="Calibri" w:hAnsi="Calibri" w:eastAsia="SimSun" w:cs="Calibri"/>
              </w:rPr>
            </w:pPr>
            <w:r>
              <w:rPr>
                <w:rFonts w:ascii="Calibri" w:hAnsi="Calibri" w:eastAsia="SimSun" w:cs="Calibri"/>
              </w:rPr>
              <w:t>Segurança</w:t>
            </w:r>
          </w:p>
        </w:tc>
        <w:tc>
          <w:tcPr>
            <w:tcW w:w="3529" w:type="dxa"/>
          </w:tcPr>
          <w:p>
            <w:pPr>
              <w:spacing w:line="360" w:lineRule="auto"/>
              <w:ind w:firstLine="0"/>
              <w:jc w:val="left"/>
              <w:rPr>
                <w:rFonts w:ascii="Calibri" w:hAnsi="Calibri" w:eastAsia="SimSun" w:cs="Calibri"/>
              </w:rPr>
            </w:pPr>
            <w:r>
              <w:rPr>
                <w:rFonts w:ascii="Calibri" w:hAnsi="Calibri" w:eastAsia="SimSun" w:cs="Calibri"/>
              </w:rPr>
              <w:t>Segurança dos dados do usuário implementando medidas de segurança como criptografia de dados.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5.1.2.4</w:t>
            </w:r>
          </w:p>
        </w:tc>
        <w:tc>
          <w:tcPr>
            <w:tcW w:w="2447" w:type="dxa"/>
          </w:tcPr>
          <w:p>
            <w:pPr>
              <w:spacing w:line="360" w:lineRule="auto"/>
              <w:ind w:firstLine="0"/>
              <w:jc w:val="center"/>
              <w:rPr>
                <w:rFonts w:ascii="Calibri" w:hAnsi="Calibri" w:eastAsia="SimSun" w:cs="Calibri"/>
              </w:rPr>
            </w:pPr>
            <w:r>
              <w:rPr>
                <w:rFonts w:ascii="Calibri" w:hAnsi="Calibri" w:eastAsia="SimSun" w:cs="Calibri"/>
              </w:rPr>
              <w:t>Usabilidade</w:t>
            </w:r>
          </w:p>
          <w:p>
            <w:pPr>
              <w:spacing w:line="360" w:lineRule="auto"/>
              <w:ind w:firstLine="0"/>
              <w:jc w:val="left"/>
              <w:rPr>
                <w:rFonts w:ascii="Calibri" w:hAnsi="Calibri" w:eastAsia="SimSun" w:cs="Calibri"/>
              </w:rPr>
            </w:pPr>
            <w:r>
              <w:rPr>
                <w:rFonts w:ascii="Calibri" w:hAnsi="Calibri" w:eastAsia="SimSun" w:cs="Calibri"/>
              </w:rPr>
              <w:t xml:space="preserve"> </w:t>
            </w:r>
          </w:p>
        </w:tc>
        <w:tc>
          <w:tcPr>
            <w:tcW w:w="3529" w:type="dxa"/>
          </w:tcPr>
          <w:p>
            <w:pPr>
              <w:spacing w:line="360" w:lineRule="auto"/>
              <w:ind w:firstLine="0"/>
              <w:jc w:val="left"/>
              <w:rPr>
                <w:rFonts w:ascii="Calibri" w:hAnsi="Calibri" w:eastAsia="SimSun" w:cs="Calibri"/>
              </w:rPr>
            </w:pPr>
            <w:r>
              <w:rPr>
                <w:rFonts w:ascii="Calibri" w:hAnsi="Calibri" w:eastAsia="Segoe UI" w:cs="Calibri"/>
                <w:shd w:val="clear" w:color="auto" w:fill="F7F7F8"/>
              </w:rPr>
              <w:t>A navegação deve ser fácil dando liberdade para que os usuários encontrem rapidamente as informações necessárias para realizar o agendamento.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5.1.2.5</w:t>
            </w:r>
          </w:p>
        </w:tc>
        <w:tc>
          <w:tcPr>
            <w:tcW w:w="2447" w:type="dxa"/>
          </w:tcPr>
          <w:p>
            <w:pPr>
              <w:spacing w:line="360" w:lineRule="auto"/>
              <w:ind w:firstLine="0"/>
              <w:jc w:val="center"/>
              <w:rPr>
                <w:rFonts w:ascii="Calibri" w:hAnsi="Calibri" w:eastAsia="SimSun" w:cs="Calibri"/>
              </w:rPr>
            </w:pPr>
            <w:r>
              <w:rPr>
                <w:rFonts w:ascii="Calibri" w:hAnsi="Calibri" w:eastAsia="SimSun" w:cs="Calibri"/>
              </w:rPr>
              <w:t>Responsividade</w:t>
            </w:r>
          </w:p>
        </w:tc>
        <w:tc>
          <w:tcPr>
            <w:tcW w:w="3529" w:type="dxa"/>
          </w:tcPr>
          <w:p>
            <w:pPr>
              <w:spacing w:line="360" w:lineRule="auto"/>
              <w:ind w:firstLine="0"/>
              <w:jc w:val="left"/>
              <w:rPr>
                <w:rFonts w:ascii="Calibri" w:hAnsi="Calibri" w:eastAsia="SimSun" w:cs="Calibri"/>
              </w:rPr>
            </w:pPr>
            <w:r>
              <w:rPr>
                <w:rFonts w:ascii="Calibri" w:hAnsi="Calibri" w:eastAsia="SimSun" w:cs="Calibri"/>
              </w:rPr>
              <w:t>O site deve ser responsivo e versátil para todos as plataformas, dando liberdade para o usuário acessar o site de forma conveniente.</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5.1.2.6</w:t>
            </w:r>
          </w:p>
        </w:tc>
        <w:tc>
          <w:tcPr>
            <w:tcW w:w="2447" w:type="dxa"/>
          </w:tcPr>
          <w:p>
            <w:pPr>
              <w:spacing w:line="360" w:lineRule="auto"/>
              <w:ind w:firstLine="0"/>
              <w:jc w:val="center"/>
              <w:rPr>
                <w:rFonts w:ascii="Calibri" w:hAnsi="Calibri" w:eastAsia="SimSun" w:cs="Calibri"/>
              </w:rPr>
            </w:pPr>
            <w:r>
              <w:rPr>
                <w:rFonts w:ascii="Calibri" w:hAnsi="Calibri" w:eastAsia="SimSun" w:cs="Calibri"/>
              </w:rPr>
              <w:t>Erros e falhas</w:t>
            </w:r>
          </w:p>
        </w:tc>
        <w:tc>
          <w:tcPr>
            <w:tcW w:w="3529" w:type="dxa"/>
          </w:tcPr>
          <w:p>
            <w:pPr>
              <w:spacing w:line="360" w:lineRule="auto"/>
              <w:ind w:firstLine="0"/>
              <w:jc w:val="left"/>
              <w:rPr>
                <w:rFonts w:ascii="Calibri" w:hAnsi="Calibri" w:eastAsia="SimSun" w:cs="Calibri"/>
              </w:rPr>
            </w:pPr>
            <w:r>
              <w:rPr>
                <w:rFonts w:ascii="Calibri" w:hAnsi="Calibri" w:eastAsia="SimSun" w:cs="Calibri"/>
              </w:rPr>
              <w:t>Deve ser capaz de lidar com falhas e erros de forma adequada.</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5.1.2.7</w:t>
            </w:r>
          </w:p>
        </w:tc>
        <w:tc>
          <w:tcPr>
            <w:tcW w:w="2447" w:type="dxa"/>
          </w:tcPr>
          <w:p>
            <w:pPr>
              <w:spacing w:line="360" w:lineRule="auto"/>
              <w:ind w:firstLine="0"/>
              <w:jc w:val="center"/>
              <w:rPr>
                <w:rFonts w:ascii="Calibri" w:hAnsi="Calibri" w:eastAsia="SimSun" w:cs="Calibri"/>
              </w:rPr>
            </w:pPr>
            <w:r>
              <w:rPr>
                <w:rFonts w:ascii="Calibri" w:hAnsi="Calibri" w:eastAsia="SimSun" w:cs="Calibri"/>
              </w:rPr>
              <w:t>Manutenção e atualização</w:t>
            </w:r>
          </w:p>
        </w:tc>
        <w:tc>
          <w:tcPr>
            <w:tcW w:w="3529" w:type="dxa"/>
          </w:tcPr>
          <w:p>
            <w:pPr>
              <w:spacing w:line="360" w:lineRule="auto"/>
              <w:ind w:firstLine="0"/>
              <w:jc w:val="left"/>
              <w:rPr>
                <w:rFonts w:ascii="Calibri" w:hAnsi="Calibri" w:eastAsia="SimSun" w:cs="Calibri"/>
              </w:rPr>
            </w:pPr>
            <w:r>
              <w:rPr>
                <w:rFonts w:ascii="Calibri" w:hAnsi="Calibri" w:eastAsia="SimSun" w:cs="Calibri"/>
              </w:rPr>
              <w:t xml:space="preserve">Projetado de forma modular o site deve ter manutenções e atualizações para correções dos erros </w:t>
            </w:r>
          </w:p>
        </w:tc>
      </w:tr>
    </w:tbl>
    <w:p>
      <w:pPr>
        <w:spacing w:line="360" w:lineRule="auto"/>
        <w:ind w:firstLine="0"/>
        <w:rPr>
          <w:bCs/>
        </w:rPr>
      </w:pPr>
      <w:r>
        <w:rPr>
          <w:bCs/>
        </w:rPr>
        <w:tab/>
      </w:r>
      <w:r>
        <w:rPr>
          <w:bCs/>
        </w:rPr>
        <w:tab/>
      </w:r>
      <w:r>
        <w:rPr>
          <w:bCs/>
        </w:rPr>
        <w:tab/>
      </w:r>
      <w:r>
        <w:rPr>
          <w:bCs/>
        </w:rPr>
        <w:tab/>
      </w:r>
      <w:r>
        <w:rPr>
          <w:bCs/>
        </w:rPr>
        <w:tab/>
      </w:r>
      <w:r>
        <w:rPr>
          <w:bCs/>
        </w:rPr>
        <w:tab/>
      </w:r>
    </w:p>
    <w:p>
      <w:pPr>
        <w:spacing w:line="360" w:lineRule="auto"/>
        <w:ind w:firstLine="0"/>
        <w:rPr>
          <w:bCs/>
        </w:rPr>
      </w:pPr>
      <w:r>
        <w:rPr>
          <w:bCs/>
        </w:rPr>
        <w:t>5.1.2.1</w:t>
      </w:r>
      <w:r>
        <w:rPr>
          <w:bCs/>
        </w:rPr>
        <w:tab/>
      </w:r>
      <w:r>
        <w:rPr>
          <w:bCs/>
        </w:rPr>
        <w:t>Desempenho</w:t>
      </w:r>
      <w:r>
        <w:rPr>
          <w:bCs/>
        </w:rPr>
        <w:tab/>
      </w:r>
      <w:r>
        <w:rPr>
          <w:bCs/>
        </w:rPr>
        <w:tab/>
      </w:r>
      <w:r>
        <w:rPr>
          <w:bCs/>
        </w:rPr>
        <w:tab/>
      </w: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rPr>
          <w:ins w:id="0" w:author="Jeca Urubu" w:date="2023-06-05T22:06:00Z"/>
        </w:rPr>
      </w:pPr>
      <w:r>
        <w:t xml:space="preserve"> </w:t>
      </w:r>
      <w:bookmarkStart w:id="10" w:name="_Toc119164371"/>
      <w:r>
        <w:t>Diagrama de Contexto</w:t>
      </w:r>
      <w:bookmarkEnd w:id="10"/>
    </w:p>
    <w:p>
      <w:pPr>
        <w:rPr>
          <w:rFonts w:hint="default"/>
          <w:lang w:val="pt-PT"/>
        </w:rPr>
      </w:pPr>
      <w:r>
        <w:rPr>
          <w:rFonts w:hint="default"/>
        </w:rPr>
        <w:t xml:space="preserve">Um diagrama de contexto é uma representação visual que descreve as interações entre um sistema e seus atores externos. No caso de um site de reserva de </w:t>
      </w:r>
      <w:r>
        <w:rPr>
          <w:rFonts w:hint="default"/>
          <w:lang w:val="pt-PT"/>
        </w:rPr>
        <w:t>quadras</w:t>
      </w:r>
      <w:r>
        <w:rPr>
          <w:rFonts w:hint="default"/>
        </w:rPr>
        <w:t>, o diagrama de contexto ilustra as relações entre o site</w:t>
      </w:r>
      <w:r>
        <w:rPr>
          <w:rFonts w:hint="default"/>
          <w:lang w:val="pt-PT"/>
        </w:rPr>
        <w:t>,</w:t>
      </w:r>
      <w:r>
        <w:rPr>
          <w:rFonts w:hint="default"/>
        </w:rPr>
        <w:t xml:space="preserve"> </w:t>
      </w:r>
      <w:r>
        <w:rPr>
          <w:rFonts w:hint="default"/>
          <w:lang w:val="pt-PT"/>
        </w:rPr>
        <w:t>seus usuários e outros elementos como a quadra, agenda de horários e os espaços.</w:t>
      </w:r>
    </w:p>
    <w:p>
      <w:pPr>
        <w:spacing w:line="360" w:lineRule="auto"/>
        <w:rPr>
          <w:color w:val="000000"/>
        </w:rPr>
      </w:pPr>
      <w:r>
        <w:rPr>
          <w:color w:val="000000"/>
        </w:rPr>
        <w:drawing>
          <wp:inline distT="0" distB="0" distL="0" distR="0">
            <wp:extent cx="5093335" cy="4050665"/>
            <wp:effectExtent l="0" t="0" r="0" b="6985"/>
            <wp:docPr id="9439333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0" name="Imagem 1"/>
                    <pic:cNvPicPr>
                      <a:picLocks noChangeAspect="1"/>
                    </pic:cNvPicPr>
                  </pic:nvPicPr>
                  <pic:blipFill>
                    <a:blip r:embed="rId9">
                      <a:extLst>
                        <a:ext uri="{28A0092B-C50C-407E-A947-70E740481C1C}">
                          <a14:useLocalDpi xmlns:a14="http://schemas.microsoft.com/office/drawing/2010/main" val="0"/>
                        </a:ext>
                      </a:extLst>
                    </a:blip>
                    <a:srcRect l="11575"/>
                    <a:stretch>
                      <a:fillRect/>
                    </a:stretch>
                  </pic:blipFill>
                  <pic:spPr>
                    <a:xfrm>
                      <a:off x="0" y="0"/>
                      <a:ext cx="5093335" cy="4050665"/>
                    </a:xfrm>
                    <a:prstGeom prst="rect">
                      <a:avLst/>
                    </a:prstGeom>
                    <a:ln>
                      <a:noFill/>
                    </a:ln>
                  </pic:spPr>
                </pic:pic>
              </a:graphicData>
            </a:graphic>
          </wp:inline>
        </w:drawing>
      </w:r>
    </w:p>
    <w:p>
      <w:pPr>
        <w:numPr>
          <w:numId w:val="0"/>
        </w:numPr>
        <w:spacing w:line="360" w:lineRule="auto"/>
        <w:ind w:leftChars="0"/>
        <w:rPr>
          <w:rFonts w:hint="default"/>
          <w:color w:val="000000"/>
          <w:lang w:val="pt-PT"/>
        </w:rPr>
      </w:pPr>
    </w:p>
    <w:p>
      <w:pPr>
        <w:numPr>
          <w:numId w:val="0"/>
        </w:numPr>
        <w:spacing w:line="360" w:lineRule="auto"/>
        <w:ind w:leftChars="0"/>
        <w:rPr>
          <w:rFonts w:hint="default"/>
          <w:color w:val="000000"/>
          <w:lang w:val="pt-PT"/>
        </w:rPr>
      </w:pPr>
    </w:p>
    <w:p>
      <w:pPr>
        <w:numPr>
          <w:numId w:val="0"/>
        </w:numPr>
        <w:spacing w:line="360" w:lineRule="auto"/>
        <w:ind w:leftChars="0"/>
        <w:rPr>
          <w:rFonts w:hint="default"/>
          <w:color w:val="000000"/>
          <w:lang w:val="pt-PT"/>
        </w:rPr>
      </w:pPr>
      <w:r>
        <w:rPr>
          <w:rFonts w:hint="default"/>
          <w:color w:val="000000"/>
          <w:lang w:val="pt-PT"/>
        </w:rPr>
        <w:t>5.2.1 Modelo Conceitual</w:t>
      </w:r>
    </w:p>
    <w:p>
      <w:pPr>
        <w:keepNext w:val="0"/>
        <w:keepLines w:val="0"/>
        <w:widowControl/>
        <w:suppressLineNumbers w:val="0"/>
        <w:jc w:val="left"/>
        <w:rPr>
          <w:rFonts w:hint="default"/>
          <w:color w:val="000000"/>
          <w:lang w:val="pt-PT"/>
        </w:rPr>
      </w:pPr>
      <w:r>
        <w:rPr>
          <w:rFonts w:ascii="SimSun" w:hAnsi="SimSun" w:eastAsia="SimSun" w:cs="SimSun"/>
          <w:kern w:val="0"/>
          <w:sz w:val="24"/>
          <w:szCs w:val="24"/>
          <w:lang w:val="en-US" w:eastAsia="zh-CN" w:bidi="ar"/>
        </w:rPr>
        <w:t>O modelo conceitual do banco de dados do site de agendamento de quadras fornece uma estrutura clara para armazenar, gerenciar e consultar informações sobre clientes, cidades, agendas, horários e espaços. Essas tabelas e suas relações são essenciais para o funcionamento eficiente do sistema, permitindo que os usuários encontrem e reservem quadras de forma adequada e organizada.</w:t>
      </w:r>
      <w:bookmarkStart w:id="33" w:name="_GoBack"/>
      <w:bookmarkEnd w:id="33"/>
    </w:p>
    <w:p>
      <w:pPr>
        <w:numPr>
          <w:numId w:val="0"/>
        </w:numPr>
        <w:spacing w:line="360" w:lineRule="auto"/>
        <w:ind w:leftChars="0"/>
        <w:rPr>
          <w:rFonts w:hint="default"/>
          <w:color w:val="000000"/>
          <w:lang w:val="pt-PT"/>
        </w:rPr>
      </w:pPr>
      <w:r>
        <w:rPr>
          <w:rFonts w:hint="default"/>
          <w:color w:val="000000"/>
          <w:lang w:val="pt-PT"/>
        </w:rPr>
        <w:drawing>
          <wp:inline distT="0" distB="0" distL="114300" distR="114300">
            <wp:extent cx="5759450" cy="2947670"/>
            <wp:effectExtent l="0" t="0" r="12700" b="5080"/>
            <wp:docPr id="2" name="Imagem 2" descr="concei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onceitual"/>
                    <pic:cNvPicPr>
                      <a:picLocks noChangeAspect="1"/>
                    </pic:cNvPicPr>
                  </pic:nvPicPr>
                  <pic:blipFill>
                    <a:blip r:embed="rId10"/>
                    <a:stretch>
                      <a:fillRect/>
                    </a:stretch>
                  </pic:blipFill>
                  <pic:spPr>
                    <a:xfrm>
                      <a:off x="0" y="0"/>
                      <a:ext cx="5759450" cy="2947670"/>
                    </a:xfrm>
                    <a:prstGeom prst="rect">
                      <a:avLst/>
                    </a:prstGeom>
                  </pic:spPr>
                </pic:pic>
              </a:graphicData>
            </a:graphic>
          </wp:inline>
        </w:drawing>
      </w: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240" w:lineRule="auto"/>
        <w:ind w:firstLine="0"/>
        <w:rPr>
          <w:rFonts w:eastAsia="SimSun"/>
        </w:rPr>
      </w:pPr>
      <w:r>
        <w:rPr>
          <w:rFonts w:eastAsia="SimSun"/>
        </w:rPr>
        <w:t>da Silva Massonetto, L. D., Nicolete, V. A., &amp; Gustavo, F. ISPORT: UM APLICATIVO PARA ALUGUEL E GERENCIAMENTO DE QUADRAS ESPORTIVAS.</w:t>
      </w:r>
    </w:p>
    <w:p>
      <w:pPr>
        <w:spacing w:line="240" w:lineRule="auto"/>
        <w:ind w:firstLine="0"/>
        <w:rPr>
          <w:rFonts w:eastAsia="SimSun"/>
        </w:rPr>
      </w:pPr>
    </w:p>
    <w:p>
      <w:pPr>
        <w:spacing w:line="240" w:lineRule="auto"/>
        <w:ind w:firstLine="0"/>
      </w:pPr>
      <w:r>
        <w:t>SOMMERVILLE, I. Engenharia de Software - 9 Edição. [S.l.]: Pearson Universidades, 2011.</w:t>
      </w:r>
    </w:p>
    <w:p>
      <w:pPr>
        <w:spacing w:line="240" w:lineRule="auto"/>
        <w:ind w:firstLine="0"/>
      </w:pPr>
    </w:p>
    <w:p>
      <w:pPr>
        <w:spacing w:line="240" w:lineRule="auto"/>
        <w:ind w:firstLine="0"/>
      </w:pPr>
      <w:r>
        <w:t>LOPES, Cesar Augusto-Barbosa; SILVA, José Hugo Rocha; BRAGA, Phablo Dias. Mais Esporte: Gerenciamento De Quadras Poliesportiva. 2022.</w:t>
      </w:r>
    </w:p>
    <w:p>
      <w:pPr>
        <w:spacing w:line="360" w:lineRule="auto"/>
        <w:ind w:firstLine="0"/>
        <w:jc w:val="left"/>
        <w:rPr>
          <w:color w:val="000000"/>
          <w:sz w:val="22"/>
          <w:szCs w:val="22"/>
        </w:rPr>
      </w:pPr>
    </w:p>
    <w:p>
      <w:pP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egoe UI">
    <w:altName w:val="Noto Looped Thai"/>
    <w:panose1 w:val="020B0502040204020203"/>
    <w:charset w:val="00"/>
    <w:family w:val="swiss"/>
    <w:pitch w:val="default"/>
    <w:sig w:usb0="00000000" w:usb1="00000000" w:usb2="00000009" w:usb3="00000000" w:csb0="000001FF" w:csb1="00000000"/>
  </w:font>
  <w:font w:name="Noto Looped Thai">
    <w:panose1 w:val="020B0502040504020204"/>
    <w:charset w:val="00"/>
    <w:family w:val="auto"/>
    <w:pitch w:val="default"/>
    <w:sig w:usb0="01000000" w:usb1="00000000" w:usb2="00000000" w:usb3="00000000" w:csb0="0001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eca Urubu">
    <w15:presenceInfo w15:providerId="Windows Live" w15:userId="ecfa47f5b913ab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45FA"/>
    <w:rsid w:val="00097AE8"/>
    <w:rsid w:val="000D41A8"/>
    <w:rsid w:val="001156BB"/>
    <w:rsid w:val="001C2BD7"/>
    <w:rsid w:val="001C520E"/>
    <w:rsid w:val="00203E66"/>
    <w:rsid w:val="00255A8F"/>
    <w:rsid w:val="002A12B1"/>
    <w:rsid w:val="003158C0"/>
    <w:rsid w:val="003247CB"/>
    <w:rsid w:val="003A4071"/>
    <w:rsid w:val="00411101"/>
    <w:rsid w:val="004272A4"/>
    <w:rsid w:val="00471584"/>
    <w:rsid w:val="0050142D"/>
    <w:rsid w:val="00572B77"/>
    <w:rsid w:val="005E2D84"/>
    <w:rsid w:val="00847FDD"/>
    <w:rsid w:val="008C0CB6"/>
    <w:rsid w:val="00AB6281"/>
    <w:rsid w:val="00AE25AD"/>
    <w:rsid w:val="00BB7BA4"/>
    <w:rsid w:val="00BE48C8"/>
    <w:rsid w:val="00BF4155"/>
    <w:rsid w:val="00CF56B5"/>
    <w:rsid w:val="00F03BDF"/>
    <w:rsid w:val="00F06513"/>
    <w:rsid w:val="00F24DF5"/>
    <w:rsid w:val="00F946CC"/>
    <w:rsid w:val="2BFF5FDD"/>
    <w:rsid w:val="6FEC11A9"/>
    <w:rsid w:val="F5AEA2B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0"/>
    <w:semiHidden/>
    <w:unhideWhenUsed/>
    <w:qFormat/>
    <w:uiPriority w:val="99"/>
    <w:pPr>
      <w:spacing w:line="240" w:lineRule="auto"/>
    </w:pPr>
    <w:rPr>
      <w:sz w:val="20"/>
      <w:szCs w:val="20"/>
    </w:rPr>
  </w:style>
  <w:style w:type="paragraph" w:styleId="12">
    <w:name w:val="annotation subject"/>
    <w:basedOn w:val="11"/>
    <w:next w:val="11"/>
    <w:link w:val="41"/>
    <w:semiHidden/>
    <w:unhideWhenUsed/>
    <w:qFormat/>
    <w:uiPriority w:val="99"/>
    <w:rPr>
      <w:b/>
      <w:bCs/>
    </w:rPr>
  </w:style>
  <w:style w:type="character" w:styleId="13">
    <w:name w:val="footnote reference"/>
    <w:semiHidden/>
    <w:unhideWhenUsed/>
    <w:uiPriority w:val="99"/>
    <w:rPr>
      <w:vertAlign w:val="superscript"/>
    </w:rPr>
  </w:style>
  <w:style w:type="paragraph" w:styleId="14">
    <w:name w:val="footnote text"/>
    <w:basedOn w:val="1"/>
    <w:link w:val="26"/>
    <w:qFormat/>
    <w:uiPriority w:val="0"/>
    <w:pPr>
      <w:suppressLineNumbers/>
      <w:suppressAutoHyphens/>
    </w:pPr>
    <w:rPr>
      <w:rFonts w:eastAsia="Times New Roman"/>
      <w:sz w:val="20"/>
      <w:szCs w:val="20"/>
      <w:lang w:eastAsia="zh-CN"/>
    </w:rPr>
  </w:style>
  <w:style w:type="character" w:styleId="15">
    <w:name w:val="Hyperlink"/>
    <w:basedOn w:val="8"/>
    <w:unhideWhenUsed/>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table" w:styleId="19">
    <w:name w:val="Table Grid"/>
    <w:basedOn w:val="9"/>
    <w:qFormat/>
    <w:uiPriority w:val="0"/>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10"/>
    <w:pPr>
      <w:keepNext/>
      <w:keepLines/>
      <w:spacing w:before="480" w:after="120"/>
    </w:pPr>
    <w:rPr>
      <w:b/>
      <w:sz w:val="72"/>
      <w:szCs w:val="72"/>
    </w:rPr>
  </w:style>
  <w:style w:type="paragraph" w:styleId="21">
    <w:name w:val="toc 1"/>
    <w:basedOn w:val="1"/>
    <w:next w:val="1"/>
    <w:unhideWhenUsed/>
    <w:qFormat/>
    <w:uiPriority w:val="39"/>
    <w:pPr>
      <w:tabs>
        <w:tab w:val="left" w:pos="1100"/>
        <w:tab w:val="right" w:pos="9061"/>
      </w:tabs>
      <w:spacing w:line="360" w:lineRule="auto"/>
    </w:pPr>
  </w:style>
  <w:style w:type="paragraph" w:styleId="22">
    <w:name w:val="toc 2"/>
    <w:basedOn w:val="1"/>
    <w:next w:val="1"/>
    <w:unhideWhenUsed/>
    <w:uiPriority w:val="39"/>
    <w:pPr>
      <w:spacing w:after="100"/>
      <w:ind w:left="240"/>
    </w:pPr>
  </w:style>
  <w:style w:type="paragraph" w:styleId="23">
    <w:name w:val="toc 3"/>
    <w:basedOn w:val="1"/>
    <w:next w:val="1"/>
    <w:unhideWhenUsed/>
    <w:uiPriority w:val="39"/>
    <w:pPr>
      <w:spacing w:after="100"/>
      <w:ind w:left="480"/>
    </w:pPr>
  </w:style>
  <w:style w:type="table" w:customStyle="1" w:styleId="24">
    <w:name w:val="Table Normal1"/>
    <w:qFormat/>
    <w:uiPriority w:val="0"/>
    <w:tblPr>
      <w:tblCellMar>
        <w:top w:w="0" w:type="dxa"/>
        <w:left w:w="0" w:type="dxa"/>
        <w:bottom w:w="0" w:type="dxa"/>
        <w:right w:w="0" w:type="dxa"/>
      </w:tblCellMar>
    </w:tblPr>
  </w:style>
  <w:style w:type="table" w:customStyle="1" w:styleId="25">
    <w:name w:val="Table Normal2"/>
    <w:uiPriority w:val="0"/>
    <w:tblPr>
      <w:tblCellMar>
        <w:top w:w="0" w:type="dxa"/>
        <w:left w:w="0" w:type="dxa"/>
        <w:bottom w:w="0" w:type="dxa"/>
        <w:right w:w="0" w:type="dxa"/>
      </w:tblCellMar>
    </w:tblPr>
  </w:style>
  <w:style w:type="character" w:customStyle="1" w:styleId="26">
    <w:name w:val="Texto de nota de rodapé Char"/>
    <w:basedOn w:val="8"/>
    <w:link w:val="14"/>
    <w:uiPriority w:val="0"/>
    <w:rPr>
      <w:rFonts w:eastAsia="Times New Roman"/>
      <w:sz w:val="20"/>
      <w:szCs w:val="20"/>
      <w:lang w:eastAsia="zh-CN"/>
    </w:rPr>
  </w:style>
  <w:style w:type="paragraph" w:customStyle="1" w:styleId="27">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8">
    <w:name w:val="List Paragraph"/>
    <w:basedOn w:val="1"/>
    <w:qFormat/>
    <w:uiPriority w:val="34"/>
    <w:pPr>
      <w:ind w:left="720"/>
      <w:contextualSpacing/>
    </w:pPr>
  </w:style>
  <w:style w:type="paragraph" w:styleId="29">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0">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1">
    <w:name w:val="_Style 26"/>
    <w:basedOn w:val="25"/>
    <w:uiPriority w:val="0"/>
    <w:tblPr>
      <w:tblCellMar>
        <w:left w:w="115" w:type="dxa"/>
        <w:right w:w="115" w:type="dxa"/>
      </w:tblCellMar>
    </w:tblPr>
  </w:style>
  <w:style w:type="table" w:customStyle="1" w:styleId="32">
    <w:name w:val="_Style 27"/>
    <w:basedOn w:val="25"/>
    <w:qFormat/>
    <w:uiPriority w:val="0"/>
    <w:tblPr>
      <w:tblCellMar>
        <w:left w:w="115" w:type="dxa"/>
        <w:right w:w="115" w:type="dxa"/>
      </w:tblCellMar>
    </w:tblPr>
  </w:style>
  <w:style w:type="table" w:customStyle="1" w:styleId="33">
    <w:name w:val="_Style 28"/>
    <w:basedOn w:val="25"/>
    <w:uiPriority w:val="0"/>
    <w:tblPr>
      <w:tblCellMar>
        <w:left w:w="115" w:type="dxa"/>
        <w:right w:w="115" w:type="dxa"/>
      </w:tblCellMar>
    </w:tblPr>
  </w:style>
  <w:style w:type="table" w:customStyle="1" w:styleId="34">
    <w:name w:val="_Style 29"/>
    <w:basedOn w:val="25"/>
    <w:qFormat/>
    <w:uiPriority w:val="0"/>
    <w:tblPr>
      <w:tblCellMar>
        <w:top w:w="100" w:type="dxa"/>
        <w:left w:w="100" w:type="dxa"/>
        <w:bottom w:w="100" w:type="dxa"/>
        <w:right w:w="100" w:type="dxa"/>
      </w:tblCellMar>
    </w:tblPr>
  </w:style>
  <w:style w:type="table" w:customStyle="1" w:styleId="35">
    <w:name w:val="_Style 30"/>
    <w:basedOn w:val="25"/>
    <w:qFormat/>
    <w:uiPriority w:val="0"/>
    <w:tblPr>
      <w:tblCellMar>
        <w:top w:w="100" w:type="dxa"/>
        <w:left w:w="100" w:type="dxa"/>
        <w:bottom w:w="100" w:type="dxa"/>
        <w:right w:w="100" w:type="dxa"/>
      </w:tblCellMar>
    </w:tblPr>
  </w:style>
  <w:style w:type="table" w:customStyle="1" w:styleId="36">
    <w:name w:val="_Style 31"/>
    <w:basedOn w:val="25"/>
    <w:uiPriority w:val="0"/>
    <w:tblPr>
      <w:tblCellMar>
        <w:top w:w="100" w:type="dxa"/>
        <w:left w:w="100" w:type="dxa"/>
        <w:bottom w:w="100" w:type="dxa"/>
        <w:right w:w="100" w:type="dxa"/>
      </w:tblCellMar>
    </w:tblPr>
  </w:style>
  <w:style w:type="table" w:customStyle="1" w:styleId="37">
    <w:name w:val="_Style 32"/>
    <w:basedOn w:val="25"/>
    <w:uiPriority w:val="0"/>
    <w:tblPr>
      <w:tblCellMar>
        <w:top w:w="100" w:type="dxa"/>
        <w:left w:w="100" w:type="dxa"/>
        <w:bottom w:w="100" w:type="dxa"/>
        <w:right w:w="100" w:type="dxa"/>
      </w:tblCellMar>
    </w:tblPr>
  </w:style>
  <w:style w:type="table" w:customStyle="1" w:styleId="38">
    <w:name w:val="_Style 33"/>
    <w:basedOn w:val="25"/>
    <w:uiPriority w:val="0"/>
    <w:tblPr>
      <w:tblCellMar>
        <w:top w:w="100" w:type="dxa"/>
        <w:left w:w="100" w:type="dxa"/>
        <w:bottom w:w="100" w:type="dxa"/>
        <w:right w:w="100" w:type="dxa"/>
      </w:tblCellMar>
    </w:tblPr>
  </w:style>
  <w:style w:type="paragraph" w:customStyle="1" w:styleId="39">
    <w:name w:val="Revisão1"/>
    <w:hidden/>
    <w:semiHidden/>
    <w:uiPriority w:val="99"/>
    <w:rPr>
      <w:rFonts w:ascii="Arial" w:hAnsi="Arial" w:eastAsia="Arial" w:cs="Arial"/>
      <w:sz w:val="24"/>
      <w:szCs w:val="24"/>
      <w:lang w:val="pt-BR" w:eastAsia="pt-BR" w:bidi="ar-SA"/>
    </w:rPr>
  </w:style>
  <w:style w:type="character" w:customStyle="1" w:styleId="40">
    <w:name w:val="Texto de comentário Char"/>
    <w:basedOn w:val="8"/>
    <w:link w:val="11"/>
    <w:semiHidden/>
    <w:uiPriority w:val="99"/>
  </w:style>
  <w:style w:type="character" w:customStyle="1" w:styleId="41">
    <w:name w:val="Assunto do comentário Char"/>
    <w:basedOn w:val="40"/>
    <w:link w:val="12"/>
    <w:semiHidden/>
    <w:uiPriority w:val="99"/>
    <w:rPr>
      <w:b/>
      <w:bCs/>
    </w:rPr>
  </w:style>
  <w:style w:type="paragraph" w:customStyle="1" w:styleId="42">
    <w:name w:val="Revision"/>
    <w:hidden/>
    <w:semiHidden/>
    <w:uiPriority w:val="99"/>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22</Pages>
  <Words>2628</Words>
  <Characters>14192</Characters>
  <Lines>118</Lines>
  <Paragraphs>33</Paragraphs>
  <TotalTime>225</TotalTime>
  <ScaleCrop>false</ScaleCrop>
  <LinksUpToDate>false</LinksUpToDate>
  <CharactersWithSpaces>16787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2023-05-22T19:46:00Z</dcterms:created>
  <dc:creator>Microsoft</dc:creator>
  <cp:lastModifiedBy>aluno</cp:lastModifiedBy>
  <dcterms:modified xsi:type="dcterms:W3CDTF">2023-06-21T08:37:42Z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