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lang w:val="pt-PT"/>
        </w:rPr>
      </w:pPr>
      <w:r>
        <w:rPr>
          <w:b/>
          <w:lang w:val="pt-PT"/>
        </w:rPr>
        <w:t>LEONARDO GABRIEL RIBEIRO BARBOSA SILVEIRA</w:t>
      </w:r>
    </w:p>
    <w:p>
      <w:pPr>
        <w:jc w:val="center"/>
        <w:rPr>
          <w:b/>
        </w:rPr>
      </w:pPr>
      <w:r>
        <w:rPr>
          <w:b/>
          <w:lang w:val="pt-PT"/>
        </w:rPr>
        <w:t>FELIPE ALEXANDRE JAGAS</w:t>
      </w:r>
      <w:r>
        <w:rPr>
          <w:b/>
        </w:rPr>
        <w:t xml:space="preserve"> </w:t>
      </w:r>
    </w:p>
    <w:p>
      <w:pPr>
        <w:rPr>
          <w:b/>
        </w:rPr>
      </w:pPr>
    </w:p>
    <w:p>
      <w:pPr>
        <w:rPr>
          <w:b/>
        </w:rPr>
      </w:pPr>
    </w:p>
    <w:p>
      <w:pPr>
        <w:rPr>
          <w:b/>
        </w:rPr>
      </w:pPr>
    </w:p>
    <w:p>
      <w:pPr>
        <w:rPr>
          <w:b/>
        </w:rPr>
      </w:pPr>
    </w:p>
    <w:p>
      <w:pPr>
        <w:ind w:left="2880"/>
        <w:rPr>
          <w:b/>
          <w:lang w:val="pt-PT"/>
        </w:rPr>
      </w:pPr>
      <w:r>
        <w:rPr>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jc w:val="center"/>
        <w:rPr>
          <w:b/>
          <w:lang w:val="pt-PT"/>
        </w:rPr>
      </w:pPr>
      <w:r>
        <w:rPr>
          <w:b/>
          <w:lang w:val="pt-PT"/>
        </w:rPr>
        <w:t>LEONARDO GABRIEL RIBEIRO BARBOSA SILVEIRA</w:t>
      </w:r>
    </w:p>
    <w:p>
      <w:pPr>
        <w:ind w:firstLine="0"/>
        <w:jc w:val="center"/>
        <w:rPr>
          <w:b/>
        </w:rPr>
      </w:pP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 FINDER</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rPr>
          <w:b/>
          <w:color w:val="000000"/>
        </w:rPr>
      </w:pPr>
    </w:p>
    <w:p>
      <w:pPr>
        <w:spacing w:line="300" w:lineRule="auto"/>
        <w:ind w:firstLine="0"/>
        <w:rPr>
          <w:b/>
          <w:color w:val="000000"/>
        </w:rPr>
      </w:pPr>
    </w:p>
    <w:p>
      <w:pPr>
        <w:jc w:val="center"/>
        <w:rPr>
          <w:b/>
        </w:rPr>
      </w:pPr>
      <w:r>
        <w:rPr>
          <w:b/>
          <w:lang w:val="pt-PT"/>
        </w:rPr>
        <w:t>LEONARDO GABRIEL RIBEIRO BARBOSA SILVEIRA</w:t>
      </w: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QUADRAFINDER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pPr>
        <w:spacing w:line="360" w:lineRule="auto"/>
      </w:pPr>
      <w: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pPr>
      <w:r>
        <w:t>Desenvolver um sistema para gerenciamento de quadras e ginásios públicos para a promoção da prática de esportes.</w:t>
      </w:r>
    </w:p>
    <w:p>
      <w:pPr>
        <w:autoSpaceDE w:val="0"/>
        <w:spacing w:line="360" w:lineRule="auto"/>
      </w:pPr>
      <w:r>
        <w:t>● Realizar uma pesquisa com usuários de quadras de esportes;</w:t>
      </w:r>
    </w:p>
    <w:p>
      <w:pPr>
        <w:autoSpaceDE w:val="0"/>
        <w:spacing w:line="360" w:lineRule="auto"/>
      </w:pPr>
      <w:r>
        <w:t>● Compreender o processo de reserva de quadra;</w:t>
      </w:r>
    </w:p>
    <w:p>
      <w:pPr>
        <w:autoSpaceDE w:val="0"/>
        <w:spacing w:line="360" w:lineRule="auto"/>
      </w:pPr>
      <w:r>
        <w:t xml:space="preserve">● Realizar o levantamento de requisitos do sistema; </w:t>
      </w:r>
    </w:p>
    <w:p>
      <w:pPr>
        <w:spacing w:line="360" w:lineRule="auto"/>
      </w:pPr>
      <w:r>
        <w:t>● Codificar o Sistema de Gerenciamento de Quadras Esportivas.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pPr>
      <w:r>
        <w:rPr>
          <w:color w:val="000000"/>
          <w:sz w:val="22"/>
          <w:szCs w:val="22"/>
        </w:rPr>
        <w:tab/>
      </w:r>
      <w:commentRangeStart w:id="0"/>
      <w:r>
        <w:t>Um</w:t>
      </w:r>
      <w:commentRangeEnd w:id="0"/>
      <w:r>
        <w:rPr>
          <w:rStyle w:val="10"/>
        </w:rPr>
        <w:commentReference w:id="0"/>
      </w:r>
      <w:r>
        <w:t xml:space="preserve">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pPr>
        <w:spacing w:line="360" w:lineRule="auto"/>
        <w:ind w:firstLine="708"/>
      </w:pPr>
      <w:r>
        <w:tab/>
      </w:r>
      <w: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pPr>
        <w:spacing w:line="360" w:lineRule="auto"/>
        <w:ind w:firstLine="708"/>
      </w:pPr>
      <w:r>
        <w:tab/>
      </w:r>
      <w: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p>
    <w:p>
      <w:pPr>
        <w:spacing w:line="360" w:lineRule="auto"/>
        <w:ind w:firstLine="708"/>
      </w:pPr>
      <w:r>
        <w:tab/>
      </w:r>
      <w:r>
        <w:t>Os termos front-end e back-end são utilizados para descrever as diferentes partes de um aplicativo ou sistema de software.</w:t>
      </w:r>
    </w:p>
    <w:p>
      <w:pPr>
        <w:spacing w:line="360" w:lineRule="auto"/>
        <w:ind w:firstLine="708"/>
      </w:pPr>
      <w:r>
        <w:tab/>
      </w:r>
      <w: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pPr>
        <w:spacing w:line="360" w:lineRule="auto"/>
        <w:ind w:firstLine="708"/>
      </w:pPr>
      <w: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p>
    <w:p>
      <w:pPr>
        <w:spacing w:line="360" w:lineRule="auto"/>
        <w:ind w:firstLine="708"/>
        <w:rPr>
          <w:shd w:val="clear" w:color="auto" w:fill="F7F7F8"/>
        </w:rPr>
      </w:pPr>
      <w:r>
        <w:rPr>
          <w:shd w:val="clear" w:color="auto" w:fill="F7F7F8"/>
        </w:rPr>
        <w:tab/>
      </w:r>
      <w:r>
        <w:rPr>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pPr>
        <w:spacing w:line="360" w:lineRule="auto"/>
        <w:ind w:firstLine="708"/>
        <w:rPr>
          <w:shd w:val="clear" w:color="auto" w:fill="F7F7F8"/>
        </w:rPr>
      </w:pPr>
      <w:r>
        <w:rPr>
          <w:shd w:val="clear" w:color="auto" w:fill="F7F7F8"/>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rPr>
          <w:shd w:val="clear" w:color="auto" w:fill="F7F7F8"/>
        </w:rPr>
      </w:pPr>
      <w:r>
        <w:rPr>
          <w:shd w:val="clear" w:color="auto" w:fill="F7F7F8"/>
        </w:rP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p>
    <w:p>
      <w:pPr>
        <w:spacing w:line="360" w:lineRule="auto"/>
        <w:ind w:firstLine="708"/>
        <w:rPr>
          <w:shd w:val="clear" w:color="auto" w:fill="F7F7F8"/>
        </w:rPr>
      </w:pPr>
      <w:r>
        <w:rPr>
          <w:shd w:val="clear" w:color="auto" w:fill="F7F7F8"/>
        </w:rP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rPr>
          <w:shd w:val="clear" w:color="auto" w:fill="F7F7F8"/>
        </w:rPr>
      </w:pPr>
      <w:r>
        <w:rPr>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rPr>
          <w:shd w:val="clear" w:color="auto" w:fill="F7F7F8"/>
        </w:rPr>
      </w:pPr>
      <w:r>
        <w:rPr>
          <w:shd w:val="clear" w:color="auto" w:fill="F7F7F8"/>
        </w:rPr>
        <w:t>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rPr>
          <w:shd w:val="clear" w:color="auto" w:fill="F7F7F8"/>
        </w:rPr>
      </w:pPr>
      <w:r>
        <w:rPr>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line="360" w:lineRule="auto"/>
        <w:ind w:firstLine="0"/>
        <w:rPr>
          <w:color w:val="000000"/>
          <w:sz w:val="22"/>
          <w:szCs w:val="22"/>
        </w:rPr>
      </w:pP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rPr>
          <w:rFonts w:hint="default"/>
          <w:lang w:val="pt-PT"/>
        </w:rPr>
      </w:pPr>
      <w:r>
        <w:t>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w:t>
      </w:r>
      <w:r>
        <w:rPr>
          <w:color w:val="auto"/>
        </w:rPr>
        <w:t xml:space="preserve"> </w:t>
      </w:r>
      <w:r>
        <w:rPr>
          <w:rFonts w:hint="default"/>
          <w:color w:val="auto"/>
          <w:lang w:val="pt-PT"/>
        </w:rPr>
        <w:t>(ANDREZA,2012)</w:t>
      </w:r>
    </w:p>
    <w:p>
      <w:pPr>
        <w:spacing w:line="360" w:lineRule="auto"/>
      </w:pPr>
    </w:p>
    <w:p>
      <w:pPr>
        <w:ind w:firstLine="0"/>
        <w:jc w:val="center"/>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drawing>
          <wp:inline distT="0" distB="0" distL="114300" distR="114300">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10"/>
                    <a:stretch>
                      <a:fillRect/>
                    </a:stretch>
                  </pic:blipFill>
                  <pic:spPr>
                    <a:xfrm>
                      <a:off x="0" y="0"/>
                      <a:ext cx="5244145" cy="4368586"/>
                    </a:xfrm>
                    <a:prstGeom prst="rect">
                      <a:avLst/>
                    </a:prstGeom>
                    <a:ln>
                      <a:noFill/>
                    </a:ln>
                  </pic:spPr>
                </pic:pic>
              </a:graphicData>
            </a:graphic>
          </wp:inline>
        </w:drawing>
      </w:r>
    </w:p>
    <w:p>
      <w:pPr>
        <w:spacing w:line="360" w:lineRule="auto"/>
        <w:ind w:firstLine="0"/>
        <w:rPr>
          <w:bCs/>
        </w:rPr>
      </w:pPr>
      <w:r>
        <w:rPr>
          <w:bCs/>
        </w:rPr>
        <w:t>Fonte:JAGAS; SILVEIRA,(2023).</w:t>
      </w:r>
    </w:p>
    <w:p>
      <w:pPr>
        <w:ind w:firstLine="0"/>
        <w:rPr>
          <w:b/>
          <w:lang w:val="pt-PT"/>
        </w:rPr>
      </w:pPr>
    </w:p>
    <w:p>
      <w:pPr>
        <w:ind w:firstLine="0"/>
        <w:rPr>
          <w:b/>
          <w:lang w:val="pt-PT"/>
        </w:rPr>
      </w:pPr>
    </w:p>
    <w:p>
      <w:pPr>
        <w:ind w:firstLine="0"/>
        <w:rPr>
          <w:b/>
          <w:lang w:val="pt-PT"/>
        </w:rPr>
      </w:pPr>
    </w:p>
    <w:p>
      <w:pPr>
        <w:pStyle w:val="3"/>
        <w:spacing w:before="0" w:after="0"/>
      </w:pPr>
      <w:bookmarkStart w:id="7" w:name="_Toc119164368"/>
      <w:r>
        <w:t>5.1 Requisitos</w:t>
      </w:r>
      <w:bookmarkEnd w:id="7"/>
      <w:r>
        <w:t xml:space="preserve"> </w:t>
      </w:r>
    </w:p>
    <w:p>
      <w:pPr>
        <w:pStyle w:val="3"/>
        <w:spacing w:before="0" w:after="0"/>
      </w:pPr>
      <w:bookmarkStart w:id="8" w:name="_Toc119164369"/>
      <w:r>
        <w:t>5.1.1 Requisitos funcionais</w:t>
      </w:r>
      <w:bookmarkEnd w:id="8"/>
    </w:p>
    <w:p>
      <w:pPr>
        <w:tabs>
          <w:tab w:val="left" w:pos="0"/>
        </w:tabs>
        <w:spacing w:line="360" w:lineRule="auto"/>
        <w:ind w:firstLine="0"/>
        <w:rPr>
          <w:rFonts w:hint="default"/>
          <w:color w:val="000000" w:themeColor="text1"/>
          <w:lang w:val="pt-PT"/>
          <w14:textFill>
            <w14:solidFill>
              <w14:schemeClr w14:val="tx1"/>
            </w14:solidFill>
          </w14:textFill>
        </w:rPr>
      </w:pPr>
      <w:r>
        <w:tab/>
      </w:r>
      <w:r>
        <w:rPr>
          <w:color w:val="000000" w:themeColor="text1"/>
          <w:shd w:val="clear" w:color="auto" w:fill="F7F7F8"/>
          <w14:textFill>
            <w14:solidFill>
              <w14:schemeClr w14:val="tx1"/>
            </w14:solidFill>
          </w14:textFill>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w:t>
      </w:r>
      <w:r>
        <w:rPr>
          <w:rFonts w:hint="default"/>
          <w:color w:val="000000" w:themeColor="text1"/>
          <w:shd w:val="clear" w:color="auto" w:fill="F7F7F8"/>
          <w:lang w:val="pt-PT"/>
          <w14:textFill>
            <w14:solidFill>
              <w14:schemeClr w14:val="tx1"/>
            </w14:solidFill>
          </w14:textFill>
        </w:rPr>
        <w:t>e (FERNANDO CUNHA,2022).</w:t>
      </w:r>
    </w:p>
    <w:tbl>
      <w:tblPr>
        <w:tblStyle w:val="19"/>
        <w:tblW w:w="87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9"/>
        <w:gridCol w:w="2890"/>
        <w:gridCol w:w="4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jc w:val="center"/>
        </w:trPr>
        <w:tc>
          <w:tcPr>
            <w:tcW w:w="1359" w:type="dxa"/>
            <w:tcBorders>
              <w:bottom w:val="single" w:color="auto" w:sz="4" w:space="0"/>
            </w:tcBorders>
          </w:tcPr>
          <w:p>
            <w:pPr>
              <w:spacing w:line="360" w:lineRule="auto"/>
              <w:ind w:firstLine="0"/>
              <w:jc w:val="center"/>
              <w:rPr>
                <w:rFonts w:ascii="Calibri" w:hAnsi="Calibri" w:eastAsia="SimSun" w:cs="Calibri"/>
              </w:rPr>
            </w:pPr>
          </w:p>
        </w:tc>
        <w:tc>
          <w:tcPr>
            <w:tcW w:w="2890" w:type="dxa"/>
            <w:tcBorders>
              <w:bottom w:val="single" w:color="auto" w:sz="4" w:space="0"/>
            </w:tcBorders>
          </w:tcPr>
          <w:p>
            <w:pPr>
              <w:spacing w:line="360" w:lineRule="auto"/>
              <w:ind w:firstLine="0"/>
              <w:jc w:val="center"/>
              <w:rPr>
                <w:rFonts w:ascii="Calibri" w:hAnsi="Calibri" w:eastAsia="SimSun" w:cs="Calibri"/>
              </w:rPr>
            </w:pPr>
          </w:p>
        </w:tc>
        <w:tc>
          <w:tcPr>
            <w:tcW w:w="4460" w:type="dxa"/>
            <w:tcBorders>
              <w:bottom w:val="single" w:color="auto" w:sz="4" w:space="0"/>
            </w:tcBorders>
          </w:tcPr>
          <w:p>
            <w:pPr>
              <w:spacing w:line="360" w:lineRule="auto"/>
              <w:ind w:firstLine="0"/>
              <w:jc w:val="center"/>
              <w:rPr>
                <w:rFonts w:ascii="Calibri" w:hAnsi="Calibri" w:eastAsia="SimSun"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5.1.1.1</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Cadastro de cliente</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Cadastro de cliente de acordo com os requisitos solicitados no 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5.1.1.2</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Login de cliente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Login com username e senha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5.1.1.3</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Cadastro de funcionário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Cadastro de funcionário realizado diretamente pela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4</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Escolha de espaço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Dá a possibilidade de escolher o espaço desejado sendo ele quadra ou área de lazer.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5</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Agendamento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Escolha do horário e dia</w:t>
            </w:r>
            <w:r>
              <w:rPr>
                <w:rFonts w:eastAsia="SimSun"/>
                <w:lang w:val="pt-PT"/>
              </w:rPr>
              <w:t xml:space="preserve"> e </w:t>
            </w:r>
            <w:r>
              <w:rPr>
                <w:rFonts w:eastAsia="SimSun"/>
              </w:rPr>
              <w:t>desejado.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359" w:type="dxa"/>
            <w:tcBorders>
              <w:top w:val="single" w:color="auto" w:sz="4" w:space="0"/>
              <w:left w:val="single" w:color="auto" w:sz="4" w:space="0"/>
              <w:bottom w:val="single" w:color="auto" w:sz="4" w:space="0"/>
            </w:tcBorders>
          </w:tcPr>
          <w:p>
            <w:pPr>
              <w:spacing w:line="360" w:lineRule="auto"/>
              <w:ind w:firstLine="0"/>
              <w:rPr>
                <w:rFonts w:ascii="Calibri" w:hAnsi="Calibri" w:eastAsia="SimSun" w:cs="Calibri"/>
                <w:lang w:val="pt-PT"/>
              </w:rPr>
            </w:pPr>
            <w:r>
              <w:rPr>
                <w:rFonts w:ascii="Calibri" w:hAnsi="Calibri" w:eastAsia="SimSun" w:cs="Calibri"/>
              </w:rPr>
              <w:t>5.1.1.</w:t>
            </w:r>
            <w:r>
              <w:rPr>
                <w:rFonts w:ascii="Calibri" w:hAnsi="Calibri" w:eastAsia="SimSun" w:cs="Calibri"/>
                <w:lang w:val="pt-PT"/>
              </w:rPr>
              <w:t>6</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Gerenciamento de reservas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color w:val="000000" w:themeColor="text1"/>
                <w:shd w:val="clear" w:color="auto" w:fill="F7F7F8"/>
                <w14:textFill>
                  <w14:solidFill>
                    <w14:schemeClr w14:val="tx1"/>
                  </w14:solidFill>
                </w14:textFill>
              </w:rPr>
              <w:t>O site deve oferecer uma interface para que os administradores possam gerenciar as reservas, editar ou cancelar reservas quando necessário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1" w:hRule="atLeast"/>
          <w:jc w:val="center"/>
        </w:trPr>
        <w:tc>
          <w:tcPr>
            <w:tcW w:w="1359" w:type="dxa"/>
            <w:tcBorders>
              <w:top w:val="single" w:color="auto" w:sz="4" w:space="0"/>
              <w:left w:val="single" w:color="auto" w:sz="4" w:space="0"/>
              <w:bottom w:val="single" w:color="auto" w:sz="4" w:space="0"/>
            </w:tcBorders>
          </w:tcPr>
          <w:p>
            <w:pPr>
              <w:spacing w:line="360" w:lineRule="auto"/>
              <w:ind w:firstLine="0"/>
              <w:rPr>
                <w:rFonts w:ascii="Calibri" w:hAnsi="Calibri" w:eastAsia="SimSun" w:cs="Calibri"/>
                <w:lang w:val="pt-PT"/>
              </w:rPr>
            </w:pPr>
            <w:r>
              <w:rPr>
                <w:rFonts w:ascii="Calibri" w:hAnsi="Calibri" w:eastAsia="SimSun" w:cs="Calibri"/>
                <w:lang w:val="pt-PT"/>
              </w:rPr>
              <w:t>5.1.1.7</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lang w:val="pt-PT"/>
              </w:rPr>
              <w:t>Login de funcionário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color w:val="000000" w:themeColor="text1"/>
                <w:shd w:val="clear" w:color="auto" w:fill="F7F7F8"/>
                <w14:textFill>
                  <w14:solidFill>
                    <w14:schemeClr w14:val="tx1"/>
                  </w14:solidFill>
                </w14:textFill>
              </w:rPr>
            </w:pPr>
            <w:r>
              <w:rPr>
                <w:rFonts w:eastAsia="SimSun"/>
                <w:color w:val="000000" w:themeColor="text1"/>
                <w:shd w:val="clear" w:color="auto" w:fill="F7F7F8"/>
                <w:lang w:val="pt-PT"/>
                <w14:textFill>
                  <w14:solidFill>
                    <w14:schemeClr w14:val="tx1"/>
                  </w14:solidFill>
                </w14:textFill>
              </w:rPr>
              <w:t>Login do funcionario de acordo com seu cadastro realizado.</w:t>
            </w:r>
          </w:p>
        </w:tc>
      </w:tr>
    </w:tbl>
    <w:p>
      <w:pPr>
        <w:widowControl/>
        <w:spacing w:line="240" w:lineRule="auto"/>
        <w:ind w:firstLine="0"/>
        <w:jc w:val="left"/>
        <w:rPr>
          <w:rFonts w:eastAsia="Calibri"/>
          <w:color w:val="000000" w:themeColor="text1"/>
          <w14:textFill>
            <w14:solidFill>
              <w14:schemeClr w14:val="tx1"/>
            </w14:solidFill>
          </w14:textFill>
        </w:rPr>
      </w:pPr>
    </w:p>
    <w:p>
      <w:pPr>
        <w:spacing w:line="360" w:lineRule="auto"/>
        <w:ind w:firstLine="0"/>
        <w:rPr>
          <w:bCs/>
        </w:rPr>
      </w:pPr>
      <w:r>
        <w:rPr>
          <w:bCs/>
        </w:rPr>
        <w:t>Fonte:JAGAS; SILVEIRA,(2023).</w:t>
      </w:r>
    </w:p>
    <w:p>
      <w:pPr>
        <w:widowControl/>
        <w:spacing w:line="240" w:lineRule="auto"/>
        <w:ind w:firstLine="0"/>
        <w:jc w:val="left"/>
        <w:rPr>
          <w:rFonts w:eastAsia="Calibri"/>
          <w:color w:val="000000" w:themeColor="text1"/>
          <w14:textFill>
            <w14:solidFill>
              <w14:schemeClr w14:val="tx1"/>
            </w14:solidFill>
          </w14:textFill>
        </w:rPr>
      </w:pPr>
    </w:p>
    <w:p>
      <w:pPr>
        <w:widowControl/>
        <w:spacing w:line="240" w:lineRule="auto"/>
        <w:ind w:firstLine="0"/>
        <w:jc w:val="left"/>
        <w:rPr>
          <w:rFonts w:eastAsia="Calibri"/>
          <w:color w:val="000000" w:themeColor="text1"/>
          <w14:textFill>
            <w14:solidFill>
              <w14:schemeClr w14:val="tx1"/>
            </w14:solidFill>
          </w14:textFill>
        </w:rPr>
      </w:pPr>
    </w:p>
    <w:p>
      <w:pPr>
        <w:pStyle w:val="4"/>
        <w:spacing w:before="0" w:after="0" w:line="360" w:lineRule="auto"/>
        <w:ind w:left="0" w:firstLine="0"/>
        <w:rPr>
          <w:ins w:id="0" w:author="Aparecida" w:date="2023-07-29T18:10:00Z"/>
          <w:b/>
        </w:rPr>
      </w:pPr>
      <w:bookmarkStart w:id="9" w:name="_Toc119164370"/>
    </w:p>
    <w:p>
      <w:pPr>
        <w:rPr>
          <w:ins w:id="1" w:author="Aparecida" w:date="2023-07-29T18:10:00Z"/>
        </w:rPr>
      </w:pPr>
    </w:p>
    <w:p>
      <w:pPr>
        <w:rPr>
          <w:b/>
        </w:rPr>
      </w:pPr>
    </w:p>
    <w:p>
      <w:pPr>
        <w:pStyle w:val="4"/>
        <w:spacing w:before="0" w:after="0" w:line="360" w:lineRule="auto"/>
        <w:ind w:left="0" w:firstLine="0"/>
        <w:rPr>
          <w:b/>
        </w:rPr>
      </w:pPr>
      <w:r>
        <w:rPr>
          <w:b/>
        </w:rPr>
        <w:t>5.1.2 Requisitos não funcionais</w:t>
      </w:r>
      <w:bookmarkEnd w:id="9"/>
      <w:r>
        <w:rPr>
          <w:b/>
        </w:rPr>
        <w:t xml:space="preserve"> </w:t>
      </w:r>
    </w:p>
    <w:p>
      <w:pPr>
        <w:tabs>
          <w:tab w:val="left" w:pos="0"/>
        </w:tabs>
        <w:spacing w:line="360" w:lineRule="auto"/>
        <w:ind w:firstLine="0"/>
        <w:rPr>
          <w:rFonts w:eastAsia="Calibri"/>
          <w:color w:val="000000" w:themeColor="text1"/>
          <w14:textFill>
            <w14:solidFill>
              <w14:schemeClr w14:val="tx1"/>
            </w14:solidFill>
          </w14:textFill>
        </w:rPr>
      </w:pPr>
      <w:r>
        <w:tab/>
      </w:r>
      <w:r>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r>
        <w:rPr>
          <w:rFonts w:hint="default"/>
          <w:color w:val="000000" w:themeColor="text1"/>
          <w:shd w:val="clear" w:color="auto" w:fill="F7F7F8"/>
          <w:lang w:val="pt-PT"/>
          <w14:textFill>
            <w14:solidFill>
              <w14:schemeClr w14:val="tx1"/>
            </w14:solidFill>
          </w14:textFill>
        </w:rPr>
        <w:t>(FERNANDO CUNHA,2022).</w:t>
      </w:r>
    </w:p>
    <w:tbl>
      <w:tblPr>
        <w:tblStyle w:val="19"/>
        <w:tblW w:w="7735" w:type="dxa"/>
        <w:jc w:val="center"/>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188"/>
        <w:gridCol w:w="2447"/>
        <w:gridCol w:w="4100"/>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5.1.2.1</w:t>
            </w:r>
          </w:p>
        </w:tc>
        <w:tc>
          <w:tcPr>
            <w:tcW w:w="2447" w:type="dxa"/>
          </w:tcPr>
          <w:p>
            <w:pPr>
              <w:spacing w:line="240" w:lineRule="auto"/>
              <w:ind w:firstLine="0"/>
              <w:jc w:val="center"/>
              <w:rPr>
                <w:rFonts w:ascii="Calibri" w:hAnsi="Calibri" w:eastAsia="SimSun" w:cs="Calibri"/>
              </w:rPr>
            </w:pPr>
            <w:r>
              <w:rPr>
                <w:rFonts w:ascii="Calibri" w:hAnsi="Calibri" w:eastAsia="SimSun" w:cs="Calibri"/>
              </w:rPr>
              <w:t>Desempenho</w:t>
            </w:r>
          </w:p>
        </w:tc>
        <w:tc>
          <w:tcPr>
            <w:tcW w:w="4100" w:type="dxa"/>
          </w:tcPr>
          <w:p>
            <w:pPr>
              <w:spacing w:line="240" w:lineRule="auto"/>
              <w:ind w:firstLine="0"/>
              <w:jc w:val="left"/>
              <w:rPr>
                <w:rFonts w:ascii="Calibri" w:hAnsi="Calibri" w:eastAsia="SimSun" w:cs="Calibri"/>
              </w:rPr>
            </w:pPr>
            <w:r>
              <w:rPr>
                <w:rFonts w:ascii="Calibri" w:hAnsi="Calibri" w:eastAsia="SimSun" w:cs="Calibri"/>
              </w:rPr>
              <w:t>Site tem como objetivo ser responsivo e rápido sem ter problemas com carregamento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5.1.2.2</w:t>
            </w:r>
          </w:p>
        </w:tc>
        <w:tc>
          <w:tcPr>
            <w:tcW w:w="2447" w:type="dxa"/>
          </w:tcPr>
          <w:p>
            <w:pPr>
              <w:spacing w:line="240" w:lineRule="auto"/>
              <w:ind w:firstLine="0"/>
              <w:jc w:val="center"/>
              <w:rPr>
                <w:rFonts w:ascii="Calibri" w:hAnsi="Calibri" w:eastAsia="SimSun" w:cs="Calibri"/>
              </w:rPr>
            </w:pPr>
            <w:r>
              <w:rPr>
                <w:rFonts w:ascii="Calibri" w:hAnsi="Calibri" w:eastAsia="SimSun" w:cs="Calibri"/>
              </w:rPr>
              <w:t>Escalabilidade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Capaz de lidar com grandes números de usuários simultâneos.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5.1.2.3</w:t>
            </w:r>
          </w:p>
        </w:tc>
        <w:tc>
          <w:tcPr>
            <w:tcW w:w="2447" w:type="dxa"/>
          </w:tcPr>
          <w:p>
            <w:pPr>
              <w:spacing w:line="240" w:lineRule="auto"/>
              <w:ind w:firstLine="0"/>
              <w:jc w:val="center"/>
              <w:rPr>
                <w:rFonts w:ascii="Calibri" w:hAnsi="Calibri" w:eastAsia="SimSun" w:cs="Calibri"/>
              </w:rPr>
            </w:pPr>
            <w:r>
              <w:rPr>
                <w:rFonts w:ascii="Calibri" w:hAnsi="Calibri" w:eastAsia="SimSun" w:cs="Calibri"/>
              </w:rPr>
              <w:t>Segurança</w:t>
            </w:r>
          </w:p>
        </w:tc>
        <w:tc>
          <w:tcPr>
            <w:tcW w:w="4100" w:type="dxa"/>
          </w:tcPr>
          <w:p>
            <w:pPr>
              <w:spacing w:line="240" w:lineRule="auto"/>
              <w:ind w:firstLine="0"/>
              <w:jc w:val="left"/>
              <w:rPr>
                <w:rFonts w:ascii="Calibri" w:hAnsi="Calibri" w:eastAsia="SimSun" w:cs="Calibri"/>
              </w:rPr>
            </w:pPr>
            <w:r>
              <w:rPr>
                <w:rFonts w:ascii="Calibri" w:hAnsi="Calibri" w:eastAsia="SimSun" w:cs="Calibri"/>
              </w:rPr>
              <w:t>Segurança dos dados do usuário implementando medidas de segurança como criptografia de dados.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5.1.2.4</w:t>
            </w:r>
          </w:p>
        </w:tc>
        <w:tc>
          <w:tcPr>
            <w:tcW w:w="2447" w:type="dxa"/>
          </w:tcPr>
          <w:p>
            <w:pPr>
              <w:spacing w:line="240" w:lineRule="auto"/>
              <w:ind w:firstLine="0"/>
              <w:jc w:val="center"/>
              <w:rPr>
                <w:rFonts w:ascii="Calibri" w:hAnsi="Calibri" w:eastAsia="SimSun" w:cs="Calibri"/>
              </w:rPr>
            </w:pPr>
            <w:r>
              <w:rPr>
                <w:rFonts w:ascii="Calibri" w:hAnsi="Calibri" w:eastAsia="SimSun" w:cs="Calibri"/>
              </w:rPr>
              <w:t>Usabilidade</w:t>
            </w:r>
          </w:p>
          <w:p>
            <w:pPr>
              <w:spacing w:line="240" w:lineRule="auto"/>
              <w:ind w:firstLine="0"/>
              <w:jc w:val="left"/>
              <w:rPr>
                <w:rFonts w:ascii="Calibri" w:hAnsi="Calibri" w:eastAsia="SimSun" w:cs="Calibri"/>
              </w:rPr>
            </w:pPr>
            <w:r>
              <w:rPr>
                <w:rFonts w:ascii="Calibri" w:hAnsi="Calibri" w:eastAsia="SimSun" w:cs="Calibri"/>
              </w:rPr>
              <w:t xml:space="preserve"> </w:t>
            </w:r>
          </w:p>
        </w:tc>
        <w:tc>
          <w:tcPr>
            <w:tcW w:w="4100" w:type="dxa"/>
          </w:tcPr>
          <w:p>
            <w:pPr>
              <w:spacing w:line="240" w:lineRule="auto"/>
              <w:ind w:firstLine="0"/>
              <w:jc w:val="left"/>
              <w:rPr>
                <w:rFonts w:ascii="Calibri" w:hAnsi="Calibri" w:eastAsia="SimSun" w:cs="Calibri"/>
              </w:rPr>
            </w:pPr>
            <w:r>
              <w:rPr>
                <w:rFonts w:ascii="Calibri" w:hAnsi="Calibri" w:eastAsia="Segoe UI" w:cs="Calibri"/>
                <w:shd w:val="clear" w:color="auto" w:fill="F7F7F8"/>
              </w:rPr>
              <w:t>A navegação deve ser fácil dando liberdade para que os usuários encontrem rapidamente as informações necessárias para realizar o agendamento.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5.1.2.5</w:t>
            </w:r>
          </w:p>
        </w:tc>
        <w:tc>
          <w:tcPr>
            <w:tcW w:w="2447" w:type="dxa"/>
          </w:tcPr>
          <w:p>
            <w:pPr>
              <w:spacing w:line="240" w:lineRule="auto"/>
              <w:ind w:firstLine="0"/>
              <w:jc w:val="center"/>
              <w:rPr>
                <w:rFonts w:ascii="Calibri" w:hAnsi="Calibri" w:eastAsia="SimSun" w:cs="Calibri"/>
              </w:rPr>
            </w:pPr>
            <w:r>
              <w:rPr>
                <w:rFonts w:ascii="Calibri" w:hAnsi="Calibri" w:eastAsia="SimSun" w:cs="Calibri"/>
              </w:rPr>
              <w:t>Responsividade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O site deve ser responsivo e versátil para todos as plataformas, dando liberdade para o usuário acessar o site de forma conveniente.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5.1.2.6</w:t>
            </w:r>
          </w:p>
        </w:tc>
        <w:tc>
          <w:tcPr>
            <w:tcW w:w="2447" w:type="dxa"/>
          </w:tcPr>
          <w:p>
            <w:pPr>
              <w:spacing w:line="240" w:lineRule="auto"/>
              <w:ind w:firstLine="0"/>
              <w:jc w:val="center"/>
              <w:rPr>
                <w:rFonts w:ascii="Calibri" w:hAnsi="Calibri" w:eastAsia="SimSun" w:cs="Calibri"/>
              </w:rPr>
            </w:pPr>
            <w:r>
              <w:rPr>
                <w:rFonts w:ascii="Calibri" w:hAnsi="Calibri" w:eastAsia="SimSun" w:cs="Calibri"/>
              </w:rPr>
              <w:t>Erros e falhas</w:t>
            </w:r>
          </w:p>
        </w:tc>
        <w:tc>
          <w:tcPr>
            <w:tcW w:w="4100" w:type="dxa"/>
          </w:tcPr>
          <w:p>
            <w:pPr>
              <w:spacing w:line="240" w:lineRule="auto"/>
              <w:ind w:firstLine="0"/>
              <w:jc w:val="left"/>
              <w:rPr>
                <w:rFonts w:ascii="Calibri" w:hAnsi="Calibri" w:eastAsia="SimSun" w:cs="Calibri"/>
              </w:rPr>
            </w:pPr>
            <w:r>
              <w:rPr>
                <w:rFonts w:ascii="Calibri" w:hAnsi="Calibri" w:eastAsia="SimSun" w:cs="Calibri"/>
              </w:rPr>
              <w:t>Deve ser capaz de lidar com falhas e erros de forma adequada.</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5.1.2.7</w:t>
            </w:r>
          </w:p>
        </w:tc>
        <w:tc>
          <w:tcPr>
            <w:tcW w:w="2447" w:type="dxa"/>
          </w:tcPr>
          <w:p>
            <w:pPr>
              <w:spacing w:line="240" w:lineRule="auto"/>
              <w:ind w:firstLine="0"/>
              <w:jc w:val="center"/>
              <w:rPr>
                <w:rFonts w:ascii="Calibri" w:hAnsi="Calibri" w:eastAsia="SimSun" w:cs="Calibri"/>
              </w:rPr>
            </w:pPr>
            <w:r>
              <w:rPr>
                <w:rFonts w:ascii="Calibri" w:hAnsi="Calibri" w:eastAsia="SimSun" w:cs="Calibri"/>
              </w:rPr>
              <w:t>Manutenção e atualização</w:t>
            </w:r>
          </w:p>
        </w:tc>
        <w:tc>
          <w:tcPr>
            <w:tcW w:w="4100" w:type="dxa"/>
          </w:tcPr>
          <w:p>
            <w:pPr>
              <w:spacing w:line="240" w:lineRule="auto"/>
              <w:ind w:firstLine="0"/>
              <w:jc w:val="left"/>
              <w:rPr>
                <w:rFonts w:ascii="Calibri" w:hAnsi="Calibri" w:eastAsia="SimSun" w:cs="Calibri"/>
              </w:rPr>
            </w:pPr>
            <w:r>
              <w:rPr>
                <w:rFonts w:ascii="Calibri" w:hAnsi="Calibri" w:eastAsia="SimSun" w:cs="Calibri"/>
              </w:rPr>
              <w:t xml:space="preserve">Projetado de forma modular o site deve ter manutenções e atualizações para correções dos erros </w:t>
            </w:r>
          </w:p>
        </w:tc>
      </w:tr>
    </w:tbl>
    <w:p>
      <w:pPr>
        <w:spacing w:line="360" w:lineRule="auto"/>
        <w:ind w:firstLine="0"/>
        <w:rPr>
          <w:bCs/>
        </w:rPr>
      </w:pPr>
      <w:r>
        <w:rPr>
          <w:bCs/>
        </w:rPr>
        <w:tab/>
      </w:r>
      <w:r>
        <w:rPr>
          <w:bCs/>
        </w:rPr>
        <w:tab/>
      </w:r>
      <w:r>
        <w:rPr>
          <w:bCs/>
        </w:rPr>
        <w:tab/>
      </w:r>
      <w:r>
        <w:rPr>
          <w:bCs/>
        </w:rPr>
        <w:tab/>
      </w:r>
      <w:r>
        <w:rPr>
          <w:bCs/>
        </w:rPr>
        <w:tab/>
      </w:r>
      <w:r>
        <w:rPr>
          <w:bCs/>
        </w:rPr>
        <w:tab/>
      </w:r>
    </w:p>
    <w:p>
      <w:pPr>
        <w:spacing w:line="360" w:lineRule="auto"/>
        <w:ind w:firstLine="0"/>
        <w:rPr>
          <w:bCs/>
        </w:rPr>
      </w:pPr>
      <w:r>
        <w:rPr>
          <w:bCs/>
        </w:rPr>
        <w:t>Fonte:JAGAS; SI</w:t>
      </w:r>
      <w:bookmarkStart w:id="33" w:name="_GoBack"/>
      <w:bookmarkEnd w:id="33"/>
      <w:r>
        <w:rPr>
          <w:bCs/>
        </w:rPr>
        <w:t>LVEIRA,(2023).</w:t>
      </w:r>
    </w:p>
    <w:p>
      <w:pPr>
        <w:spacing w:line="360" w:lineRule="auto"/>
        <w:ind w:firstLine="0"/>
        <w:rPr>
          <w:bCs/>
        </w:rPr>
      </w:pP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rFonts w:hint="default"/>
          <w:lang w:val="pt-PT"/>
        </w:rPr>
      </w:pPr>
      <w:r>
        <w:t xml:space="preserve">Um diagrama de contexto é uma representação visual que descreve as interações entre um sistema e seus atores externos. No caso de um site de reserva 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w:t>
      </w:r>
      <w:r>
        <w:rPr>
          <w:rFonts w:hint="default"/>
          <w:lang w:val="pt-PT"/>
        </w:rPr>
        <w:t>(MIRO,2023).</w:t>
      </w:r>
    </w:p>
    <w:p>
      <w:pPr>
        <w:spacing w:line="360" w:lineRule="auto"/>
        <w:rPr>
          <w:color w:val="000000"/>
        </w:rPr>
      </w:pPr>
      <w:r>
        <w:rPr>
          <w:color w:val="000000"/>
        </w:rPr>
        <w:drawing>
          <wp:inline distT="0" distB="0" distL="0" distR="0">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1"/>
                    <pic:cNvPicPr>
                      <a:picLocks noChangeAspect="1"/>
                    </pic:cNvPicPr>
                  </pic:nvPicPr>
                  <pic:blipFill>
                    <a:blip r:embed="rId11">
                      <a:extLst>
                        <a:ext uri="{28A0092B-C50C-407E-A947-70E740481C1C}">
                          <a14:useLocalDpi xmlns:a14="http://schemas.microsoft.com/office/drawing/2010/main" val="0"/>
                        </a:ext>
                      </a:extLst>
                    </a:blip>
                    <a:srcRect l="11575"/>
                    <a:stretch>
                      <a:fillRect/>
                    </a:stretch>
                  </pic:blipFill>
                  <pic:spPr>
                    <a:xfrm>
                      <a:off x="0" y="0"/>
                      <a:ext cx="5093335" cy="4050665"/>
                    </a:xfrm>
                    <a:prstGeom prst="rect">
                      <a:avLst/>
                    </a:prstGeom>
                    <a:ln>
                      <a:noFill/>
                    </a:ln>
                  </pic:spPr>
                </pic:pic>
              </a:graphicData>
            </a:graphic>
          </wp:inline>
        </w:drawing>
      </w:r>
    </w:p>
    <w:p>
      <w:pPr>
        <w:spacing w:line="360" w:lineRule="auto"/>
        <w:ind w:firstLine="0"/>
        <w:rPr>
          <w:color w:val="000000"/>
          <w:lang w:val="pt-PT"/>
        </w:rPr>
      </w:pPr>
    </w:p>
    <w:p>
      <w:pPr>
        <w:spacing w:line="360" w:lineRule="auto"/>
        <w:ind w:firstLine="0"/>
        <w:rPr>
          <w:bCs/>
        </w:rPr>
      </w:pPr>
      <w:r>
        <w:rPr>
          <w:bCs/>
        </w:rPr>
        <w:t>Fonte:JAGAS; SILVEIRA,(2023).</w:t>
      </w:r>
    </w:p>
    <w:p>
      <w:pPr>
        <w:ind w:firstLine="0"/>
      </w:pPr>
      <w:bookmarkStart w:id="11" w:name="_Toc119164372"/>
    </w:p>
    <w:p>
      <w:pPr>
        <w:ind w:firstLine="0"/>
      </w:pPr>
    </w:p>
    <w:p>
      <w:pPr>
        <w:ind w:firstLine="0"/>
      </w:pPr>
    </w:p>
    <w:p>
      <w:pPr>
        <w:ind w:firstLine="0"/>
      </w:pPr>
    </w:p>
    <w:p>
      <w:pPr>
        <w:ind w:firstLine="0"/>
      </w:pPr>
    </w:p>
    <w:p/>
    <w:p>
      <w:pPr>
        <w:pStyle w:val="3"/>
        <w:ind w:left="0" w:firstLine="0"/>
      </w:pPr>
      <w:r>
        <w:t>Diagrama de Fluxo de dados</w:t>
      </w:r>
      <w:bookmarkEnd w:id="11"/>
    </w:p>
    <w:p>
      <w:pPr>
        <w:spacing w:line="360" w:lineRule="auto"/>
        <w:ind w:firstLine="720"/>
        <w:rPr>
          <w:rFonts w:hint="default"/>
          <w:color w:val="auto"/>
          <w:lang w:val="pt-PT"/>
        </w:rPr>
      </w:pPr>
      <w:r>
        <w:t>O diagrama de fluxo de dados de um site de agendamento de quadras é uma representação clara e visual de como as informações fluem entre os usuários, o sistema de gerenciamento e o banco de dados.</w:t>
      </w:r>
      <w:r>
        <w:rPr>
          <w:rFonts w:hint="default"/>
          <w:lang w:val="pt-PT"/>
        </w:rPr>
        <w:t xml:space="preserve"> </w:t>
      </w:r>
      <w:r>
        <w:rPr>
          <w:rFonts w:hint="default"/>
          <w:color w:val="auto"/>
          <w:lang w:val="pt-PT"/>
        </w:rPr>
        <w:t>(LUCIDCHART,2023)</w:t>
      </w:r>
    </w:p>
    <w:p>
      <w:pPr>
        <w:rPr>
          <w:rFonts w:hint="default"/>
          <w:lang w:val="pt-PT"/>
        </w:rPr>
      </w:pPr>
      <w:r>
        <w:rPr>
          <w:rFonts w:hint="default"/>
          <w:lang w:val="pt-PT"/>
        </w:rPr>
        <w:drawing>
          <wp:inline distT="0" distB="0" distL="114300" distR="114300">
            <wp:extent cx="5140960" cy="4356735"/>
            <wp:effectExtent l="0" t="0" r="2540" b="5715"/>
            <wp:docPr id="3" name="Imagem 3" descr="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fluxo"/>
                    <pic:cNvPicPr>
                      <a:picLocks noChangeAspect="1"/>
                    </pic:cNvPicPr>
                  </pic:nvPicPr>
                  <pic:blipFill>
                    <a:blip r:embed="rId12"/>
                    <a:stretch>
                      <a:fillRect/>
                    </a:stretch>
                  </pic:blipFill>
                  <pic:spPr>
                    <a:xfrm>
                      <a:off x="0" y="0"/>
                      <a:ext cx="5140960" cy="4356735"/>
                    </a:xfrm>
                    <a:prstGeom prst="rect">
                      <a:avLst/>
                    </a:prstGeom>
                  </pic:spPr>
                </pic:pic>
              </a:graphicData>
            </a:graphic>
          </wp:inline>
        </w:drawing>
      </w:r>
    </w:p>
    <w:p>
      <w:pPr>
        <w:spacing w:line="360" w:lineRule="auto"/>
        <w:ind w:firstLine="720"/>
      </w:pPr>
    </w:p>
    <w:p>
      <w:pPr>
        <w:ind w:firstLine="0"/>
      </w:pPr>
    </w:p>
    <w:p>
      <w:pPr>
        <w:spacing w:line="360" w:lineRule="auto"/>
        <w:ind w:firstLine="0"/>
        <w:rPr>
          <w:bCs/>
        </w:rPr>
      </w:pPr>
      <w:r>
        <w:rPr>
          <w:bCs/>
        </w:rPr>
        <w:t>Fonte:JAGAS; SILVEIRA,(2023).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rPr>
          <w:color w:val="auto"/>
        </w:rPr>
      </w:pPr>
      <w:bookmarkStart w:id="12" w:name="_Toc119164373"/>
      <w:r>
        <w:t>Diagrama de Entidade e relacionamento</w:t>
      </w:r>
      <w:bookmarkEnd w:id="12"/>
    </w:p>
    <w:p>
      <w:pPr>
        <w:spacing w:line="360" w:lineRule="auto"/>
        <w:rPr>
          <w:rFonts w:hint="default"/>
          <w:lang w:val="pt-PT"/>
        </w:rPr>
      </w:pPr>
      <w:r>
        <w:rPr>
          <w:rStyle w:val="10"/>
          <w:rFonts w:hint="default"/>
          <w:color w:val="auto"/>
          <w:sz w:val="24"/>
          <w:szCs w:val="24"/>
          <w:lang w:val="pt-PT"/>
        </w:rPr>
        <w:t>M</w:t>
      </w:r>
      <w:r>
        <w:rPr>
          <w:color w:val="auto"/>
        </w:rPr>
        <w:t xml:space="preserve">odelo </w:t>
      </w:r>
      <w:r>
        <w:t>conceitual do banco de dados do site de agendamento de quadras fornece uma estrutura clara para armazenar, gerenciar e consultar informações</w:t>
      </w:r>
      <w:ins w:id="2" w:author="Aparecida" w:date="2023-07-29T18:12:00Z">
        <w:r>
          <w:rPr/>
          <w:t xml:space="preserve"> </w:t>
        </w:r>
      </w:ins>
      <w:r>
        <w:t>sobre clientes, cidades, agendas, horários e espaços. Essas tabelas e suas relações são essenciais para o funcionamento eficiente do sistema, permitindo que os usuários encontrem e reservem quadras de forma adequada e organizada.</w:t>
      </w:r>
      <w:r>
        <w:rPr>
          <w:rFonts w:hint="default"/>
          <w:lang w:val="pt-PT"/>
        </w:rPr>
        <w:t xml:space="preserve"> (LUIS, 2023)</w:t>
      </w:r>
    </w:p>
    <w:p>
      <w:pPr>
        <w:ind w:firstLine="0"/>
        <w:rPr>
          <w:rFonts w:hint="default"/>
          <w:lang w:val="pt-PT"/>
        </w:rPr>
      </w:pPr>
      <w:r>
        <w:rPr>
          <w:rFonts w:hint="default"/>
          <w:lang w:val="pt-PT"/>
        </w:rPr>
        <w:drawing>
          <wp:inline distT="0" distB="0" distL="114300" distR="114300">
            <wp:extent cx="5757545" cy="2551430"/>
            <wp:effectExtent l="0" t="0" r="14605" b="1270"/>
            <wp:docPr id="6" name="Imagem 6" descr="conc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onc0708"/>
                    <pic:cNvPicPr>
                      <a:picLocks noChangeAspect="1"/>
                    </pic:cNvPicPr>
                  </pic:nvPicPr>
                  <pic:blipFill>
                    <a:blip r:embed="rId13"/>
                    <a:stretch>
                      <a:fillRect/>
                    </a:stretch>
                  </pic:blipFill>
                  <pic:spPr>
                    <a:xfrm>
                      <a:off x="0" y="0"/>
                      <a:ext cx="5757545" cy="2551430"/>
                    </a:xfrm>
                    <a:prstGeom prst="rect">
                      <a:avLst/>
                    </a:prstGeom>
                  </pic:spPr>
                </pic:pic>
              </a:graphicData>
            </a:graphic>
          </wp:inline>
        </w:drawing>
      </w:r>
    </w:p>
    <w:p>
      <w:pPr>
        <w:spacing w:line="360" w:lineRule="auto"/>
        <w:ind w:firstLine="0"/>
        <w:rPr>
          <w:bCs/>
        </w:rPr>
      </w:pPr>
      <w:r>
        <w:t xml:space="preserve">     </w:t>
      </w:r>
    </w:p>
    <w:p>
      <w:pPr>
        <w:spacing w:line="360" w:lineRule="auto"/>
        <w:ind w:firstLine="0"/>
        <w:rPr>
          <w:bCs/>
        </w:rPr>
      </w:pPr>
      <w:r>
        <w:rPr>
          <w:bCs/>
        </w:rPr>
        <w:t>Fonte:JAGAS; SILVEIRA,(2023).</w:t>
      </w: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tabs>
          <w:tab w:val="left" w:pos="0"/>
        </w:tabs>
        <w:ind w:firstLine="0"/>
        <w:rPr>
          <w:ins w:id="3" w:author="Aparecida" w:date="2023-07-29T18:12:00Z"/>
        </w:rPr>
      </w:pPr>
      <w:ins w:id="4" w:author="Aparecida" w:date="2023-07-29T18:13:00Z">
        <w:r>
          <w:rPr/>
          <w:t>Colocar 0 modelo lógico aqui</w:t>
        </w:r>
      </w:ins>
    </w:p>
    <w:p>
      <w:pPr>
        <w:tabs>
          <w:tab w:val="left" w:pos="0"/>
        </w:tabs>
        <w:ind w:firstLine="0"/>
        <w:rPr>
          <w:rFonts w:hint="default"/>
          <w:lang w:val="pt-PT"/>
        </w:rPr>
      </w:pPr>
      <w:r>
        <w:rPr>
          <w:rFonts w:hint="default"/>
          <w:lang w:val="pt-PT"/>
        </w:rPr>
        <w:drawing>
          <wp:inline distT="0" distB="0" distL="114300" distR="114300">
            <wp:extent cx="5758815" cy="2751455"/>
            <wp:effectExtent l="0" t="0" r="13335" b="10795"/>
            <wp:docPr id="5" name="Imagem 5" descr="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lógico"/>
                    <pic:cNvPicPr>
                      <a:picLocks noChangeAspect="1"/>
                    </pic:cNvPicPr>
                  </pic:nvPicPr>
                  <pic:blipFill>
                    <a:blip r:embed="rId14"/>
                    <a:stretch>
                      <a:fillRect/>
                    </a:stretch>
                  </pic:blipFill>
                  <pic:spPr>
                    <a:xfrm>
                      <a:off x="0" y="0"/>
                      <a:ext cx="5758815" cy="2751455"/>
                    </a:xfrm>
                    <a:prstGeom prst="rect">
                      <a:avLst/>
                    </a:prstGeom>
                  </pic:spPr>
                </pic:pic>
              </a:graphicData>
            </a:graphic>
          </wp:inline>
        </w:drawing>
      </w: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rPr>
          <w:ins w:id="5" w:author="Aparecida" w:date="2023-07-29T18:13:00Z"/>
        </w:rPr>
      </w:pPr>
    </w:p>
    <w:p>
      <w:pPr>
        <w:ind w:firstLine="0"/>
        <w:rPr>
          <w:ins w:id="6" w:author="Aparecida" w:date="2023-07-29T18:13:00Z"/>
        </w:rPr>
      </w:pPr>
    </w:p>
    <w:p>
      <w:pPr>
        <w:ind w:firstLine="0"/>
        <w:rPr>
          <w:ins w:id="7" w:author="Aparecida" w:date="2023-07-29T18:13:00Z"/>
        </w:rPr>
      </w:pPr>
    </w:p>
    <w:p>
      <w:pPr>
        <w:ind w:firstLine="0"/>
        <w:rPr>
          <w:ins w:id="8" w:author="Aparecida" w:date="2023-07-29T18:13:00Z"/>
        </w:rPr>
      </w:pPr>
    </w:p>
    <w:p>
      <w:pPr>
        <w:ind w:firstLine="0"/>
        <w:rPr>
          <w:ins w:id="9" w:author="Aparecida" w:date="2023-07-29T18:13:00Z"/>
        </w:rPr>
      </w:pPr>
    </w:p>
    <w:p>
      <w:pPr>
        <w:ind w:firstLine="0"/>
      </w:pPr>
    </w:p>
    <w:p>
      <w:pPr>
        <w:pStyle w:val="3"/>
        <w:numPr>
          <w:ilvl w:val="1"/>
          <w:numId w:val="3"/>
        </w:numPr>
      </w:pPr>
      <w:bookmarkStart w:id="14" w:name="_Toc119164375"/>
      <w:r>
        <w:t>Diagrama de Caso de Uso</w:t>
      </w:r>
      <w:bookmarkEnd w:id="14"/>
    </w:p>
    <w:p>
      <w:pPr>
        <w:spacing w:line="360" w:lineRule="auto"/>
        <w:ind w:firstLine="720"/>
        <w:rPr>
          <w:rFonts w:hint="default"/>
          <w:lang w:val="pt-PT"/>
        </w:rPr>
      </w:pPr>
      <w:r>
        <w:t>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w:t>
      </w:r>
      <w:r>
        <w:rPr>
          <w:rFonts w:hint="default"/>
          <w:lang w:val="pt-PT"/>
        </w:rPr>
        <w:t xml:space="preserve"> (GASKIN,2022)</w:t>
      </w:r>
    </w:p>
    <w:p>
      <w:pPr>
        <w:spacing w:line="360" w:lineRule="auto"/>
        <w:ind w:firstLine="0"/>
      </w:pPr>
      <w:r>
        <w:drawing>
          <wp:inline distT="0" distB="0" distL="0" distR="0">
            <wp:extent cx="5718810" cy="3126740"/>
            <wp:effectExtent l="0" t="0" r="0" b="0"/>
            <wp:docPr id="11708270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7084" name="Imagem 1"/>
                    <pic:cNvPicPr>
                      <a:picLocks noChangeAspect="1"/>
                    </pic:cNvPicPr>
                  </pic:nvPicPr>
                  <pic:blipFill>
                    <a:blip r:embed="rId15"/>
                    <a:stretch>
                      <a:fillRect/>
                    </a:stretch>
                  </pic:blipFill>
                  <pic:spPr>
                    <a:xfrm>
                      <a:off x="0" y="0"/>
                      <a:ext cx="5718810" cy="3126740"/>
                    </a:xfrm>
                    <a:prstGeom prst="rect">
                      <a:avLst/>
                    </a:prstGeom>
                  </pic:spPr>
                </pic:pic>
              </a:graphicData>
            </a:graphic>
          </wp:inline>
        </w:drawing>
      </w:r>
    </w:p>
    <w:p>
      <w:pPr>
        <w:spacing w:line="360" w:lineRule="auto"/>
        <w:ind w:firstLine="0"/>
        <w:rPr>
          <w:bCs/>
        </w:rPr>
      </w:pPr>
      <w:bookmarkStart w:id="15" w:name="_heading=h.44sinio" w:colFirst="0" w:colLast="0"/>
      <w:bookmarkEnd w:id="15"/>
      <w:r>
        <w:rPr>
          <w:bCs/>
        </w:rPr>
        <w:t>Fonte:JAGAS; SILVEIRA,(2023).</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da Silva Massonetto, L. D., Nicolete, V. A., &amp; Gustavo, F. ISPORT: UM APLICATIVO PARA ALUGUEL E GERENCIAMENTO DE QUADRAS ESPORTIVAS.</w:t>
      </w:r>
    </w:p>
    <w:p>
      <w:pPr>
        <w:spacing w:line="240" w:lineRule="auto"/>
        <w:ind w:firstLine="0"/>
        <w:rPr>
          <w:rFonts w:eastAsia="SimSun"/>
        </w:rPr>
      </w:pPr>
    </w:p>
    <w:p>
      <w:pPr>
        <w:spacing w:line="240" w:lineRule="auto"/>
        <w:ind w:firstLine="0"/>
      </w:pPr>
      <w:r>
        <w:t>SOMMERVILLE, I. Engenharia de Software - 9 Edição. [S.l.]: Pearson Universidades, 2011.</w:t>
      </w:r>
    </w:p>
    <w:p>
      <w:pPr>
        <w:spacing w:line="240" w:lineRule="auto"/>
        <w:ind w:firstLine="0"/>
      </w:pPr>
    </w:p>
    <w:p>
      <w:pPr>
        <w:spacing w:line="240" w:lineRule="auto"/>
        <w:ind w:firstLine="0"/>
      </w:pPr>
      <w:r>
        <w:t>LOPES, Cesar Augusto-Barbosa; SILVA, José Hugo Rocha; BRAGA, Phablo Dias. Mais Esporte: Gerenciamento De Quadras Poliesportiva. 2022.</w:t>
      </w:r>
    </w:p>
    <w:p>
      <w:pPr>
        <w:spacing w:line="360" w:lineRule="auto"/>
        <w:ind w:firstLine="0"/>
        <w:jc w:val="left"/>
        <w:rPr>
          <w:color w:val="000000"/>
          <w:sz w:val="22"/>
          <w:szCs w:val="22"/>
        </w:rPr>
      </w:pPr>
    </w:p>
    <w:p>
      <w:pPr>
        <w:spacing w:line="360" w:lineRule="auto"/>
        <w:ind w:firstLine="0"/>
        <w:jc w:val="left"/>
        <w:rPr>
          <w:color w:val="000000"/>
          <w:sz w:val="22"/>
          <w:szCs w:val="22"/>
          <w:lang w:val="en-US"/>
        </w:rPr>
      </w:pPr>
      <w:r>
        <w:rPr>
          <w:color w:val="000000"/>
          <w:sz w:val="22"/>
          <w:szCs w:val="22"/>
        </w:rPr>
        <w:t xml:space="preserve">CONVERSE, Tim; PARK, Joyce. </w:t>
      </w:r>
      <w:r>
        <w:rPr>
          <w:color w:val="000000"/>
          <w:sz w:val="22"/>
          <w:szCs w:val="22"/>
          <w:lang w:val="en-US"/>
        </w:rPr>
        <w:t>PHP: a bíblia. Gulf Professional Publishing, 2003.</w:t>
      </w:r>
    </w:p>
    <w:p>
      <w:pPr>
        <w:spacing w:line="360" w:lineRule="auto"/>
        <w:ind w:firstLine="0"/>
        <w:jc w:val="left"/>
        <w:rPr>
          <w:color w:val="000000"/>
          <w:sz w:val="22"/>
          <w:szCs w:val="22"/>
          <w:lang w:val="en-US"/>
        </w:rPr>
      </w:pPr>
    </w:p>
    <w:p>
      <w:pPr>
        <w:spacing w:line="360" w:lineRule="auto"/>
        <w:ind w:firstLine="0"/>
        <w:jc w:val="left"/>
        <w:rPr>
          <w:color w:val="000000"/>
          <w:sz w:val="22"/>
          <w:szCs w:val="22"/>
        </w:rPr>
      </w:pPr>
      <w:r>
        <w:rPr>
          <w:color w:val="000000"/>
          <w:sz w:val="22"/>
          <w:szCs w:val="22"/>
        </w:rPr>
        <w:t>MILETTO, Evandro Manara; DE CASTRO BERTAGNOLLI, Silvia. Desenvolvimento de Software II: Introdução ao Desenvolvimento Web com HTML, CSS, JavaScript e PHP-Eixo: Informação e Comunicação-Série Tekne. Bookman Editora, 2014.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FLANAGAN, David. JavaScript: o guia definitivo. Bookman Editora, 2004.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BOECHAT, Gláucya Carreiro. Apostila de Linguagem de Programação I e II PHP.</w:t>
      </w:r>
    </w:p>
    <w:p>
      <w:pPr>
        <w:spacing w:line="360" w:lineRule="auto"/>
        <w:ind w:firstLine="0"/>
        <w:jc w:val="left"/>
        <w:rPr>
          <w:color w:val="000000"/>
          <w:sz w:val="22"/>
          <w:szCs w:val="22"/>
        </w:rPr>
      </w:pPr>
      <w:r>
        <w:rPr>
          <w:color w:val="000000"/>
          <w:sz w:val="22"/>
          <w:szCs w:val="22"/>
        </w:rPr>
        <w:t>MILANI, André. MySQL-guia do programador. Novatec Editora, 2007.</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BARSOTTI, Roberto et al. A informática na biblioteconomia e na documentação. In: A INFORMATICA NA BIBLIOTECONOMIA E NA DOCUMENTACAO. 1990. p. 125-125.</w:t>
      </w:r>
    </w:p>
    <w:p>
      <w:pPr>
        <w:spacing w:after="240" w:line="240" w:lineRule="auto"/>
        <w:ind w:firstLine="0"/>
        <w:jc w:val="center"/>
        <w:rPr>
          <w:color w:val="000000"/>
          <w:sz w:val="22"/>
          <w:szCs w:val="22"/>
        </w:rPr>
      </w:pPr>
      <w:bookmarkStart w:id="32" w:name="_heading=h.1pxezwc" w:colFirst="0" w:colLast="0"/>
      <w:bookmarkEnd w:id="32"/>
    </w:p>
    <w:p>
      <w:pPr>
        <w:spacing w:after="240" w:line="240" w:lineRule="auto"/>
        <w:ind w:firstLine="0"/>
        <w:jc w:val="left"/>
        <w:rPr>
          <w:color w:val="000000"/>
          <w:sz w:val="22"/>
          <w:szCs w:val="22"/>
        </w:rPr>
      </w:pPr>
      <w:r>
        <w:rPr>
          <w:color w:val="000000"/>
          <w:sz w:val="22"/>
          <w:szCs w:val="22"/>
        </w:rPr>
        <w:t xml:space="preserve">Ciclo de Vida de Sistemas de Informação. [s.l: s.n.]. Disponível em: &lt;http://200.17.137.109:8081/novobsi/Members/andreza/2012-1/arquivos/AULA_03-ciclo-de-vida-de-sistemas-de-informacao.pdf&gt;. </w:t>
      </w:r>
    </w:p>
    <w:p>
      <w:pPr>
        <w:spacing w:after="240" w:line="240" w:lineRule="auto"/>
        <w:ind w:firstLine="0"/>
        <w:jc w:val="left"/>
        <w:rPr>
          <w:color w:val="000000"/>
          <w:sz w:val="22"/>
          <w:szCs w:val="22"/>
        </w:rPr>
      </w:pPr>
      <w:r>
        <w:rPr>
          <w:color w:val="000000"/>
          <w:sz w:val="22"/>
          <w:szCs w:val="22"/>
        </w:rPr>
        <w:t>Requisitos funcionais e não funcionais: o que são? Disponível em: &lt;https://www.mestresdaweb.com.br/tecnologias/requisitos-funcionais-e-nao-funcionais-o-que-sao&gt;.</w:t>
      </w:r>
    </w:p>
    <w:p>
      <w:pPr>
        <w:spacing w:after="240" w:line="240" w:lineRule="auto"/>
        <w:ind w:firstLine="0"/>
        <w:jc w:val="left"/>
        <w:rPr>
          <w:color w:val="000000"/>
          <w:sz w:val="22"/>
          <w:szCs w:val="22"/>
        </w:rPr>
      </w:pPr>
      <w:r>
        <w:rPr>
          <w:color w:val="000000"/>
          <w:sz w:val="22"/>
          <w:szCs w:val="22"/>
        </w:rPr>
        <w:t xml:space="preserve">Modelo de Diagrama de Contexto | Exemplo Editável. Disponível em: &lt;https://miro.com/pt/modelos/diagrama-de-contexto/&gt;. </w:t>
      </w:r>
    </w:p>
    <w:p>
      <w:pPr>
        <w:spacing w:after="240" w:line="240" w:lineRule="auto"/>
        <w:ind w:firstLine="0"/>
        <w:jc w:val="left"/>
        <w:rPr>
          <w:color w:val="000000"/>
          <w:sz w:val="22"/>
          <w:szCs w:val="22"/>
        </w:rPr>
      </w:pPr>
      <w:r>
        <w:rPr>
          <w:color w:val="000000"/>
          <w:sz w:val="22"/>
          <w:szCs w:val="22"/>
        </w:rPr>
        <w:t>O que é modelagem conceitual ou modelo conceitual de dados? Disponível em: &lt;https://www.luis.blog.br/modelagem-conceitual-modelo-conceitual-de-dados.html&gt;.</w:t>
      </w:r>
    </w:p>
    <w:p>
      <w:pPr>
        <w:spacing w:after="240" w:line="240" w:lineRule="auto"/>
        <w:ind w:firstLine="0"/>
        <w:jc w:val="left"/>
        <w:rPr>
          <w:ins w:id="10" w:author="aluno" w:date="2023-08-08T10:05:13Z"/>
          <w:color w:val="000000"/>
          <w:sz w:val="22"/>
          <w:szCs w:val="22"/>
        </w:rPr>
      </w:pPr>
      <w:r>
        <w:rPr>
          <w:color w:val="000000"/>
          <w:sz w:val="22"/>
          <w:szCs w:val="22"/>
        </w:rPr>
        <w:t>O que é um diagrama de fluxo de dados? Disponível em: &lt;https://www.lucidchart.com/pages/pt/o-que-e-um-diagrama-de-fluxo-de-dados&gt;.</w:t>
      </w:r>
    </w:p>
    <w:p>
      <w:pPr>
        <w:spacing w:after="240" w:line="240" w:lineRule="auto"/>
        <w:ind w:firstLine="0"/>
        <w:jc w:val="left"/>
        <w:rPr>
          <w:ins w:id="11" w:author="aluno" w:date="2023-08-08T10:02:56Z"/>
          <w:color w:val="000000"/>
          <w:sz w:val="22"/>
          <w:szCs w:val="22"/>
        </w:rPr>
      </w:pPr>
    </w:p>
    <w:p>
      <w:pPr>
        <w:spacing w:after="240" w:line="240" w:lineRule="auto"/>
        <w:ind w:firstLine="0"/>
        <w:jc w:val="left"/>
        <w:rPr>
          <w:ins w:id="12" w:author="aluno" w:date="2023-08-08T10:11:08Z"/>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ins w:id="13" w:author="aluno" w:date="2023-08-08T10:11:08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GASKIN, Jennifer. Tudo o que você precisa saber sobre diagramas de caso de uso. 24 fev. 2022. Disponível em: </w:t>
        </w:r>
      </w:ins>
      <w:ins w:id="14" w:author="aluno" w:date="2023-08-08T10:11:08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ins>
      <w:ins w:id="15" w:author="aluno" w:date="2023-08-08T10:11:08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"https://pt.venngage.com/blog/diagrama-de-caso-de-uso/" \t "/home/aluno/Documentos\\x/_blank" </w:instrText>
        </w:r>
      </w:ins>
      <w:ins w:id="16" w:author="aluno" w:date="2023-08-08T10:11:08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ins>
      <w:ins w:id="17" w:author="aluno" w:date="2023-08-08T10:11:08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https://pt.venngage.com/blog/diagrama-de-caso-de-uso/</w:t>
        </w:r>
      </w:ins>
      <w:ins w:id="18" w:author="aluno" w:date="2023-08-08T10:11:08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ins>
      <w:ins w:id="19" w:author="aluno" w:date="2023-08-08T10:11:08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ins>
    </w:p>
    <w:p>
      <w:pPr>
        <w:spacing w:after="240" w:line="240" w:lineRule="auto"/>
        <w:ind w:firstLine="0"/>
        <w:jc w:val="left"/>
        <w:rPr>
          <w:ins w:id="20" w:author="aluno" w:date="2023-08-08T10:10:39Z"/>
          <w:rStyle w:val="15"/>
          <w:rFonts w:hint="default" w:eastAsia="SimSun" w:cs="SimSun" w:asciiTheme="majorAscii" w:hAnsiTheme="majorAscii"/>
          <w:color w:val="000000" w:themeColor="text1"/>
          <w:sz w:val="24"/>
          <w:szCs w:val="24"/>
          <w:u w:val="none"/>
          <w:lang w:val="pt-PT"/>
          <w14:reflection w14:blurRad="0" w14:stA="0" w14:stPos="0" w14:endA="0" w14:endPos="0" w14:dist="0" w14:dir="0" w14:fadeDir="0" w14:sx="0" w14:sy="0" w14:kx="0" w14:ky="0" w14:algn="b"/>
          <w14:textFill>
            <w14:solidFill>
              <w14:schemeClr w14:val="tx1">
                <w14:alpha w14:val="7000"/>
              </w14:schemeClr>
            </w14:solidFill>
          </w14:textFill>
        </w:rPr>
      </w:pPr>
      <w:ins w:id="21" w:author="aluno" w:date="2023-08-08T10:10:39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LUIS. O que Ã© modelagem conceitual ou modelo conceitual de dados? Disponível em: </w:t>
        </w:r>
      </w:ins>
      <w:ins w:id="22" w:author="aluno" w:date="2023-08-08T10:10:39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ins>
      <w:ins w:id="23" w:author="aluno" w:date="2023-08-08T10:10:39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"https://www.luis.blog.br/modelagem-conceitual-modelo-conceitual-de-dados.html" \t "/home/aluno/Documentos\\x/_blank" </w:instrText>
        </w:r>
      </w:ins>
      <w:ins w:id="24" w:author="aluno" w:date="2023-08-08T10:10:39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ins>
      <w:ins w:id="25" w:author="aluno" w:date="2023-08-08T10:10:39Z">
        <w:r>
          <w:rPr>
            <w:rStyle w:val="15"/>
            <w:rFonts w:hint="default" w:eastAsia="SimSun" w:cs="SimSun" w:asciiTheme="majorAscii" w:hAnsiTheme="majorAscii"/>
            <w:color w:val="000000" w:themeColor="text1"/>
            <w:sz w:val="24"/>
            <w:szCs w:val="24"/>
            <w:u w:val="none"/>
            <w:lang w:val="pt-PT"/>
            <w14:reflection w14:blurRad="0" w14:stA="0" w14:stPos="0" w14:endA="0" w14:endPos="0" w14:dist="0" w14:dir="0" w14:fadeDir="0" w14:sx="0" w14:sy="0" w14:kx="0" w14:ky="0" w14:algn="b"/>
            <w14:textFill>
              <w14:solidFill>
                <w14:schemeClr w14:val="tx1">
                  <w14:alpha w14:val="7000"/>
                </w14:schemeClr>
              </w14:solidFill>
            </w14:textFill>
          </w:rPr>
          <w:t>https://www.luis.blog.br/modelagem-conceitual-modelo-conceitual-de-dados.html</w:t>
        </w:r>
      </w:ins>
      <w:ins w:id="26" w:author="aluno" w:date="2023-08-08T10:10:39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ins>
      <w:ins w:id="27" w:author="aluno" w:date="2023-08-08T10:10:39Z">
        <w:r>
          <w:rPr>
            <w:rStyle w:val="15"/>
            <w:rFonts w:hint="default" w:eastAsia="SimSun" w:cs="SimSun" w:asciiTheme="majorAscii" w:hAnsiTheme="majorAscii"/>
            <w:color w:val="000000" w:themeColor="text1"/>
            <w:sz w:val="24"/>
            <w:szCs w:val="24"/>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ins>
    </w:p>
    <w:p>
      <w:pPr>
        <w:spacing w:after="240" w:line="240" w:lineRule="auto"/>
        <w:ind w:firstLine="0"/>
        <w:jc w:val="left"/>
        <w:rPr>
          <w:rStyle w:val="15"/>
          <w:rFonts w:hint="default" w:eastAsia="SimSun" w:cs="SimSun" w:asciiTheme="majorAscii" w:hAnsiTheme="majorAscii"/>
          <w:color w:val="000000" w:themeColor="text1"/>
          <w:sz w:val="24"/>
          <w:szCs w:val="24"/>
          <w:u w:val="none"/>
          <w:lang w:val="pt-PT"/>
          <w14:reflection w14:blurRad="0" w14:stA="0" w14:stPos="0" w14:endA="0" w14:endPos="0" w14:dist="0" w14:dir="0" w14:fadeDir="0" w14:sx="0" w14:sy="0" w14:kx="0" w14:ky="0" w14:algn="b"/>
          <w14:textFill>
            <w14:solidFill>
              <w14:schemeClr w14:val="tx1">
                <w14:alpha w14:val="7000"/>
              </w14:schemeClr>
            </w14:solidFill>
          </w14:textFill>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w:date="2023-07-29T18:08:00Z" w:initials="A">
    <w:p w14:paraId="7FFD4BF2">
      <w:pPr>
        <w:pStyle w:val="11"/>
      </w:pPr>
      <w:r>
        <w:t>PRECISA FAZER REF EM TODOS OS TEXTOS.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FD4B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Liberation Serif">
    <w:panose1 w:val="02020603050405020304"/>
    <w:charset w:val="00"/>
    <w:family w:val="auto"/>
    <w:pitch w:val="default"/>
    <w:sig w:usb0="E0000AFF" w:usb1="500078FF" w:usb2="00000021" w:usb3="00000000" w:csb0="600001BF" w:csb1="DFF70000"/>
  </w:font>
  <w:font w:name="Caladea">
    <w:panose1 w:val="02040503050406030204"/>
    <w:charset w:val="00"/>
    <w:family w:val="auto"/>
    <w:pitch w:val="default"/>
    <w:sig w:usb0="00000007" w:usb1="00000000" w:usb2="00000000" w:usb3="00000000" w:csb0="20000093" w:csb1="00000000"/>
  </w:font>
  <w:font w:name="DejaVu Serif">
    <w:panose1 w:val="02060603050605020204"/>
    <w:charset w:val="00"/>
    <w:family w:val="auto"/>
    <w:pitch w:val="default"/>
    <w:sig w:usb0="E50006FF" w:usb1="5200F9FB" w:usb2="0A040020" w:usb3="00000000" w:csb0="6000009F" w:csb1="DFD70000"/>
  </w:font>
  <w:font w:name="Droid Sans">
    <w:panose1 w:val="020B0606030804020204"/>
    <w:charset w:val="00"/>
    <w:family w:val="auto"/>
    <w:pitch w:val="default"/>
    <w:sig w:usb0="E00002EF" w:usb1="4000205B" w:usb2="00000028" w:usb3="00000000" w:csb0="2000019F" w:csb1="00000000"/>
  </w:font>
  <w:font w:name="Droid Naskh Shift Alt">
    <w:panose1 w:val="020B0606030804020204"/>
    <w:charset w:val="00"/>
    <w:family w:val="auto"/>
    <w:pitch w:val="default"/>
    <w:sig w:usb0="8000202F" w:usb1="8000205A" w:usb2="00000008" w:usb3="00000000" w:csb0="00000041" w:csb1="00000000"/>
  </w:font>
  <w:font w:name="AkrutiTml2">
    <w:panose1 w:val="00000000000000000000"/>
    <w:charset w:val="00"/>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Windows Live" w15:userId="1b38a5bfa2288c7c"/>
  </w15:person>
  <w15:person w15:author="aluno">
    <w15:presenceInfo w15:providerId="None" w15:userId="al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isplayBackgroundShape w:val="1"/>
  <w:bordersDoNotSurroundHeader w:val="0"/>
  <w:bordersDoNotSurroundFooter w:val="0"/>
  <w:trackRevisions w:val="1"/>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45FA"/>
    <w:rsid w:val="00097AE8"/>
    <w:rsid w:val="000D41A8"/>
    <w:rsid w:val="001156BB"/>
    <w:rsid w:val="001C2BD7"/>
    <w:rsid w:val="001C520E"/>
    <w:rsid w:val="00203E66"/>
    <w:rsid w:val="00255A8F"/>
    <w:rsid w:val="00273C00"/>
    <w:rsid w:val="002A12B1"/>
    <w:rsid w:val="00311F60"/>
    <w:rsid w:val="003158C0"/>
    <w:rsid w:val="003247CB"/>
    <w:rsid w:val="003964D1"/>
    <w:rsid w:val="003A4071"/>
    <w:rsid w:val="00411101"/>
    <w:rsid w:val="004272A4"/>
    <w:rsid w:val="00471584"/>
    <w:rsid w:val="0048618D"/>
    <w:rsid w:val="004E1714"/>
    <w:rsid w:val="0050142D"/>
    <w:rsid w:val="005630D5"/>
    <w:rsid w:val="00572B77"/>
    <w:rsid w:val="005C2560"/>
    <w:rsid w:val="005E2D84"/>
    <w:rsid w:val="005F7598"/>
    <w:rsid w:val="006037B9"/>
    <w:rsid w:val="00713C90"/>
    <w:rsid w:val="008473F9"/>
    <w:rsid w:val="00847FDD"/>
    <w:rsid w:val="008C0CB6"/>
    <w:rsid w:val="00AB6281"/>
    <w:rsid w:val="00AE25AD"/>
    <w:rsid w:val="00AF1C29"/>
    <w:rsid w:val="00BB7BA4"/>
    <w:rsid w:val="00BC2E3F"/>
    <w:rsid w:val="00BE48C8"/>
    <w:rsid w:val="00BF4155"/>
    <w:rsid w:val="00CF56B5"/>
    <w:rsid w:val="00D71FCA"/>
    <w:rsid w:val="00DB5FD9"/>
    <w:rsid w:val="00E14A06"/>
    <w:rsid w:val="00E15CF3"/>
    <w:rsid w:val="00EA2749"/>
    <w:rsid w:val="00F03BDF"/>
    <w:rsid w:val="00F06513"/>
    <w:rsid w:val="00F24DF5"/>
    <w:rsid w:val="00F946CC"/>
    <w:rsid w:val="1FED5624"/>
    <w:rsid w:val="2BFF5FDD"/>
    <w:rsid w:val="6EFD4757"/>
    <w:rsid w:val="6FEC11A9"/>
    <w:rsid w:val="97F9701C"/>
    <w:rsid w:val="F37FF97B"/>
    <w:rsid w:val="F5AEA2B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qFormat/>
    <w:uiPriority w:val="99"/>
    <w:rPr>
      <w:b/>
      <w:bCs/>
    </w:rPr>
  </w:style>
  <w:style w:type="character" w:styleId="13">
    <w:name w:val="footnote reference"/>
    <w:semiHidden/>
    <w:unhideWhenUsed/>
    <w:qFormat/>
    <w:uiPriority w:val="99"/>
    <w:rPr>
      <w:vertAlign w:val="superscript"/>
    </w:rPr>
  </w:style>
  <w:style w:type="paragraph" w:styleId="14">
    <w:name w:val="footnote text"/>
    <w:basedOn w:val="1"/>
    <w:link w:val="26"/>
    <w:qFormat/>
    <w:uiPriority w:val="0"/>
    <w:pPr>
      <w:suppressLineNumbers/>
      <w:suppressAutoHyphens/>
    </w:pPr>
    <w:rPr>
      <w:rFonts w:eastAsia="Times New Roman"/>
      <w:sz w:val="20"/>
      <w:szCs w:val="20"/>
      <w:lang w:eastAsia="zh-CN"/>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table" w:styleId="19">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qFormat/>
    <w:uiPriority w:val="39"/>
    <w:pPr>
      <w:spacing w:after="100"/>
      <w:ind w:left="240"/>
    </w:pPr>
  </w:style>
  <w:style w:type="paragraph" w:styleId="23">
    <w:name w:val="toc 3"/>
    <w:basedOn w:val="1"/>
    <w:next w:val="1"/>
    <w:unhideWhenUsed/>
    <w:uiPriority w:val="39"/>
    <w:pPr>
      <w:spacing w:after="100"/>
      <w:ind w:left="480"/>
    </w:p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uiPriority w:val="0"/>
    <w:tblPr>
      <w:tblCellMar>
        <w:top w:w="0" w:type="dxa"/>
        <w:left w:w="0" w:type="dxa"/>
        <w:bottom w:w="0" w:type="dxa"/>
        <w:right w:w="0" w:type="dxa"/>
      </w:tblCellMar>
    </w:tblPr>
  </w:style>
  <w:style w:type="character" w:customStyle="1" w:styleId="26">
    <w:name w:val="Texto de nota de rodapé Char"/>
    <w:basedOn w:val="8"/>
    <w:link w:val="14"/>
    <w:qFormat/>
    <w:uiPriority w:val="0"/>
    <w:rPr>
      <w:rFonts w:eastAsia="Times New Roman"/>
      <w:sz w:val="20"/>
      <w:szCs w:val="20"/>
      <w:lang w:eastAsia="zh-CN"/>
    </w:rPr>
  </w:style>
  <w:style w:type="paragraph" w:customStyle="1" w:styleId="27">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qFormat/>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qFormat/>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qFormat/>
    <w:uiPriority w:val="0"/>
    <w:tblPr>
      <w:tblCellMar>
        <w:top w:w="100" w:type="dxa"/>
        <w:left w:w="100" w:type="dxa"/>
        <w:bottom w:w="100" w:type="dxa"/>
        <w:right w:w="100" w:type="dxa"/>
      </w:tblCellMar>
    </w:tblPr>
  </w:style>
  <w:style w:type="table" w:customStyle="1" w:styleId="36">
    <w:name w:val="_Style 31"/>
    <w:basedOn w:val="25"/>
    <w:qFormat/>
    <w:uiPriority w:val="0"/>
    <w:tblPr>
      <w:tblCellMar>
        <w:top w:w="100" w:type="dxa"/>
        <w:left w:w="100" w:type="dxa"/>
        <w:bottom w:w="100" w:type="dxa"/>
        <w:right w:w="100" w:type="dxa"/>
      </w:tblCellMar>
    </w:tblPr>
  </w:style>
  <w:style w:type="table" w:customStyle="1" w:styleId="37">
    <w:name w:val="_Style 32"/>
    <w:basedOn w:val="25"/>
    <w:uiPriority w:val="0"/>
    <w:tblPr>
      <w:tblCellMar>
        <w:top w:w="100" w:type="dxa"/>
        <w:left w:w="100" w:type="dxa"/>
        <w:bottom w:w="100" w:type="dxa"/>
        <w:right w:w="100" w:type="dxa"/>
      </w:tblCellMar>
    </w:tblPr>
  </w:style>
  <w:style w:type="table" w:customStyle="1" w:styleId="38">
    <w:name w:val="_Style 33"/>
    <w:basedOn w:val="25"/>
    <w:uiPriority w:val="0"/>
    <w:tblPr>
      <w:tblCellMar>
        <w:top w:w="100" w:type="dxa"/>
        <w:left w:w="100" w:type="dxa"/>
        <w:bottom w:w="100" w:type="dxa"/>
        <w:right w:w="100" w:type="dxa"/>
      </w:tblCellMar>
    </w:tblPr>
  </w:style>
  <w:style w:type="paragraph" w:customStyle="1" w:styleId="39">
    <w:name w:val="Revisão1"/>
    <w:hidden/>
    <w:semiHidden/>
    <w:qFormat/>
    <w:uiPriority w:val="99"/>
    <w:rPr>
      <w:rFonts w:ascii="Arial" w:hAnsi="Arial" w:eastAsia="Arial" w:cs="Arial"/>
      <w:sz w:val="24"/>
      <w:szCs w:val="24"/>
      <w:lang w:val="pt-BR" w:eastAsia="pt-BR" w:bidi="ar-SA"/>
    </w:rPr>
  </w:style>
  <w:style w:type="character" w:customStyle="1" w:styleId="40">
    <w:name w:val="Texto de comentário Char"/>
    <w:basedOn w:val="8"/>
    <w:link w:val="11"/>
    <w:semiHidden/>
    <w:uiPriority w:val="99"/>
  </w:style>
  <w:style w:type="character" w:customStyle="1" w:styleId="41">
    <w:name w:val="Assunto do comentário Char"/>
    <w:basedOn w:val="40"/>
    <w:link w:val="12"/>
    <w:semiHidden/>
    <w:qFormat/>
    <w:uiPriority w:val="99"/>
    <w:rPr>
      <w:b/>
      <w:bCs/>
    </w:rPr>
  </w:style>
  <w:style w:type="paragraph" w:customStyle="1" w:styleId="42">
    <w:name w:val="Revisão2"/>
    <w:hidden/>
    <w:semiHidden/>
    <w:uiPriority w:val="99"/>
    <w:rPr>
      <w:rFonts w:ascii="Arial" w:hAnsi="Arial" w:eastAsia="Arial" w:cs="Arial"/>
      <w:sz w:val="24"/>
      <w:szCs w:val="24"/>
      <w:lang w:val="pt-BR" w:eastAsia="pt-BR" w:bidi="ar-SA"/>
    </w:rPr>
  </w:style>
  <w:style w:type="paragraph" w:customStyle="1" w:styleId="43">
    <w:name w:val="Revision"/>
    <w:hidden/>
    <w:unhideWhenUsed/>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25</Pages>
  <Words>3123</Words>
  <Characters>16870</Characters>
  <Lines>140</Lines>
  <Paragraphs>39</Paragraphs>
  <TotalTime>4</TotalTime>
  <ScaleCrop>false</ScaleCrop>
  <LinksUpToDate>false</LinksUpToDate>
  <CharactersWithSpaces>19954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2023-07-29T18:15:00Z</dcterms:created>
  <dc:creator>Microsoft</dc:creator>
  <cp:lastModifiedBy>aluno</cp:lastModifiedBy>
  <dcterms:modified xsi:type="dcterms:W3CDTF">2023-08-08T10:16:29Z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