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Redes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Prova: Backbone RNP (universidade enlaces): principal, espinha dorsal que sustenta espinha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Ligacao do Brasil era só nas principais cidades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e-mails não eram on-line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Redundância, balanceamento, anéis no backbone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Conceitos: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DoD - Departamento de defesa, que criou o TCP/IP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Backbone(rede central/principal), pop (ponto de presença), rnp(rede nacional de pesquisa), enlace, gpon(fibra ótica giga), PTT(ponto de troca de tráfego)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O ESTQADO DO OBJETO É SEMPRE DEFINIDO PELOS SEUS ATRIBUTOS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AULA 2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IPv4: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Mando um pacote com ip inválido -&gt; chega no </w:t>
      </w:r>
      <w:r w:rsidDel="00000000" w:rsidR="00000000" w:rsidRPr="00000000">
        <w:rPr>
          <w:b w:val="1"/>
          <w:rtl w:val="0"/>
        </w:rPr>
        <w:t xml:space="preserve">nat</w:t>
      </w:r>
      <w:r w:rsidDel="00000000" w:rsidR="00000000" w:rsidRPr="00000000">
        <w:rPr>
          <w:rtl w:val="0"/>
        </w:rPr>
        <w:t xml:space="preserve"> com ip válido coloca o ip dele e envia para o destinatário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Meio</w:t>
      </w:r>
      <w:r w:rsidDel="00000000" w:rsidR="00000000" w:rsidRPr="00000000">
        <w:rPr>
          <w:rtl w:val="0"/>
        </w:rPr>
        <w:t xml:space="preserve"> cabo, ar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Conveçao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padrões </w:t>
      </w:r>
      <w:r w:rsidDel="00000000" w:rsidR="00000000" w:rsidRPr="00000000">
        <w:rPr>
          <w:rtl w:val="0"/>
        </w:rPr>
        <w:t xml:space="preserve">DoD(TCP/IP), ISO(osi model)...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Servidor</w:t>
      </w:r>
      <w:r w:rsidDel="00000000" w:rsidR="00000000" w:rsidRPr="00000000">
        <w:rPr>
          <w:rtl w:val="0"/>
        </w:rPr>
        <w:t xml:space="preserve"> -endereço ip do host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Fhtt</w:t>
      </w:r>
      <w:r w:rsidDel="00000000" w:rsidR="00000000" w:rsidRPr="00000000">
        <w:rPr>
          <w:rtl w:val="0"/>
        </w:rPr>
        <w:t xml:space="preserve">(fiber to the home)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Fhtx</w:t>
      </w:r>
      <w:r w:rsidDel="00000000" w:rsidR="00000000" w:rsidRPr="00000000">
        <w:rPr>
          <w:rtl w:val="0"/>
        </w:rPr>
        <w:t xml:space="preserve">(fiber to condomínios edifícios)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Ftp</w:t>
      </w:r>
      <w:r w:rsidDel="00000000" w:rsidR="00000000" w:rsidRPr="00000000">
        <w:rPr>
          <w:i w:val="1"/>
          <w:rtl w:val="0"/>
        </w:rPr>
        <w:t xml:space="preserve">-file</w:t>
      </w:r>
      <w:r w:rsidDel="00000000" w:rsidR="00000000" w:rsidRPr="00000000">
        <w:rPr>
          <w:rtl w:val="0"/>
        </w:rPr>
        <w:t xml:space="preserve"> transfer protocol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Copper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Cable</w:t>
      </w:r>
      <w:r w:rsidDel="00000000" w:rsidR="00000000" w:rsidRPr="00000000">
        <w:rPr>
          <w:rtl w:val="0"/>
        </w:rPr>
        <w:t xml:space="preserve"> (Tv a cabo e internet)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Lpcd</w:t>
      </w:r>
      <w:r w:rsidDel="00000000" w:rsidR="00000000" w:rsidRPr="00000000">
        <w:rPr>
          <w:rtl w:val="0"/>
        </w:rPr>
        <w:t xml:space="preserve">(linha privativa de comunicação de dados) tipo lan to lan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VPN </w:t>
      </w:r>
      <w:r w:rsidDel="00000000" w:rsidR="00000000" w:rsidRPr="00000000">
        <w:rPr>
          <w:rtl w:val="0"/>
        </w:rPr>
        <w:t xml:space="preserve">- túnel em cima de uma rede pública(não sabemos quantas redes passa, e etc) é criptografado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AULA 3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RFC </w:t>
      </w:r>
      <w:r w:rsidDel="00000000" w:rsidR="00000000" w:rsidRPr="00000000">
        <w:rPr>
          <w:rtl w:val="0"/>
        </w:rPr>
        <w:t xml:space="preserve">- é aonde é colocado as explicações dos maiores PROTOCOLos da NET(http, ip, ipv6)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Protocolo </w:t>
      </w:r>
      <w:r w:rsidDel="00000000" w:rsidR="00000000" w:rsidRPr="00000000">
        <w:rPr>
          <w:rtl w:val="0"/>
        </w:rPr>
        <w:t xml:space="preserve">- são regras pra 2 ou mais se entenderem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SMTP </w:t>
      </w:r>
      <w:r w:rsidDel="00000000" w:rsidR="00000000" w:rsidRPr="00000000">
        <w:rPr>
          <w:rtl w:val="0"/>
        </w:rPr>
        <w:t xml:space="preserve">- protocolo de envio de email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 TCP </w:t>
      </w:r>
      <w:r w:rsidDel="00000000" w:rsidR="00000000" w:rsidRPr="00000000">
        <w:rPr>
          <w:rtl w:val="0"/>
        </w:rPr>
        <w:t xml:space="preserve">- garante a entrega do pacote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Udp </w:t>
      </w:r>
      <w:r w:rsidDel="00000000" w:rsidR="00000000" w:rsidRPr="00000000">
        <w:rPr>
          <w:rtl w:val="0"/>
        </w:rPr>
        <w:t xml:space="preserve">- garante a velocidade do pacote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