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ahnschrift Light" w:hAnsi="Bahnschrift Light"/>
          <w:b/>
          <w:b/>
          <w:bCs/>
          <w:sz w:val="24"/>
          <w:szCs w:val="24"/>
          <w:lang w:val="es-ES"/>
        </w:rPr>
      </w:pPr>
      <w:r>
        <w:rPr>
          <w:rFonts w:ascii="Bahnschrift Light" w:hAnsi="Bahnschrift Light"/>
          <w:b/>
          <w:bCs/>
          <w:sz w:val="24"/>
          <w:szCs w:val="24"/>
          <w:lang w:val="es-ES"/>
        </w:rPr>
        <w:t>Grupo 3. Avances del proyecto(Entrega2)</w:t>
      </w:r>
    </w:p>
    <w:p>
      <w:pPr>
        <w:pStyle w:val="Normal"/>
        <w:rPr>
          <w:rFonts w:ascii="Bahnschrift Light" w:hAnsi="Bahnschrift Light"/>
          <w:b/>
          <w:b/>
          <w:bCs/>
          <w:sz w:val="24"/>
          <w:szCs w:val="24"/>
          <w:lang w:val="es-ES"/>
        </w:rPr>
      </w:pPr>
      <w:r>
        <w:rPr>
          <w:rFonts w:ascii="Bahnschrift Light" w:hAnsi="Bahnschrift Light"/>
          <w:b/>
          <w:bCs/>
          <w:sz w:val="24"/>
          <w:szCs w:val="24"/>
        </w:rPr>
        <w:t>YOSELIN NIETO GIL, FELIPE DIEGO FELIPE DIEGO LOBATO DA SILVA, NICOLAS ALEJANDRO YEPES JOVEN y ANA MARIA SOTO OROZCO.</w:t>
      </w:r>
    </w:p>
    <w:p>
      <w:pPr>
        <w:pStyle w:val="Titulo3"/>
        <w:ind w:left="360" w:hanging="0"/>
        <w:jc w:val="center"/>
        <w:rPr/>
      </w:pPr>
      <w:r>
        <w:rPr/>
      </w:r>
    </w:p>
    <w:p>
      <w:pPr>
        <w:pStyle w:val="Titulo3"/>
        <w:numPr>
          <w:ilvl w:val="0"/>
          <w:numId w:val="2"/>
        </w:numPr>
        <w:jc w:val="center"/>
        <w:rPr/>
      </w:pPr>
      <w:r>
        <w:rPr/>
        <w:t>RESUMEN SOBRE EL PROBLEMA</w:t>
      </w:r>
    </w:p>
    <w:p>
      <w:pPr>
        <w:pStyle w:val="Titulo4"/>
        <w:rPr/>
      </w:pPr>
      <w:r>
        <w:rPr/>
        <w:t>1.1 Contexto y Definición del Problema:</w:t>
      </w:r>
    </w:p>
    <w:p>
      <w:pPr>
        <w:pStyle w:val="Normal"/>
        <w:rPr/>
      </w:pPr>
      <w:r>
        <w:rPr/>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pPr>
        <w:pStyle w:val="Normal"/>
        <w:rPr>
          <w:rFonts w:eastAsia="" w:eastAsiaTheme="minorEastAsia"/>
          <w:color w:val="5A5A5A" w:themeColor="text1" w:themeTint="a5"/>
          <w:spacing w:val="15"/>
        </w:rPr>
      </w:pPr>
      <w:r>
        <w:rPr>
          <w:rFonts w:eastAsia="" w:eastAsiaTheme="minorEastAsia"/>
          <w:color w:val="5A5A5A" w:themeColor="text1" w:themeTint="a5"/>
          <w:spacing w:val="15"/>
        </w:rPr>
        <w:t>1.2 Pregunta de Negocio y Alcance del Proyecto:</w:t>
      </w:r>
    </w:p>
    <w:p>
      <w:pPr>
        <w:pStyle w:val="Normal"/>
        <w:rPr/>
      </w:pPr>
      <w:r>
        <w:rPr/>
        <w:t>La pregunta central del proyecto es: ¿Cómo predecir el precio de venta estacional de productos de consumo masivo para optimizar la gestión de inventarios y mejorar la eficiencia operativa?</w:t>
      </w:r>
    </w:p>
    <w:p>
      <w:pPr>
        <w:pStyle w:val="Normal"/>
        <w:rPr/>
      </w:pPr>
      <w:r>
        <w:rPr/>
        <w:t>Este proyecto se limita a productos de consumo masivo vendidos a través de plataformas de e-commerce, en particular Olist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pPr>
        <w:pStyle w:val="ListParagraph"/>
        <w:numPr>
          <w:ilvl w:val="1"/>
          <w:numId w:val="2"/>
        </w:numPr>
        <w:rPr>
          <w:rFonts w:eastAsia="" w:eastAsiaTheme="minorEastAsia"/>
          <w:color w:val="5A5A5A" w:themeColor="text1" w:themeTint="a5"/>
          <w:spacing w:val="15"/>
        </w:rPr>
      </w:pPr>
      <w:r>
        <w:rPr>
          <w:rFonts w:eastAsia="" w:eastAsiaTheme="minorEastAsia"/>
          <w:color w:val="5A5A5A" w:themeColor="text1" w:themeTint="a5"/>
          <w:spacing w:val="15"/>
        </w:rPr>
        <w:t>Datos a Emplear y Preparación Inicial:</w:t>
      </w:r>
    </w:p>
    <w:p>
      <w:pPr>
        <w:pStyle w:val="ListParagraph"/>
        <w:ind w:left="0" w:hanging="0"/>
        <w:rPr/>
      </w:pPr>
      <w:r>
        <w:rPr/>
        <w:t>El proyecto empleará datos históricos de Olist Store, que incluyen información detallada sobre transacciones, productos, clientes, vendedores y reseñas. Las fuentes de datos principales se obtuvieron de Kaggle, complementadas con datos de códigos postales (CEP) adquiridos de un proveedor para enriquecer los análisis geoespaciales. La preparación de datos incluyó varios pasos:</w:t>
      </w:r>
    </w:p>
    <w:p>
      <w:pPr>
        <w:pStyle w:val="ListParagraph"/>
        <w:ind w:left="0" w:hanging="0"/>
        <w:rPr/>
      </w:pPr>
      <w:r>
        <w:rPr/>
      </w:r>
    </w:p>
    <w:p>
      <w:pPr>
        <w:pStyle w:val="ListParagraph"/>
        <w:numPr>
          <w:ilvl w:val="0"/>
          <w:numId w:val="3"/>
        </w:numPr>
        <w:rPr/>
      </w:pPr>
      <w:r>
        <w:rPr>
          <w:b/>
          <w:bCs/>
        </w:rPr>
        <w:t>Estandarización y Transformación</w:t>
      </w:r>
      <w:r>
        <w:rPr/>
        <w:t>: Se unificaron los formatos de los CEP y se convirtieron los archivos a Parquet para mejorar el rendimiento.</w:t>
      </w:r>
    </w:p>
    <w:p>
      <w:pPr>
        <w:pStyle w:val="ListParagraph"/>
        <w:numPr>
          <w:ilvl w:val="0"/>
          <w:numId w:val="3"/>
        </w:numPr>
        <w:rPr/>
      </w:pPr>
      <w:r>
        <w:rPr>
          <w:b/>
          <w:bCs/>
        </w:rPr>
        <w:t>Geolocalización</w:t>
      </w:r>
      <w:r>
        <w:rPr/>
        <w:t>: Se integraron y ajustaron datos de geolocalización mediante un cruce de archivos y el uso de la API de Nominatim para obtener coordenadas precisas.</w:t>
      </w:r>
    </w:p>
    <w:p>
      <w:pPr>
        <w:pStyle w:val="ListParagraph"/>
        <w:numPr>
          <w:ilvl w:val="0"/>
          <w:numId w:val="3"/>
        </w:numPr>
        <w:rPr/>
      </w:pPr>
      <w:r>
        <w:rPr>
          <w:b/>
          <w:bCs/>
        </w:rPr>
        <w:t>Consolidación:</w:t>
      </w:r>
      <w:r>
        <w:rPr/>
        <w:t xml:space="preserve"> Los datos enriquecidos se consolidaron en un archivo optimizado para análisis espaciales, con las coordenadas ajustadas en formato de alta precisión.</w:t>
      </w:r>
    </w:p>
    <w:p>
      <w:pPr>
        <w:pStyle w:val="ListParagraph"/>
        <w:numPr>
          <w:ilvl w:val="0"/>
          <w:numId w:val="3"/>
        </w:numPr>
        <w:rPr>
          <w:b/>
          <w:b/>
          <w:bCs/>
        </w:rPr>
      </w:pPr>
      <w:r>
        <w:rPr>
          <w:b/>
          <w:bCs/>
        </w:rPr>
        <w:t xml:space="preserve">Transformación final: </w:t>
      </w:r>
      <w:r>
        <w:rPr/>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 Se obtiene una base con 63.215 registros y 33 columnas.</w:t>
      </w:r>
    </w:p>
    <w:p>
      <w:pPr>
        <w:pStyle w:val="Normal"/>
        <w:rPr/>
      </w:pPr>
      <w:r>
        <w:rPr/>
        <w:t>A continuación, se detalla la información de la base final:</w:t>
      </w:r>
    </w:p>
    <w:p>
      <w:pPr>
        <w:pStyle w:val="Normal"/>
        <w:rPr/>
      </w:pPr>
      <w:r>
        <w:rPr/>
      </w:r>
    </w:p>
    <w:p>
      <w:pPr>
        <w:pStyle w:val="Normal"/>
        <w:rPr/>
      </w:pPr>
      <w:r>
        <w:rPr/>
      </w:r>
    </w:p>
    <w:p>
      <w:pPr>
        <w:pStyle w:val="Caption1"/>
        <w:keepNext w:val="true"/>
        <w:jc w:val="center"/>
        <w:rPr/>
      </w:pPr>
      <w:r>
        <w:rPr/>
        <w:t xml:space="preserve">Tabla </w:t>
      </w:r>
      <w:r>
        <w:rPr/>
        <w:fldChar w:fldCharType="begin"/>
      </w:r>
      <w:r>
        <w:rPr/>
        <w:instrText xml:space="preserve"> SEQ Tabla \* ARABIC </w:instrText>
      </w:r>
      <w:r>
        <w:rPr/>
        <w:fldChar w:fldCharType="separate"/>
      </w:r>
      <w:r>
        <w:rPr/>
        <w:t>1</w:t>
      </w:r>
      <w:r>
        <w:rPr/>
        <w:fldChar w:fldCharType="end"/>
      </w:r>
      <w:r>
        <w:rPr/>
        <w:t>" Tabla de metadatos de base final"</w:t>
      </w:r>
    </w:p>
    <w:tbl>
      <w:tblPr>
        <w:tblStyle w:val="Tablaconcuadrcula4-nfasis3"/>
        <w:tblW w:w="102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337"/>
        <w:gridCol w:w="1165"/>
        <w:gridCol w:w="2395"/>
        <w:gridCol w:w="2452"/>
      </w:tblGrid>
      <w:tr>
        <w:trPr>
          <w:trHeight w:val="576" w:hRule="atLeast"/>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false"/>
              <w:spacing w:lineRule="auto" w:line="240" w:before="0" w:after="0"/>
              <w:jc w:val="center"/>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 de la Columna</w:t>
            </w:r>
          </w:p>
        </w:tc>
        <w:tc>
          <w:tcPr>
            <w:tcW w:w="133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Descripción</w:t>
            </w:r>
          </w:p>
        </w:tc>
        <w:tc>
          <w:tcPr>
            <w:tcW w:w="11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 de Dato</w:t>
            </w:r>
          </w:p>
        </w:tc>
        <w:tc>
          <w:tcPr>
            <w:tcW w:w="239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Ejemplo del Dato</w:t>
            </w:r>
          </w:p>
        </w:tc>
        <w:tc>
          <w:tcPr>
            <w:tcW w:w="24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uppressAutoHyphens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Clave</w:t>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id_pedido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pedido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"995392413cee616c1..."</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id_cliente</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cliente</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"4bf2490c4245cdb25a..."</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(customers.customer_id)</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estado_pedido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pedido (ej. entregado, cancelado)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"entregado"</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fecha_pedido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en que se realizó la compra</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hora_compra_pedido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hora en que se realizó la compra</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"22:43:54"</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fecha_aprobacion_pedido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y hora en que se aprobó el pedido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"2017-09-04 22:43:54"</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fecha_entrega_estimada</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estimada de entrega del pedido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"2017-09-27 00:00:00"</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id_item_pedido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del ítem dentro del pedido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id_producto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producto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"4lebbrb7a41c44632..."</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(products.product_id)</w:t>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id_vendedor</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del vendedor</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"7a67c85e85bbc2e85..."</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val="en-US" w:eastAsia="es-CO"/>
              </w:rPr>
            </w:pPr>
            <w:r>
              <w:rPr>
                <w:rFonts w:eastAsia="Times New Roman" w:cs="Calibri" w:ascii="Bahnschrift Light" w:hAnsi="Bahnschrift Light"/>
                <w:color w:val="000000"/>
                <w:kern w:val="0"/>
                <w:sz w:val="20"/>
                <w:szCs w:val="20"/>
                <w:lang w:val="en-US" w:eastAsia="es-CO" w:bidi="ar-SA"/>
              </w:rPr>
              <w:t>Clave foránea (sellers.seller_id)</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fecha_limite_envio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Fecha límite para el envío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timestamp</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"2017-05-22 16:05:44"</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precio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Precio del producto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109.99</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valor_flete</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envío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18.02</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440"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secuencia_pago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Secuencia del pago dentro del pedido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primaria compuesta junto a id_pedido</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tipo_pago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Tipo de pago utilizado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"tarjeta_credito"</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cuotas_pago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Número de cuotas del pago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8</w:t>
            </w:r>
          </w:p>
        </w:tc>
        <w:tc>
          <w:tcPr>
            <w:tcW w:w="2452"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valor_pago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Valor del pago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doble</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99.33</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id_unico_cliente</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Identificador único y persistente del cliente</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"15ee900ec703c9a10"</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codigo_postal_cliente</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cliente</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"68590"</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ciudad_cliente</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cliente</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"jacunda"</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estado_cliente</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cliente</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"PA"</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nombre_categoria_producto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Categoría del producto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"perfumaria"</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longitud_nombre_producto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nombre del producto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40</w:t>
            </w:r>
          </w:p>
        </w:tc>
        <w:tc>
          <w:tcPr>
            <w:tcW w:w="2452"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longitud_descripcion_producto</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 la descripción del producto</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287</w:t>
            </w:r>
          </w:p>
        </w:tc>
        <w:tc>
          <w:tcPr>
            <w:tcW w:w="2452"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cantidad_fotos_producto</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Cantidad de fotos del producto</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w:t>
            </w:r>
          </w:p>
        </w:tc>
        <w:tc>
          <w:tcPr>
            <w:tcW w:w="2452"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peso_producto_g</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Peso del producto en gramos</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225</w:t>
            </w:r>
          </w:p>
        </w:tc>
        <w:tc>
          <w:tcPr>
            <w:tcW w:w="2452"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largo_producto_cm</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Longitud del producto en centímetros</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16</w:t>
            </w:r>
          </w:p>
        </w:tc>
        <w:tc>
          <w:tcPr>
            <w:tcW w:w="2452"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altura_producto_cm</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Altura del producto en centímetros</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10</w:t>
            </w:r>
          </w:p>
        </w:tc>
        <w:tc>
          <w:tcPr>
            <w:tcW w:w="2452" w:type="dxa"/>
            <w:tcBorders/>
          </w:tcPr>
          <w:p>
            <w:pPr>
              <w:pStyle w:val="Normal"/>
              <w:widowControl/>
              <w:suppressAutoHyphens w:val="fals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864"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ancho_producto_cm</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Ancho del producto en centímetros</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integer</w:t>
            </w:r>
          </w:p>
        </w:tc>
        <w:tc>
          <w:tcPr>
            <w:tcW w:w="2395"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14</w:t>
            </w:r>
          </w:p>
        </w:tc>
        <w:tc>
          <w:tcPr>
            <w:tcW w:w="2452" w:type="dxa"/>
            <w:tcBorders/>
            <w:shd w:color="auto" w:fill="EDEDED" w:themeFill="accent3" w:themeFillTint="33" w:val="clear"/>
          </w:tcPr>
          <w:p>
            <w:pPr>
              <w:pStyle w:val="Normal"/>
              <w:widowControl/>
              <w:suppressAutoHyphens w:val="fals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1152"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codigo_postal_vendedor</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Prefijo del código postal del vendedor</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"13023"</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Clave foránea (geo.cep_prefix)</w:t>
            </w:r>
          </w:p>
        </w:tc>
      </w:tr>
      <w:tr>
        <w:trPr>
          <w:trHeight w:val="576"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ciudad_vendedor</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Ciudad del vendedor</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"campinas"</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576" w:hRule="atLeast"/>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estado_vendedor</w:t>
            </w:r>
          </w:p>
        </w:tc>
        <w:tc>
          <w:tcPr>
            <w:tcW w:w="1337"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Estado del vendedor</w:t>
            </w:r>
          </w:p>
        </w:tc>
        <w:tc>
          <w:tcPr>
            <w:tcW w:w="116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"SP"</w:t>
            </w:r>
          </w:p>
        </w:tc>
        <w:tc>
          <w:tcPr>
            <w:tcW w:w="2452" w:type="dxa"/>
            <w:tcBorders/>
          </w:tcPr>
          <w:p>
            <w:pPr>
              <w:pStyle w:val="Normal"/>
              <w:widowControl/>
              <w:suppressAutoHyphens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r>
        <w:trPr>
          <w:trHeight w:val="2880" w:hRule="atLeast"/>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false"/>
              <w:spacing w:lineRule="auto" w:line="240" w:before="0" w:after="0"/>
              <w:jc w:val="left"/>
              <w:rPr>
                <w:rFonts w:ascii="Bahnschrift Light" w:hAnsi="Bahnschrift Light" w:eastAsia="Times New Roman" w:cs="Calibri"/>
                <w:color w:val="000000"/>
                <w:sz w:val="20"/>
                <w:szCs w:val="20"/>
                <w:lang w:eastAsia="es-CO"/>
              </w:rPr>
            </w:pPr>
            <w:r>
              <w:rPr>
                <w:rFonts w:eastAsia="Times New Roman" w:cs="Calibri" w:ascii="Bahnschrift Light" w:hAnsi="Bahnschrift Light"/>
                <w:b/>
                <w:bCs/>
                <w:color w:val="000000"/>
                <w:kern w:val="0"/>
                <w:sz w:val="20"/>
                <w:szCs w:val="20"/>
                <w:lang w:val="es-CO" w:eastAsia="es-CO" w:bidi="ar-SA"/>
              </w:rPr>
              <w:t>temporada</w:t>
            </w:r>
          </w:p>
        </w:tc>
        <w:tc>
          <w:tcPr>
            <w:tcW w:w="1337"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Estación del año de acuerdo al mes de compra del pedido (Otoño, Invierno, Verano, Primavera)</w:t>
            </w:r>
          </w:p>
        </w:tc>
        <w:tc>
          <w:tcPr>
            <w:tcW w:w="116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string</w:t>
            </w:r>
          </w:p>
        </w:tc>
        <w:tc>
          <w:tcPr>
            <w:tcW w:w="2395"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0"/>
                <w:szCs w:val="20"/>
                <w:lang w:val="es-CO" w:eastAsia="es-CO" w:bidi="ar-SA"/>
              </w:rPr>
              <w:t>"Verano"</w:t>
            </w:r>
          </w:p>
        </w:tc>
        <w:tc>
          <w:tcPr>
            <w:tcW w:w="2452" w:type="dxa"/>
            <w:tcBorders/>
            <w:shd w:color="auto" w:fill="EDEDED" w:themeFill="accent3" w:themeFillTint="33" w:val="clear"/>
          </w:tcPr>
          <w:p>
            <w:pPr>
              <w:pStyle w:val="Normal"/>
              <w:widowControl/>
              <w:suppressAutoHyphens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Bahnschrift Light" w:hAnsi="Bahnschrift Light" w:eastAsia="Times New Roman" w:cs="Calibri"/>
                <w:color w:val="000000"/>
                <w:sz w:val="20"/>
                <w:szCs w:val="20"/>
                <w:lang w:eastAsia="es-CO"/>
              </w:rPr>
            </w:pPr>
            <w:r>
              <w:rPr>
                <w:rFonts w:eastAsia="Times New Roman" w:cs="Calibri" w:ascii="Bahnschrift Light" w:hAnsi="Bahnschrift Light"/>
                <w:color w:val="000000"/>
                <w:kern w:val="0"/>
                <w:sz w:val="22"/>
                <w:szCs w:val="22"/>
                <w:lang w:val="es-CO" w:eastAsia="en-US" w:bidi="ar-SA"/>
              </w:rPr>
            </w:r>
          </w:p>
        </w:tc>
      </w:tr>
    </w:tbl>
    <w:p>
      <w:pPr>
        <w:pStyle w:val="Normal"/>
        <w:rPr/>
      </w:pPr>
      <w:r>
        <w:rPr/>
      </w:r>
    </w:p>
    <w:p>
      <w:pPr>
        <w:pStyle w:val="Titulo3"/>
        <w:numPr>
          <w:ilvl w:val="0"/>
          <w:numId w:val="2"/>
        </w:numPr>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MODELOS DESARROLLADOS Y SU EVALUACIÓN</w:t>
      </w:r>
    </w:p>
    <w:p>
      <w:pPr>
        <w:pStyle w:val="Normal"/>
        <w:jc w:val="both"/>
        <w:rPr>
          <w:rFonts w:cs="Calibri" w:cstheme="minorHAnsi"/>
          <w:lang w:val="es-MX"/>
        </w:rPr>
      </w:pPr>
      <w:r>
        <w:rPr>
          <w:rFonts w:cs="Calibri" w:cstheme="minorHAnsi"/>
          <w:lang w:val="es-MX"/>
        </w:rPr>
        <w:t>Con la intensión de determinar el mejor modelo para resolver las necesidades de la empresa Olist Store, de definió desarrollar modelo que predice el precio de productos de acuerdo con la temporada en la que se compran, la ubicación del cliente, la categoría del producto y sus características físicas. Esta información resulta valiosa para la empresa como una herramienta que complementa la planeación contable, financiera y logística de la empresa, así como para la definición de estrategias de marketing ajustadas a los precios de venta de sus productos a lo largo del año.</w:t>
      </w:r>
    </w:p>
    <w:p>
      <w:pPr>
        <w:pStyle w:val="Normal"/>
        <w:jc w:val="both"/>
        <w:rPr>
          <w:rFonts w:cs="Calibri" w:cstheme="minorHAnsi"/>
          <w:lang w:val="es-MX"/>
        </w:rPr>
      </w:pPr>
      <w:r>
        <w:rPr>
          <w:rFonts w:cs="Calibri" w:cstheme="minorHAnsi"/>
          <w:b/>
          <w:bCs/>
          <w:lang w:val="es-MX"/>
        </w:rPr>
        <w:t>Proceso de Entrenamiento</w:t>
      </w:r>
      <w:r>
        <w:rPr>
          <w:rFonts w:cs="Calibri" w:cstheme="minorHAnsi"/>
          <w:lang w:val="es-MX"/>
        </w:rPr>
        <w:t>:</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Cada modelo fue implementado dentro de un pipeline que integra preprocesamiento y entrenamiento, facilitando la escalabilidad y reproducibilidad del flujo de trabajo.</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Los datos se dividieron en conjuntos de entrenamiento y prueba utilizando una proporción de 80-20, con una semilla (random_state=42) para garantizar la consistencia en cada iteración.</w:t>
      </w:r>
    </w:p>
    <w:p>
      <w:pPr>
        <w:pStyle w:val="ListParagraph"/>
        <w:numPr>
          <w:ilvl w:val="0"/>
          <w:numId w:val="5"/>
        </w:numPr>
        <w:suppressAutoHyphens w:val="false"/>
        <w:spacing w:lineRule="auto" w:line="259"/>
        <w:jc w:val="both"/>
        <w:rPr>
          <w:rFonts w:cs="Calibri" w:cstheme="minorHAnsi"/>
          <w:lang w:val="es-MX"/>
        </w:rPr>
      </w:pPr>
      <w:r>
        <w:rPr>
          <w:rFonts w:cs="Calibri" w:cstheme="minorHAnsi"/>
          <w:lang w:val="es-MX"/>
        </w:rPr>
        <w:t>Se aplicó una búsqueda de hiperparámetros para cada modelo usando GridSearchCV o RandomizedSearchCV, asegurando así la selección óptima de parámetros para minimizar errores y mejorar la precisión.</w:t>
      </w:r>
    </w:p>
    <w:p>
      <w:pPr>
        <w:pStyle w:val="Normal"/>
        <w:rPr>
          <w:rFonts w:cs="Calibri" w:cstheme="minorHAnsi"/>
          <w:b/>
          <w:b/>
          <w:bCs/>
          <w:lang w:val="es-MX"/>
        </w:rPr>
      </w:pPr>
      <w:r>
        <w:rPr>
          <w:rFonts w:cs="Calibri" w:cstheme="minorHAnsi"/>
          <w:b/>
          <w:bCs/>
          <w:lang w:val="en-US"/>
        </w:rPr>
        <w:t>Selección de Característica</w:t>
      </w:r>
      <w:r>
        <w:rPr>
          <w:rFonts w:cs="Calibri" w:cstheme="minorHAnsi"/>
          <w:b/>
          <w:bCs/>
        </w:rPr>
        <w:t>s</w:t>
      </w:r>
      <w:r>
        <w:rPr>
          <w:rFonts w:cs="Calibri" w:cstheme="minorHAnsi"/>
          <w:b/>
          <w:bCs/>
          <w:lang w:val="es-MX"/>
        </w:rPr>
        <w:t>:</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Las características utilizadas incluyen tanto atributos numéricos (como el peso, largo, altura y ancho del producto) como categóricos (temporada, categoría del producto, ciudad y estado del cliente, y el ID del producto).</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El preprocesamiento incluyó la estandarización de variables numéricas mediante StandardScaler y la codificación de variables categóricas con OneHotEncoder, facilitando una entrada balanceada y normalizada para los modelos.</w:t>
      </w:r>
    </w:p>
    <w:p>
      <w:pPr>
        <w:pStyle w:val="ListParagraph"/>
        <w:numPr>
          <w:ilvl w:val="0"/>
          <w:numId w:val="6"/>
        </w:numPr>
        <w:suppressAutoHyphens w:val="false"/>
        <w:spacing w:lineRule="auto" w:line="259"/>
        <w:jc w:val="both"/>
        <w:rPr>
          <w:rFonts w:cs="Calibri" w:cstheme="minorHAnsi"/>
          <w:lang w:val="es-MX"/>
        </w:rPr>
      </w:pPr>
      <w:r>
        <w:rPr>
          <w:rFonts w:cs="Calibri" w:cstheme="minorHAnsi"/>
          <w:lang w:val="es-MX"/>
        </w:rPr>
        <w:t>La selección de estas características se basó en su relevancia teórica para la predicción del precio del producto según factores como la estacionalidad y las propiedades físicas del producto.</w:t>
      </w:r>
    </w:p>
    <w:p>
      <w:pPr>
        <w:pStyle w:val="Normal"/>
        <w:rPr>
          <w:rFonts w:cs="Calibri" w:cstheme="minorHAnsi"/>
          <w:b/>
          <w:b/>
          <w:bCs/>
        </w:rPr>
      </w:pPr>
      <w:r>
        <w:rPr>
          <w:rFonts w:cs="Calibri" w:cstheme="minorHAnsi"/>
          <w:b/>
          <w:bCs/>
          <w:lang w:val="en-US"/>
        </w:rPr>
        <w:t>Evaluación de Modelos</w:t>
      </w:r>
      <w:r>
        <w:rPr>
          <w:rFonts w:cs="Calibri" w:cstheme="minorHAnsi"/>
          <w:b/>
          <w:bCs/>
        </w:rPr>
        <w:t xml:space="preserve">: </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fueron evaluados utilizando métricas de error y precisión, seleccionando la raíz del error cuadrático medio (RMSE), el error absoluto medio (MAE) y el coeficiente de determinación (R²) para capturar diferentes aspectos del rendimiento.</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Se aplicó validación cruzada para obtener un RMSE promedio que refleje la robustez del modelo en diferentes particiones del conjunto de datos, disminuyendo así la posibilidad de overfitting o underfitting.</w:t>
      </w:r>
    </w:p>
    <w:p>
      <w:pPr>
        <w:pStyle w:val="ListParagraph"/>
        <w:numPr>
          <w:ilvl w:val="0"/>
          <w:numId w:val="7"/>
        </w:numPr>
        <w:suppressAutoHyphens w:val="false"/>
        <w:spacing w:lineRule="auto" w:line="259"/>
        <w:rPr>
          <w:rFonts w:cs="Calibri" w:cstheme="minorHAnsi"/>
          <w:lang w:val="es-MX"/>
        </w:rPr>
      </w:pPr>
      <w:r>
        <w:rPr>
          <w:rFonts w:cs="Calibri" w:cstheme="minorHAnsi"/>
          <w:lang w:val="es-MX"/>
        </w:rPr>
        <w:t>Los modelos probados incluyen XGBRegressor, RandomForestRegressor, LinearRegression, ElasticNet y KNeighborsRegressor. En términos de rendimiento, el modelo de regresión lineal obtuvo el mejor RMSE (118.01) y el mayor R² (0.6336), lo cual indica que es el modelo más adecuado para este caso​(Documentación de entren…)​(modelos).</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XGBRegressor: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Se implementa un pipeline que incluye preprocesamiento y el modelo XGBRegressor. Se realiza una búsqueda de hiperparámetros con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{'colsample_bytree': 0.8, 'gamma': 0.1, 'learning_rate': 0.1, 'max_depth': 9, 'n_estimators': 300, 'reg_alpha': 0.01, 'subsample': 0.8}</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132.67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54.75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0.5368</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127.56</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RandomForestRegressor: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Similar al anterior, este pipeline utiliza RandomForestRegressor y RandomizedSearchCV para ajustar hiperparámetros.</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{'n_estimators': 100, 'min_samples_split': 5, 'min_samples_leaf': 1, 'max_features': 'log2', 'max_depth': None, 'bootstrap': False}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135.53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43.09</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0.5167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132.04</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LinearRegression:</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lineal básico, sin ajuste de hiperparámetros. Incluye preprocesamiento mediante un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118.01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25.55</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0.6336</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114.60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ElasticNet:</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de regresión penalizada (ElasticNet) que también se entrena en pipeline.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183.53</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81.10</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0.1137</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171.00</w:t>
      </w:r>
    </w:p>
    <w:p>
      <w:pPr>
        <w:pStyle w:val="Normal"/>
        <w:numPr>
          <w:ilvl w:val="0"/>
          <w:numId w:val="4"/>
        </w:numPr>
        <w:suppressAutoHyphens w:val="false"/>
        <w:spacing w:lineRule="auto" w:line="259"/>
        <w:rPr>
          <w:rFonts w:cs="Calibri" w:cstheme="minorHAnsi"/>
          <w:lang w:val="es-MX"/>
        </w:rPr>
      </w:pPr>
      <w:r>
        <w:rPr>
          <w:rFonts w:cs="Calibri" w:cstheme="minorHAnsi"/>
          <w:b/>
          <w:bCs/>
          <w:lang w:val="es-MX"/>
        </w:rPr>
        <w:t>Modelo con KNeighborsRegressor:</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Descripción</w:t>
      </w:r>
      <w:r>
        <w:rPr>
          <w:rFonts w:cs="Calibri" w:cstheme="minorHAnsi"/>
          <w:lang w:val="es-MX"/>
        </w:rPr>
        <w:t>: Modelo KNeighborsRegressor con ajuste de hiperparámetros mediante GridSearchCV.</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Parámetros óptimos</w:t>
      </w:r>
      <w:r>
        <w:rPr>
          <w:rFonts w:cs="Calibri" w:cstheme="minorHAnsi"/>
          <w:lang w:val="es-MX"/>
        </w:rPr>
        <w:t>: {'n_neighbors': 5, 'p': 1, 'weights': 'distance'}</w:t>
      </w:r>
    </w:p>
    <w:p>
      <w:pPr>
        <w:pStyle w:val="Normal"/>
        <w:numPr>
          <w:ilvl w:val="1"/>
          <w:numId w:val="4"/>
        </w:numPr>
        <w:suppressAutoHyphens w:val="false"/>
        <w:spacing w:lineRule="auto" w:line="259"/>
        <w:rPr>
          <w:rFonts w:cs="Calibri" w:cstheme="minorHAnsi"/>
          <w:lang w:val="es-MX"/>
        </w:rPr>
      </w:pPr>
      <w:r>
        <w:rPr>
          <w:rFonts w:cs="Calibri" w:cstheme="minorHAnsi"/>
          <w:b/>
          <w:bCs/>
          <w:lang w:val="es-MX"/>
        </w:rPr>
        <w:t>Métricas</w:t>
      </w:r>
      <w:r>
        <w:rPr>
          <w:rFonts w:cs="Calibri" w:cstheme="minorHAnsi"/>
          <w:lang w:val="es-MX"/>
        </w:rPr>
        <w:t>:</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w:t>
      </w:r>
      <w:r>
        <w:rPr>
          <w:rFonts w:cs="Calibri" w:cstheme="minorHAnsi"/>
          <w:lang w:val="es-MX"/>
        </w:rPr>
        <w:t>: 142.54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MAE</w:t>
      </w:r>
      <w:r>
        <w:rPr>
          <w:rFonts w:cs="Calibri" w:cstheme="minorHAnsi"/>
          <w:lang w:val="es-MX"/>
        </w:rPr>
        <w:t>: 39.61</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R²</w:t>
      </w:r>
      <w:r>
        <w:rPr>
          <w:rFonts w:cs="Calibri" w:cstheme="minorHAnsi"/>
          <w:lang w:val="es-MX"/>
        </w:rPr>
        <w:t>: 0.4654</w:t>
      </w:r>
    </w:p>
    <w:p>
      <w:pPr>
        <w:pStyle w:val="Normal"/>
        <w:numPr>
          <w:ilvl w:val="2"/>
          <w:numId w:val="4"/>
        </w:numPr>
        <w:suppressAutoHyphens w:val="false"/>
        <w:spacing w:lineRule="auto" w:line="259"/>
        <w:rPr>
          <w:rFonts w:cs="Calibri" w:cstheme="minorHAnsi"/>
          <w:lang w:val="es-MX"/>
        </w:rPr>
      </w:pPr>
      <w:r>
        <w:rPr>
          <w:rFonts w:cs="Calibri" w:cstheme="minorHAnsi"/>
          <w:b/>
          <w:bCs/>
          <w:lang w:val="es-MX"/>
        </w:rPr>
        <w:t>RMSE (validación cruzada)</w:t>
      </w:r>
      <w:r>
        <w:rPr>
          <w:rFonts w:cs="Calibri" w:cstheme="minorHAnsi"/>
          <w:lang w:val="es-MX"/>
        </w:rPr>
        <w:t>: 137.98</w:t>
      </w:r>
    </w:p>
    <w:p>
      <w:pPr>
        <w:pStyle w:val="Normal"/>
        <w:rPr>
          <w:rFonts w:cs="Calibri" w:cstheme="minorHAnsi"/>
          <w:b/>
          <w:b/>
          <w:bCs/>
          <w:lang w:val="es-MX"/>
        </w:rPr>
      </w:pPr>
      <w:r>
        <w:rPr>
          <w:rFonts w:cs="Calibri" w:cstheme="minorHAnsi"/>
          <w:b/>
          <w:bCs/>
          <w:lang w:val="es-MX"/>
        </w:rPr>
        <w:t>Modelo con Mejor Desempeño</w:t>
      </w:r>
    </w:p>
    <w:p>
      <w:pPr>
        <w:pStyle w:val="Normal"/>
        <w:rPr>
          <w:rFonts w:cs="Calibri" w:cstheme="minorHAnsi"/>
          <w:lang w:val="es-MX"/>
        </w:rPr>
      </w:pPr>
      <w:r>
        <w:rPr>
          <w:rFonts w:cs="Calibri" w:cstheme="minorHAnsi"/>
          <w:lang w:val="es-MX"/>
        </w:rPr>
        <w:t xml:space="preserve">Basado en el RMSE y el R², el modelo de </w:t>
      </w:r>
      <w:r>
        <w:rPr>
          <w:rFonts w:cs="Calibri" w:cstheme="minorHAnsi"/>
          <w:b/>
          <w:bCs/>
          <w:lang w:val="es-MX"/>
        </w:rPr>
        <w:t>regresión lineal (LinearRegression) tiene el mejor desempeño</w:t>
      </w:r>
      <w:r>
        <w:rPr>
          <w:rFonts w:cs="Calibri" w:cstheme="minorHAnsi"/>
          <w:lang w:val="es-MX"/>
        </w:rPr>
        <w:t xml:space="preserve"> con un </w:t>
      </w:r>
      <w:r>
        <w:rPr>
          <w:rFonts w:cs="Calibri" w:cstheme="minorHAnsi"/>
          <w:b/>
          <w:bCs/>
          <w:lang w:val="es-MX"/>
        </w:rPr>
        <w:t>RMSE de 118.01</w:t>
      </w:r>
      <w:r>
        <w:rPr>
          <w:rFonts w:cs="Calibri" w:cstheme="minorHAnsi"/>
          <w:lang w:val="es-MX"/>
        </w:rPr>
        <w:t xml:space="preserve"> y un </w:t>
      </w:r>
      <w:r>
        <w:rPr>
          <w:rFonts w:cs="Calibri" w:cstheme="minorHAnsi"/>
          <w:b/>
          <w:bCs/>
          <w:lang w:val="es-MX"/>
        </w:rPr>
        <w:t>R² de 0.6336</w:t>
      </w:r>
      <w:r>
        <w:rPr>
          <w:rFonts w:cs="Calibri" w:cstheme="minorHAnsi"/>
          <w:lang w:val="es-MX"/>
        </w:rPr>
        <w:t>. Este modelo proporciona las predicciones más precisas en este conjunto de pruebas y validación cruzada.</w:t>
      </w:r>
    </w:p>
    <w:p>
      <w:pPr>
        <w:pStyle w:val="Titulo3"/>
        <w:rPr>
          <w:lang w:val="es-MX"/>
        </w:rPr>
      </w:pPr>
      <w:r>
        <w:rPr>
          <w:lang w:val="es-MX"/>
        </w:rPr>
      </w:r>
    </w:p>
    <w:p>
      <w:pPr>
        <w:pStyle w:val="Titulo3"/>
        <w:numPr>
          <w:ilvl w:val="0"/>
          <w:numId w:val="2"/>
        </w:numPr>
        <w:jc w:val="center"/>
        <w:rPr/>
      </w:pPr>
      <w:r>
        <w:rPr/>
        <w:t>OBSERVACIONES Y CONCLUSIONES SOBRE LOS MODELOS</w:t>
      </w:r>
    </w:p>
    <w:p>
      <w:pPr>
        <w:pStyle w:val="Titulo3"/>
        <w:jc w:val="center"/>
        <w:rPr/>
      </w:pPr>
      <w:r>
        <w:rPr/>
      </w:r>
    </w:p>
    <w:p>
      <w:pPr>
        <w:pStyle w:val="TextBody"/>
        <w:jc w:val="center"/>
        <w:rPr/>
      </w:pPr>
      <w:r>
        <w:rPr/>
        <w:t>Para responder a la pregunta de negocio de predecir los precios estacionales de productos de consumo masivo, decidimos centrarnos en el modelo de regresión lineal, que había demostrado un buen rendimiento en la fase inicial descrita en el punto 2. Con este modelo, creamos un experimento en MLflow específicamente para monitorear y comparar varias configuraciones y ajustes, asegurando así que podríamos determinar la mejor versión para nuestro caso de uso. Este experimento fue fundamental, ya que nos permitió registrar y visualizar los resultados de cada variación en un entorno controlado y reproducible, proporcionando una comprensión clara de cómo cada ajuste afectaba el desempeño del modelo.</w:t>
      </w:r>
    </w:p>
    <w:p>
      <w:pPr>
        <w:pStyle w:val="TextBody"/>
        <w:rPr/>
      </w:pPr>
      <w:r>
        <w:rPr/>
        <w:t>Dentro de este experimento, generamos tres versiones distintas del modelo, que correspondieron a tres códigos diferentes, cada uno enfocado en una configuración específica de preprocesamiento y ajuste de hiperparámetros para maximizar la precisión y la eficiencia. A continuación, detallamos cada uno de estos códigos y los resultados obtenidos:</w:t>
      </w:r>
    </w:p>
    <w:p>
      <w:pPr>
        <w:pStyle w:val="TextBody"/>
        <w:rPr/>
      </w:pPr>
      <w:r>
        <w:rPr>
          <w:rStyle w:val="StrongEmphasis"/>
        </w:rPr>
        <w:t>Código 1</w:t>
      </w:r>
      <w:r>
        <w:rPr/>
        <w:t>: Este código representa la versión inicial y más básica del modelo de regresión lineal, que fue creada originalmente en la sección de modelos descrita anteriormente. Sin embargo, para este experimento, se adaptó para ejecutarse en el entorno de Databricks e integrarse con MLflow para un seguimiento sistemático. En esta configuración, utilizamos un pipeline simple que incluía la normalización de las variables numéricas (peso, dimensiones del producto) y la codificación one-hot para variables categóricas (temporada, categoría del producto, entre otras). Este enfoque buscaba capturar las relaciones principales entre las variables sin añadir complejidad excesiva al modelo. Los resultados obtenidos para esta versión fueron prometedores, con un RMSE de 118.01, MAE de 25.55 y un R² de 0.63, además de una validación cruzada que mostró un RMSE promedio de 114.60, indicando robustez y consistencia. Este rendimiento destacado convirtió a esta versión en una fuerte candidata para ser la solución final.</w:t>
      </w:r>
    </w:p>
    <w:p>
      <w:pPr>
        <w:pStyle w:val="TextBody"/>
        <w:rPr/>
      </w:pPr>
      <w:r>
        <w:rPr>
          <w:rStyle w:val="StrongEmphasis"/>
        </w:rPr>
        <w:t>Código 2</w:t>
      </w:r>
      <w:r>
        <w:rPr/>
        <w:t>: La segunda versión del modelo buscó explorar un preprocesamiento más sofisticado de las variables categóricas, con el fin de mejorar la captura de patrones latentes. Aquí, decidimos combinar dos técnicas de codificación: OneHotEncoder para algunas variables categóricas con menor número de categorías, y TargetEncoder para variables como la ciudad del cliente y el identificador del producto, que tienen un mayor número de categorías y podrían beneficiarse de una codificación basada en la media del objetivo (precio). Este enfoque introdujo mayor flexibilidad al manejar variables de alta cardinalidad, permitiendo que el modelo capturara mejor las sutilezas de cada categoría. Aunque esta configuración no trajo una mejora significativa en los resultados comparada con la primera versión, añadió un valor teórico y práctico importante, mostrando su utilidad especialmente en casos donde hay gran variabilidad en las categorías.</w:t>
      </w:r>
    </w:p>
    <w:p>
      <w:pPr>
        <w:pStyle w:val="TextBody"/>
        <w:rPr/>
      </w:pPr>
      <w:r>
        <w:rPr>
          <w:rStyle w:val="StrongEmphasis"/>
        </w:rPr>
        <w:t>Código 3</w:t>
      </w:r>
      <w:r>
        <w:rPr/>
        <w:t>: La tercera versión fue un intento de optimizar el modelo mediante la selección de características. En esta versión, incorporamos el método SelectKBest con una función de puntuación basada en regresión (f_regression) para seleccionar las cinco variables más relevantes para la predicción del precio. La motivación detrás de este enfoque fue reducir el ruido de variables menos significativas, optimizando el modelo tanto en términos de rendimiento como de eficiencia computacional. Los resultados de esta versión fueron similares a los de las versiones anteriores en términos de RMSE y R², pero la reducción de complejidad computacional la convierte en una opción interesante para aplicaciones que requieren un tiempo de procesamiento más rápido.</w:t>
      </w:r>
    </w:p>
    <w:p>
      <w:pPr>
        <w:pStyle w:val="TextBody"/>
        <w:rPr/>
      </w:pPr>
      <w:r>
        <w:rPr/>
      </w:r>
    </w:p>
    <w:p>
      <w:pPr>
        <w:pStyle w:val="Titulo3"/>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4293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4293870"/>
                    </a:xfrm>
                    <a:prstGeom prst="rect">
                      <a:avLst/>
                    </a:prstGeom>
                  </pic:spPr>
                </pic:pic>
              </a:graphicData>
            </a:graphic>
          </wp:anchor>
        </w:drawing>
      </w:r>
    </w:p>
    <w:p>
      <w:pPr>
        <w:pStyle w:val="ListParagraph"/>
        <w:ind w:left="360" w:hanging="0"/>
        <w:jc w:val="center"/>
        <w:rPr/>
      </w:pPr>
      <w:r>
        <w:rPr/>
        <w:t xml:space="preserve">Figura 1 - </w:t>
      </w:r>
      <w:r>
        <w:rPr/>
        <w:t>Resultados del experimento de distintas configuraciones del modelo de regresión lineal en MLflow. La imagen muestra una comparación de rendimiento entre las tres versiones del modelo, destacando la configuración con mejor desempeño en términos de precisión y consistencia.</w:t>
      </w:r>
    </w:p>
    <w:p>
      <w:pPr>
        <w:pStyle w:val="ListParagraph"/>
        <w:ind w:left="360" w:hanging="0"/>
        <w:jc w:val="center"/>
        <w:rPr/>
      </w:pPr>
      <w:r>
        <w:rPr/>
      </w:r>
    </w:p>
    <w:p>
      <w:pPr>
        <w:pStyle w:val="TextBody"/>
        <w:rPr/>
      </w:pPr>
      <w:r>
        <w:rPr>
          <w:rStyle w:val="StrongEmphasis"/>
        </w:rPr>
        <w:t>Comparación y Resultados Consolidados en MLflow</w:t>
      </w:r>
      <w:r>
        <w:rPr/>
        <w:t>: La visualización de los resultados en MLflow nos permitió realizar un análisis comparativo claro entre las tres versiones del modelo. Observamos que, entre todas las versiones, el Código 1 mantuvo el mejor equilibrio entre precisión y simplicidad. Con un RMSE de 118.01, MAE de 25.55, y una validación cruzada con RMSE promedio de 114.60, destacó como el modelo más consistente y eficaz para el objetivo de predicción. El uso de MLflow no solo facilitó el registro detallado de las métricas, sino que también permitió un análisis visual y objetivo de los resultados, confirmando la robustez y eficiencia del Código 1 en comparación con las otras versiones.</w:t>
      </w:r>
    </w:p>
    <w:p>
      <w:pPr>
        <w:pStyle w:val="TextBody"/>
        <w:rPr/>
      </w:pPr>
      <w:r>
        <w:rPr>
          <w:rStyle w:val="StrongEmphasis"/>
        </w:rPr>
        <w:t>Conclusión</w:t>
      </w:r>
      <w:r>
        <w:rPr/>
        <w:t>: Con base en los resultados de las tres versiones, concluimos que la primera configuración, representada por el Código 1, es la más adecuada para el proyecto. Este modelo de regresión lineal, ahora adaptado al entorno de Databricks y gestionado a través de MLflow, cumple con los requisitos de precisión y simplicidad, además de permitir un fácil seguimiento de versiones y métricas para futuras mejoras. La experiencia con MLflow fue fundamental para el éxito del experimento, permitiéndonos documentar y rastrear cada etapa del proceso de manera eficiente y clara. Así, el Código 1 se posiciona como la elección final para implementación, atendiendo a los objetivos de predicción de precios estacionales de forma precisa y práctica.</w:t>
      </w:r>
    </w:p>
    <w:p>
      <w:pPr>
        <w:pStyle w:val="TextBody"/>
        <w:rPr/>
      </w:pPr>
      <w:r>
        <w:rPr/>
        <w:t xml:space="preserve">El código de los modelos generados en MLflow se encuentra disponible en el siguiente enlace: </w:t>
      </w:r>
      <w:hyperlink r:id="rId3" w:tgtFrame="_new">
        <w:r>
          <w:rPr>
            <w:rStyle w:val="InternetLink"/>
          </w:rPr>
          <w:t>GitHub - felipelobatodasilva/despliegue_analytica/mlflow-modelos</w:t>
        </w:r>
      </w:hyperlink>
    </w:p>
    <w:p>
      <w:pPr>
        <w:pStyle w:val="Titulo3"/>
        <w:jc w:val="center"/>
        <w:rPr/>
      </w:pPr>
      <w:r>
        <w:rPr/>
      </w:r>
    </w:p>
    <w:p>
      <w:pPr>
        <w:pStyle w:val="Titulo3"/>
        <w:numPr>
          <w:ilvl w:val="0"/>
          <w:numId w:val="2"/>
        </w:numPr>
        <w:jc w:val="center"/>
        <w:rPr/>
      </w:pPr>
      <w:r>
        <w:rPr/>
        <w:t>TABLERO DESARROLLADO</w:t>
      </w:r>
    </w:p>
    <w:p>
      <w:pPr>
        <w:pStyle w:val="ListParagraph"/>
        <w:ind w:left="360" w:hanging="0"/>
        <w:jc w:val="both"/>
        <w:rPr/>
      </w:pPr>
      <w:r>
        <w:rPr/>
        <w:t>Para la elaboración del Dash inicial del proyecto, se creó un archivo jupyther notebook para el dash el cual se basa temporalmente en el archivo base_dash.csv, que contiene las características y predicciones realizadas por el modelo de regresión lineal sobre df_baseFinal.parquet, seleccionado para las predicciones del precio.  El tablero muestra de acuerdo con la temporada seleccionada, la tabla con las categorías de producto y su demanda en esa temporada también muestra un gráfico de barras con el precio promedio por categoría según la temporada, otra parte del Dash sobre las predicciones que se conectará al modelo, busca que el cliente (vendedores) seleccione algunas características usadas como la features del modelo y se estime un precio aproximado.</w:t>
      </w:r>
    </w:p>
    <w:p>
      <w:pPr>
        <w:pStyle w:val="ListParagraph"/>
        <w:ind w:left="360" w:hanging="0"/>
        <w:jc w:val="both"/>
        <w:rPr/>
      </w:pPr>
      <w:r>
        <w:rPr/>
        <w:t>Se creó una instancia en AWS EC2</w:t>
      </w:r>
    </w:p>
    <w:p>
      <w:pPr>
        <w:pStyle w:val="ListParagraph"/>
        <w:ind w:left="360" w:hanging="0"/>
        <w:jc w:val="both"/>
        <w:rPr/>
      </w:pPr>
      <w:r>
        <w:rPr/>
        <w:drawing>
          <wp:inline distT="0" distB="0" distL="0" distR="0">
            <wp:extent cx="2984500" cy="132969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rcRect l="0" t="12066" r="431" b="9067"/>
                    <a:stretch>
                      <a:fillRect/>
                    </a:stretch>
                  </pic:blipFill>
                  <pic:spPr bwMode="auto">
                    <a:xfrm>
                      <a:off x="0" y="0"/>
                      <a:ext cx="2984500" cy="1329690"/>
                    </a:xfrm>
                    <a:prstGeom prst="rect">
                      <a:avLst/>
                    </a:prstGeom>
                  </pic:spPr>
                </pic:pic>
              </a:graphicData>
            </a:graphic>
          </wp:inline>
        </w:drawing>
      </w:r>
    </w:p>
    <w:p>
      <w:pPr>
        <w:pStyle w:val="ListParagraph"/>
        <w:ind w:left="360" w:hanging="0"/>
        <w:jc w:val="both"/>
        <w:rPr/>
      </w:pPr>
      <w:r>
        <w:rPr/>
        <w:t xml:space="preserve">Se configuró security group para permitir el acceso al dash. Se creó la carpeta “mi_proyecto dash” en la máquina virtual y se cargó la base de datos “base_dash.csv” y se creó el “Dash_despliegue_sem5.py” con la configuración del dash, se ejecutó y el dash quedó operativo para uso con el enlace </w:t>
      </w:r>
      <w:r>
        <w:rPr>
          <w:color w:val="4472C4" w:themeColor="accent1"/>
        </w:rPr>
        <w:t>http://44.201.220.177:8051</w:t>
      </w:r>
    </w:p>
    <w:p>
      <w:pPr>
        <w:pStyle w:val="ListParagraph"/>
        <w:ind w:left="360" w:hanging="0"/>
        <w:jc w:val="both"/>
        <w:rPr/>
      </w:pPr>
      <w:r>
        <w:rPr/>
        <w:drawing>
          <wp:inline distT="0" distB="0" distL="0" distR="0">
            <wp:extent cx="3048000" cy="15354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048000" cy="1535430"/>
                    </a:xfrm>
                    <a:prstGeom prst="rect">
                      <a:avLst/>
                    </a:prstGeom>
                  </pic:spPr>
                </pic:pic>
              </a:graphicData>
            </a:graphic>
          </wp:inline>
        </w:drawing>
      </w:r>
    </w:p>
    <w:p>
      <w:pPr>
        <w:pStyle w:val="ListParagraph"/>
        <w:ind w:left="360" w:hanging="0"/>
        <w:jc w:val="both"/>
        <w:rPr/>
      </w:pPr>
      <w:r>
        <w:rPr/>
        <w:t xml:space="preserve">Parte 2. Prediccion del precio </w:t>
      </w:r>
    </w:p>
    <w:p>
      <w:pPr>
        <w:pStyle w:val="ListParagraph"/>
        <w:ind w:left="360" w:hanging="0"/>
        <w:rPr/>
      </w:pPr>
      <w:r>
        <w:rPr/>
        <w:drawing>
          <wp:inline distT="0" distB="0" distL="0" distR="0">
            <wp:extent cx="4546600" cy="2590800"/>
            <wp:effectExtent l="0" t="0" r="0" b="0"/>
            <wp:docPr id="4" name="Image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nterfaz de usuario gráfica, Texto, Aplicación, Correo electrónico&#10;&#10;Descripción generada automáticamente"/>
                    <pic:cNvPicPr>
                      <a:picLocks noChangeAspect="1" noChangeArrowheads="1"/>
                    </pic:cNvPicPr>
                  </pic:nvPicPr>
                  <pic:blipFill>
                    <a:blip r:embed="rId6"/>
                    <a:srcRect l="3094" t="6313" r="13281" b="8962"/>
                    <a:stretch>
                      <a:fillRect/>
                    </a:stretch>
                  </pic:blipFill>
                  <pic:spPr bwMode="auto">
                    <a:xfrm>
                      <a:off x="0" y="0"/>
                      <a:ext cx="4546600" cy="2590800"/>
                    </a:xfrm>
                    <a:prstGeom prst="rect">
                      <a:avLst/>
                    </a:prstGeom>
                  </pic:spPr>
                </pic:pic>
              </a:graphicData>
            </a:graphic>
          </wp:inline>
        </w:drawing>
      </w:r>
    </w:p>
    <w:p>
      <w:pPr>
        <w:pStyle w:val="Titulo3"/>
        <w:ind w:left="360" w:hanging="0"/>
        <w:rPr/>
      </w:pPr>
      <w:r>
        <w:rPr/>
      </w:r>
    </w:p>
    <w:p>
      <w:pPr>
        <w:pStyle w:val="Normal"/>
        <w:widowControl/>
        <w:suppressAutoHyphens w:val="true"/>
        <w:bidi w:val="0"/>
        <w:spacing w:lineRule="auto" w:line="254" w:before="0" w:after="16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1"/>
      <w:numFmt w:val="lowerLetter"/>
      <w:lvlText w:val="%1."/>
      <w:lvlJc w:val="left"/>
      <w:pPr>
        <w:tabs>
          <w:tab w:val="num" w:pos="0"/>
        </w:tabs>
        <w:ind w:left="360" w:hanging="360"/>
      </w:pPr>
      <w:rPr/>
    </w:lvl>
    <w:lvl w:ilvl="1">
      <w:start w:val="3"/>
      <w:numFmt w:val="decimal"/>
      <w:lvlText w:val="%1.%2"/>
      <w:lvlJc w:val="left"/>
      <w:pPr>
        <w:tabs>
          <w:tab w:val="num" w:pos="0"/>
        </w:tabs>
        <w:ind w:left="38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34f"/>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semiHidden/>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semiHidden/>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Titulo4Car" w:customStyle="1">
    <w:name w:val="Titulo4 Car"/>
    <w:basedOn w:val="SubttuloCar"/>
    <w:link w:val="Titulo4"/>
    <w:qFormat/>
    <w:rsid w:val="004912fb"/>
    <w:rPr>
      <w:rFonts w:eastAsia="" w:eastAsiaTheme="minorEastAsia"/>
      <w:color w:val="5A5A5A" w:themeColor="text1" w:themeTint="a5"/>
      <w:spacing w:val="15"/>
    </w:rPr>
  </w:style>
  <w:style w:type="character" w:styleId="SubttuloCar" w:customStyle="1">
    <w:name w:val="Subtítulo Car"/>
    <w:basedOn w:val="DefaultParagraphFont"/>
    <w:link w:val="Subtitle"/>
    <w:uiPriority w:val="11"/>
    <w:qFormat/>
    <w:rsid w:val="004912fb"/>
    <w:rPr>
      <w:rFonts w:eastAsia="" w:eastAsiaTheme="minorEastAsia"/>
      <w:color w:val="5A5A5A" w:themeColor="text1" w:themeTint="a5"/>
      <w:spacing w:val="15"/>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Titulo4" w:customStyle="1">
    <w:name w:val="Titulo4"/>
    <w:basedOn w:val="Subtitle"/>
    <w:link w:val="Titulo4Car"/>
    <w:autoRedefine/>
    <w:qFormat/>
    <w:rsid w:val="004912fb"/>
    <w:pPr/>
    <w:rPr/>
  </w:style>
  <w:style w:type="paragraph" w:styleId="Subtitle">
    <w:name w:val="Subtitle"/>
    <w:basedOn w:val="Normal"/>
    <w:next w:val="Normal"/>
    <w:link w:val="SubttuloCar"/>
    <w:uiPriority w:val="11"/>
    <w:qFormat/>
    <w:rsid w:val="004912fb"/>
    <w:pPr/>
    <w:rPr>
      <w:rFonts w:eastAsia="" w:eastAsiaTheme="minorEastAsia"/>
      <w:color w:val="5A5A5A" w:themeColor="text1" w:themeTint="a5"/>
      <w:spacing w:val="15"/>
    </w:rPr>
  </w:style>
  <w:style w:type="paragraph" w:styleId="ListParagraph">
    <w:name w:val="List Paragraph"/>
    <w:basedOn w:val="Normal"/>
    <w:uiPriority w:val="34"/>
    <w:qFormat/>
    <w:rsid w:val="00a847ef"/>
    <w:pPr>
      <w:spacing w:before="0" w:after="160"/>
      <w:ind w:left="720" w:hanging="0"/>
      <w:contextualSpacing/>
    </w:pPr>
    <w:rPr/>
  </w:style>
  <w:style w:type="paragraph" w:styleId="Caption1">
    <w:name w:val="caption"/>
    <w:basedOn w:val="Normal"/>
    <w:next w:val="Normal"/>
    <w:uiPriority w:val="35"/>
    <w:unhideWhenUsed/>
    <w:qFormat/>
    <w:rsid w:val="00fa000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felipelobatodasilva/despliegue_analytica/tree/master/mlflow-modelos"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LibreOffice/7.3.7.2$Linux_X86_64 LibreOffice_project/30$Build-2</Application>
  <AppVersion>15.0000</AppVersion>
  <Pages>9</Pages>
  <Words>2529</Words>
  <Characters>14903</Characters>
  <CharactersWithSpaces>17168</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2024-11-06T22:41:00Z</dcterms:created>
  <dc:creator>Ana Maria Soto Orozco</dc:creator>
  <dc:description/>
  <dc:language>pt-BR</dc:language>
  <cp:lastModifiedBy/>
  <dcterms:modified xsi:type="dcterms:W3CDTF">2024-11-10T17:58:22Z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