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01" w:rsidRPr="00677B1E" w:rsidRDefault="00914701" w:rsidP="0060239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color w:val="00B050"/>
          <w:sz w:val="35"/>
          <w:szCs w:val="35"/>
          <w:lang w:val="es-ES"/>
        </w:rPr>
      </w:pPr>
      <w:r w:rsidRPr="00677B1E">
        <w:rPr>
          <w:rFonts w:ascii="Angie-Regular" w:hAnsi="Angie-Regular" w:cs="Angie-Regular"/>
          <w:color w:val="00B050"/>
          <w:sz w:val="35"/>
          <w:szCs w:val="35"/>
          <w:lang w:val="es-ES"/>
        </w:rPr>
        <w:t>Tema 4</w:t>
      </w:r>
    </w:p>
    <w:p w:rsidR="00914701" w:rsidRPr="00677B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B050"/>
          <w:sz w:val="31"/>
          <w:szCs w:val="31"/>
          <w:lang w:val="es-ES"/>
        </w:rPr>
      </w:pPr>
      <w:r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>Lenguajes de interrogación</w:t>
      </w:r>
      <w:r w:rsidR="00410AA9"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 xml:space="preserve"> </w:t>
      </w:r>
      <w:r w:rsidRPr="00677B1E">
        <w:rPr>
          <w:rFonts w:ascii="Angie-SmallCaps" w:hAnsi="Angie-SmallCaps" w:cs="Angie-SmallCaps"/>
          <w:color w:val="00B050"/>
          <w:sz w:val="27"/>
          <w:szCs w:val="31"/>
          <w:lang w:val="es-ES"/>
        </w:rPr>
        <w:t>de bases de datos.Estándar ANSI-SQL</w:t>
      </w:r>
      <w:r w:rsidRPr="00677B1E">
        <w:rPr>
          <w:rFonts w:ascii="Angie-SmallCaps" w:hAnsi="Angie-SmallCaps" w:cs="Angie-SmallCaps"/>
          <w:color w:val="00B050"/>
          <w:sz w:val="31"/>
          <w:szCs w:val="31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1. Lenguajes de interrogación de bases</w:t>
      </w:r>
      <w:r w:rsidR="00C63913"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2. Subconjuntos de ANSI-SQL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2.1. Formas de utilizar ANSI-SQL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2.2. Sentencias SQL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3. Consultas de selección</w:t>
      </w:r>
    </w:p>
    <w:p w:rsidR="00C63913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3.1. Consultas básicas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3.2. Agrupamiento de registros y cálculo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totales con funciones agregadas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3.3. Subconsultas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3.4. Unión de consultas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3.5. Consultas de combinación entre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4. Funciones</w:t>
      </w:r>
    </w:p>
    <w:p w:rsidR="00914701" w:rsidRPr="002C61A0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4.1. Funciones colectivas</w:t>
      </w:r>
    </w:p>
    <w:p w:rsidR="00914701" w:rsidRPr="002C61A0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4.2. Funciones escalares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5. Mantenimiento de los datos. DML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6. Definición de los datos. DDL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6.1. Crear objetos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6.2. Modificar objetos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6.3. Eliminar objetos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914701">
        <w:rPr>
          <w:rFonts w:ascii="Angie-BoldOSF" w:hAnsi="Angie-BoldOSF" w:cs="Angie-BoldOSF"/>
          <w:b/>
          <w:bCs/>
          <w:sz w:val="20"/>
          <w:szCs w:val="20"/>
          <w:lang w:val="es-ES"/>
        </w:rPr>
        <w:t>7. Conceptos de interés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7.1. Variables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7.2. Control de ejecución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7.3. Transacciones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7.4. Cursores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7.5. Procedimientos almacenados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1"/>
          <w:szCs w:val="21"/>
          <w:lang w:val="es-ES"/>
        </w:rPr>
      </w:pPr>
      <w:r w:rsidRPr="00914701">
        <w:rPr>
          <w:rFonts w:ascii="Angie-Regular" w:hAnsi="Angie-Regular" w:cs="Angie-Regular"/>
          <w:sz w:val="21"/>
          <w:szCs w:val="21"/>
          <w:lang w:val="es-ES"/>
        </w:rPr>
        <w:t>(Store procedure)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1"/>
          <w:szCs w:val="21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7.6. Desencadenadores 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>(triggers)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7.7. Bloqueos</w:t>
      </w:r>
    </w:p>
    <w:p w:rsidR="00914701" w:rsidRPr="00914701" w:rsidRDefault="00914701" w:rsidP="00C63913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Guion-resumen</w:t>
      </w:r>
    </w:p>
    <w:p w:rsidR="00914701" w:rsidRPr="00C63913" w:rsidRDefault="00914701" w:rsidP="00C639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C63913">
        <w:rPr>
          <w:rFonts w:ascii="Angie-Bold" w:hAnsi="Angie-Bold" w:cs="Angie-Bold"/>
          <w:b/>
          <w:bCs/>
          <w:sz w:val="26"/>
          <w:szCs w:val="26"/>
          <w:lang w:val="es-ES"/>
        </w:rPr>
        <w:t>Lenguajes de interrogación de bases de datos</w:t>
      </w:r>
    </w:p>
    <w:p w:rsidR="00C63913" w:rsidRPr="00C63913" w:rsidRDefault="00C63913" w:rsidP="00C63913">
      <w:pPr>
        <w:pStyle w:val="Prrafodelista"/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(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 xml:space="preserve">Structure Query Language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 lenguaje estructurado de consulta) es un lenguaje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permite realizar operaciones diversas sobre datos almacenados en bases de datos relacionales,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en los que la información se almacena en tablas bidimensionales, con los datos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dispuestos en filas y columnas.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sentencias de SQL permiten manejar conjuntos de registros, en lugar de un registro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cada vez. La mayoría de los gestores, tanto los basados en una arquitectura cliente/servidor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como otros entornos de programación, usan SQL como medio para acceder a los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tiene una estructura relativamente simple, que le otorga una gran flexibilidad y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potencia. El número de sentencias existentes en este lenguaje es muy reducido, por lo que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facilita el aprendizaje del mismo.</w:t>
      </w:r>
    </w:p>
    <w:p w:rsidR="00C63913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>La versión original fue desarrollada por IBM y se denominaba SEQUEL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; tenía unas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pocas palabras reservadas utilizables con una sintaxis muy sencilla. Cada nuevo producto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ha ido incorporando nuevas palabras reservadas, dando paso a nuevos “dialectos” de un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mismo lenguaje (SQL de ORACLE, SQL/400 de IBM, Transact SQL Server de Microsoft,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etc.).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SQL ha sido estandarizado para lograr así un lenguaje más o menos común para todos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gestores de bases de datos, pero cada uno de estos lenguajes tiene algunos mandatos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“propios” que no están incluidos en la lista de palabras reservadas por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>el</w:t>
      </w:r>
      <w:proofErr w:type="gramEnd"/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 xml:space="preserve"> American National</w:t>
      </w:r>
      <w:r w:rsidR="00C63913" w:rsidRPr="00C63913">
        <w:rPr>
          <w:rFonts w:ascii="Angie-Regular" w:hAnsi="Angie-Regular" w:cs="Angie-Regular"/>
          <w:b/>
          <w:color w:val="FF0000"/>
          <w:szCs w:val="20"/>
          <w:lang w:val="es-ES"/>
        </w:rPr>
        <w:t xml:space="preserve"> </w:t>
      </w:r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>Standard Institute SQL, o lo que es lo mismo, ANSI-SQL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0000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mandatos se escriben en inglés, y no importa que estén en mayúsculas, minúsculas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o intercaladas. </w:t>
      </w:r>
      <w:r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>Hay que respetar en todo momento el orden sintáctico de las sentencias,</w:t>
      </w:r>
      <w:r w:rsidR="00C63913"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C63913">
        <w:rPr>
          <w:rFonts w:ascii="Angie-Regular" w:hAnsi="Angie-Regular" w:cs="Angie-Regular"/>
          <w:color w:val="FF0000"/>
          <w:sz w:val="20"/>
          <w:szCs w:val="20"/>
          <w:lang w:val="es-ES"/>
        </w:rPr>
        <w:t>no sólo escribir los mandatos correctamente.</w:t>
      </w:r>
    </w:p>
    <w:p w:rsidR="00C63913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2. Subconjuntos de ANSI-SQL</w:t>
      </w:r>
    </w:p>
    <w:p w:rsidR="00C63913" w:rsidRPr="00914701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uso principal de ANSI-SQL es consultar y modificar los datos almacenados en bases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datos relacionales, aunque el lenguaje permite realizar otras tareas. La clasificación de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estas tareas permite hacer lo propio con el lenguaje, que se clasifica en: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lastRenderedPageBreak/>
        <w:t xml:space="preserve">— Consulta de datos DQL </w:t>
      </w:r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>(Data Query Language)</w:t>
      </w: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.</w:t>
      </w:r>
    </w:p>
    <w:p w:rsidR="00405CA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Consta de sentencias que se encargan de </w:t>
      </w:r>
      <w:r w:rsidRPr="00E5003D">
        <w:rPr>
          <w:rFonts w:ascii="Angie-Regular" w:hAnsi="Angie-Regular" w:cs="Angie-Regular"/>
          <w:color w:val="7030A0"/>
          <w:sz w:val="20"/>
          <w:szCs w:val="20"/>
          <w:lang w:val="es-ES"/>
        </w:rPr>
        <w:t>visualizar, organizar y seleccionar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datos de las tablas. </w:t>
      </w:r>
    </w:p>
    <w:p w:rsidR="00914701" w:rsidRPr="00914701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sentencia principal es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— Manipulación de datos DML (Data Manipulation Language).</w:t>
      </w:r>
    </w:p>
    <w:p w:rsidR="00405CAF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Son sentencias que permiten añadir, modificar y borrar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filas sobre</w:t>
      </w:r>
      <w:r w:rsidR="00405CAF"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las tablas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914701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Estas sentencias son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INSERT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(para añadir),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(para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modificar) y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DELETE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(para borrar).</w:t>
      </w:r>
    </w:p>
    <w:p w:rsidR="00405CAF" w:rsidRPr="00914701" w:rsidRDefault="00405CA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>— Definición de datos DDL (Data Definition Language).</w:t>
      </w:r>
    </w:p>
    <w:p w:rsidR="00405CAF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Son sentencias para crear, modificar, renombrar o borrar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objetos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CREATE,</w:t>
      </w:r>
      <w:r w:rsidR="005F6EDA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ALTER, RENAME y DROP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), </w:t>
      </w:r>
    </w:p>
    <w:p w:rsidR="00405CAF" w:rsidRDefault="00914701" w:rsidP="00405CAF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otorgar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b/>
          <w:color w:val="943634" w:themeColor="accent2" w:themeShade="BF"/>
          <w:sz w:val="20"/>
          <w:szCs w:val="20"/>
          <w:lang w:val="es-ES"/>
        </w:rPr>
        <w:t>restricciones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 los campos de las tablas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CHECK, CONSTRAINT y NOT NULL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),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405CAF">
        <w:rPr>
          <w:rFonts w:ascii="Angie-Regular" w:hAnsi="Angie-Regular" w:cs="Angie-Regular"/>
          <w:sz w:val="20"/>
          <w:szCs w:val="20"/>
          <w:lang w:val="es-ES"/>
        </w:rPr>
        <w:tab/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establecer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color w:val="943634" w:themeColor="accent2" w:themeShade="BF"/>
          <w:sz w:val="20"/>
          <w:szCs w:val="20"/>
          <w:lang w:val="es-ES"/>
        </w:rPr>
        <w:t>relaciones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entre tablas (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PRIMARY</w:t>
      </w:r>
      <w:r w:rsidR="00405CAF"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405CAF">
        <w:rPr>
          <w:rFonts w:ascii="Angie-Regular" w:hAnsi="Angie-Regular" w:cs="Angie-Regular"/>
          <w:color w:val="00B050"/>
          <w:sz w:val="20"/>
          <w:szCs w:val="20"/>
          <w:lang w:val="es-ES"/>
        </w:rPr>
        <w:t>KEY, FOREIGN KEY y REFERENCES).</w:t>
      </w:r>
    </w:p>
    <w:p w:rsidR="00405CAF" w:rsidRPr="00405CAF" w:rsidRDefault="00405CA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3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00B050"/>
          <w:szCs w:val="20"/>
          <w:lang w:val="es-ES"/>
        </w:rPr>
        <w:t xml:space="preserve">— Control de datos DCL </w:t>
      </w:r>
      <w:r w:rsidRPr="005F6EDA">
        <w:rPr>
          <w:rFonts w:ascii="Angie-Regular" w:hAnsi="Angie-Regular" w:cs="Angie-Regular"/>
          <w:b/>
          <w:color w:val="00B050"/>
          <w:sz w:val="23"/>
          <w:szCs w:val="21"/>
          <w:lang w:val="es-ES"/>
        </w:rPr>
        <w:t>(Data Control Language).</w:t>
      </w:r>
    </w:p>
    <w:p w:rsid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Controla la seguridad de los datos; por ejemplo, otorga permisos a usuarios para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acceder a los datos.</w:t>
      </w:r>
    </w:p>
    <w:p w:rsidR="00914701" w:rsidRPr="00914701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sentencias que realizan esto son 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GRANT y REVOKE.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s-ES"/>
        </w:rPr>
        <w:t xml:space="preserve">— Procesado de transacciones TPL </w:t>
      </w:r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>(Transaction-Processing Language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>).</w:t>
      </w:r>
    </w:p>
    <w:p w:rsidR="00914701" w:rsidRPr="00602395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Son sentencias encargadas de vigilar mandatos del DML para que funcionen de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sz w:val="20"/>
          <w:szCs w:val="20"/>
          <w:lang w:val="es-ES"/>
        </w:rPr>
        <w:t xml:space="preserve">forma coherente. </w:t>
      </w: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COMMIT, ROLLBACK y BEGIN TRANSACTION.</w:t>
      </w:r>
    </w:p>
    <w:p w:rsidR="00914701" w:rsidRPr="005F6EDA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3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s-ES"/>
        </w:rPr>
        <w:t xml:space="preserve">— Control de cursores CCL </w:t>
      </w:r>
      <w:r w:rsidRPr="005F6EDA">
        <w:rPr>
          <w:rFonts w:ascii="Angie-Regular" w:hAnsi="Angie-Regular" w:cs="Angie-Regular"/>
          <w:b/>
          <w:color w:val="7030A0"/>
          <w:sz w:val="23"/>
          <w:szCs w:val="21"/>
          <w:lang w:val="es-ES"/>
        </w:rPr>
        <w:t>(Cursor-Control Language).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Opera sobre filas individuales de una tabla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resultado que afecta a varios registros;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color w:val="7030A0"/>
          <w:szCs w:val="20"/>
          <w:lang w:val="en-U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n-US"/>
        </w:rPr>
        <w:t>FETCH INTO, UPDATE WHERE CURRENT, DECLARE CURSOR.</w:t>
      </w:r>
    </w:p>
    <w:p w:rsidR="00677B1E" w:rsidRPr="00914701" w:rsidRDefault="00677B1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2.1. Formas de utilizar ANSI-SQL</w:t>
      </w:r>
    </w:p>
    <w:p w:rsidR="005F6EDA" w:rsidRPr="00914701" w:rsidRDefault="005F6EDA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mandatos de SQL pueden ejecutarse en diferentes entornos y lenguajes de programación.</w:t>
      </w:r>
    </w:p>
    <w:p w:rsidR="00E5003D" w:rsidRDefault="00E5003D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E5003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ngie-Regular" w:hAnsi="Angie-Regular" w:cs="Angie-Regular"/>
          <w:sz w:val="20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Los métodos de uso son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7030A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7030A0"/>
          <w:szCs w:val="20"/>
          <w:lang w:val="es-ES"/>
        </w:rPr>
        <w:t>• Estáticos: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000000" w:themeColor="text1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>— SQL interactivo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Las sentencias se escriben directamente por parte del usuario y el gestor las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responde de manera directa. Un gestor, por ejemplo Access, nos brinda la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posibilidad de ejecutar los mandatos directamente (dentro de la sección de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consultas, vista SQL), en lugar de utilizar las opciones de los menús.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7030A0"/>
          <w:sz w:val="21"/>
          <w:szCs w:val="21"/>
          <w:lang w:val="es-ES"/>
        </w:rPr>
      </w:pP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— SQL </w:t>
      </w:r>
      <w:r w:rsidRPr="005F6EDA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inmerso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en programas </w:t>
      </w:r>
      <w:r w:rsidRPr="005F6EDA">
        <w:rPr>
          <w:rFonts w:ascii="Angie-Regular" w:hAnsi="Angie-Regular" w:cs="Angie-Regular"/>
          <w:b/>
          <w:color w:val="7030A0"/>
          <w:sz w:val="21"/>
          <w:szCs w:val="21"/>
          <w:lang w:val="es-ES"/>
        </w:rPr>
        <w:t>(</w:t>
      </w:r>
      <w:r w:rsidRPr="005F6EDA">
        <w:rPr>
          <w:rFonts w:ascii="Angie-Regular" w:hAnsi="Angie-Regular" w:cs="Angie-Regular"/>
          <w:b/>
          <w:color w:val="000000" w:themeColor="text1"/>
          <w:sz w:val="21"/>
          <w:szCs w:val="21"/>
          <w:lang w:val="es-ES"/>
        </w:rPr>
        <w:t>Embedded SQL)</w:t>
      </w:r>
    </w:p>
    <w:p w:rsid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Lenguajes de programación 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como C, Visual Basic, ASP o JavaScript permiten</w:t>
      </w:r>
      <w:r w:rsidR="005F6EDA"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insertar mandatos de SQL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entre sus líneas de código. Cuando se ejecuta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el programa, </w:t>
      </w:r>
      <w:r w:rsidRPr="005F6EDA">
        <w:rPr>
          <w:rFonts w:ascii="Angie-Regular" w:hAnsi="Angie-Regular" w:cs="Angie-Regular"/>
          <w:color w:val="000000" w:themeColor="text1"/>
          <w:szCs w:val="20"/>
          <w:lang w:val="es-ES"/>
        </w:rPr>
        <w:t>un precompilador interpreta</w:t>
      </w:r>
      <w:r w:rsidRPr="005F6EDA">
        <w:rPr>
          <w:rFonts w:ascii="Angie-Regular" w:hAnsi="Angie-Regular" w:cs="Angie-Regular"/>
          <w:color w:val="7030A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estas órdenes SQL y </w:t>
      </w:r>
      <w:r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las envía</w:t>
      </w:r>
      <w:r w:rsidR="005F6EDA"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al gestor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de la base de datos. 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Por ejemplo </w:t>
      </w:r>
      <w:r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>SQLJ permite embeber sentencia</w:t>
      </w:r>
      <w:r w:rsidR="005F6EDA"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b/>
          <w:color w:val="000000" w:themeColor="text1"/>
          <w:szCs w:val="20"/>
          <w:lang w:val="es-ES"/>
        </w:rPr>
        <w:t>SQL</w:t>
      </w:r>
      <w:r w:rsidRPr="005F6EDA">
        <w:rPr>
          <w:rFonts w:ascii="Angie-Regular" w:hAnsi="Angie-Regular" w:cs="Angie-Regular"/>
          <w:color w:val="7030A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en programas escritos en Java.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Un programa con SQL embebido </w:t>
      </w:r>
      <w:r w:rsidRPr="005F6EDA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es mucho más potente y rápido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que si se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utiliza el c</w:t>
      </w:r>
      <w:r w:rsid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ódigo del propio lenguaje,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SQL es el lenguaje que utilizan la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mayoría de los gestores y la orden la ejecuta directamente.</w:t>
      </w:r>
    </w:p>
    <w:p w:rsidR="00914701" w:rsidRPr="005F6EDA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— SQL modular</w:t>
      </w:r>
    </w:p>
    <w:p w:rsidR="00914701" w:rsidRPr="00914701" w:rsidRDefault="00914701" w:rsidP="005F6EDA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Permite compilar sentencias SQL por separado del lenguaje de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programación, para posteriormente enlazarlas (link) con el</w:t>
      </w:r>
      <w:r w:rsidR="00C63913"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5F6EDA">
        <w:rPr>
          <w:rFonts w:ascii="Angie-Regular" w:hAnsi="Angie-Regular" w:cs="Angie-Regular"/>
          <w:color w:val="7030A0"/>
          <w:sz w:val="20"/>
          <w:szCs w:val="20"/>
          <w:lang w:val="es-ES"/>
        </w:rPr>
        <w:t>resto de módulos del programa.</w:t>
      </w:r>
    </w:p>
    <w:p w:rsidR="00C63913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E5003D" w:rsidRDefault="00914701" w:rsidP="00E5003D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color w:val="7030A0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7030A0"/>
          <w:szCs w:val="20"/>
          <w:lang w:val="es-ES"/>
        </w:rPr>
        <w:t>• Dinámico:</w:t>
      </w:r>
    </w:p>
    <w:p w:rsidR="00914701" w:rsidRPr="00F255CD" w:rsidRDefault="00914701" w:rsidP="00E5003D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sz w:val="20"/>
          <w:szCs w:val="20"/>
          <w:lang w:val="es-ES"/>
        </w:rPr>
      </w:pPr>
      <w:r w:rsidRPr="00F255CD">
        <w:rPr>
          <w:rFonts w:ascii="Angie-Regular" w:hAnsi="Angie-Regular" w:cs="Angie-Regular"/>
          <w:b/>
          <w:sz w:val="20"/>
          <w:szCs w:val="20"/>
          <w:lang w:val="es-ES"/>
        </w:rPr>
        <w:t>— SQL dinámico</w:t>
      </w:r>
    </w:p>
    <w:p w:rsidR="00914701" w:rsidRDefault="00914701" w:rsidP="00C6391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dice que los anteriores son SQL estáticos, pues los mandatos ya están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escritos. Un ejemplo sería que, una vez que está corriendo un programa,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este permitiera al usuario escribir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 SQL y enviarla al gestor.</w:t>
      </w:r>
    </w:p>
    <w:p w:rsidR="00AE6061" w:rsidRDefault="00AE6061">
      <w:pPr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br w:type="page"/>
      </w:r>
    </w:p>
    <w:p w:rsidR="00C63913" w:rsidRPr="00914701" w:rsidRDefault="00C63913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2.2. Sentencias SQL</w:t>
      </w:r>
    </w:p>
    <w:p w:rsidR="005F6EDA" w:rsidRPr="00914701" w:rsidRDefault="005F6EDA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sentencia SQL está compuesta por:</w:t>
      </w: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sz w:val="20"/>
          <w:szCs w:val="20"/>
          <w:lang w:val="es-ES"/>
        </w:rPr>
        <w:t>Palabras predefinidas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: Empiezan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por una palabra predefinida. </w:t>
      </w:r>
      <w:r w:rsidRPr="00602395">
        <w:rPr>
          <w:rFonts w:ascii="Angie-Regular" w:hAnsi="Angie-Regular" w:cs="Angie-Regular"/>
          <w:sz w:val="20"/>
          <w:szCs w:val="20"/>
          <w:lang w:val="en-US"/>
        </w:rPr>
        <w:t>Ejemplos</w:t>
      </w:r>
      <w:r w:rsidRPr="00602395">
        <w:rPr>
          <w:rFonts w:ascii="Angie-Regular" w:hAnsi="Angie-Regular" w:cs="Angie-Regular"/>
          <w:b/>
          <w:sz w:val="20"/>
          <w:szCs w:val="20"/>
          <w:lang w:val="en-US"/>
        </w:rPr>
        <w:t>: SELECT, ORDER BY</w:t>
      </w:r>
      <w:r w:rsidRPr="00602395">
        <w:rPr>
          <w:rFonts w:ascii="Angie-Regular" w:hAnsi="Angie-Regular" w:cs="Angie-Regular"/>
          <w:sz w:val="20"/>
          <w:szCs w:val="20"/>
          <w:lang w:val="en-US"/>
        </w:rPr>
        <w:t>, etc.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sz w:val="20"/>
          <w:szCs w:val="20"/>
          <w:lang w:val="es-ES"/>
        </w:rPr>
        <w:t>Nombres de campos y de tablas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 son meros identificadores inventados al crear la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tabla y sus campos.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Contantes (literales):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representan un valor predeterminado. Los datos alfanuméricos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van entre apóstrofes.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5F6EDA">
        <w:rPr>
          <w:rFonts w:ascii="Angie-Regular" w:hAnsi="Angie-Regular" w:cs="Angie-Regular"/>
          <w:b/>
          <w:sz w:val="20"/>
          <w:szCs w:val="20"/>
          <w:lang w:val="es-ES"/>
        </w:rPr>
        <w:t>Delimitadores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 sirven para deli</w:t>
      </w:r>
      <w:r w:rsidR="005F6EDA">
        <w:rPr>
          <w:rFonts w:ascii="Angie-Regular" w:hAnsi="Angie-Regular" w:cs="Angie-Regular"/>
          <w:sz w:val="20"/>
          <w:szCs w:val="20"/>
          <w:lang w:val="es-ES"/>
        </w:rPr>
        <w:t>mitar o separar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Son los paréntesis, comas, espacio en blanco, etc.</w:t>
      </w:r>
    </w:p>
    <w:p w:rsidR="00CE14C2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— Tipos de datos:</w:t>
      </w:r>
    </w:p>
    <w:p w:rsidR="00AE606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• </w:t>
      </w: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Numéricos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543425" cy="267652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CE14C2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• Alfanuméricos:</w:t>
      </w:r>
      <w:r w:rsidR="00AE6061"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  <w:r w:rsidR="00AE6061"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5114925" cy="322897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6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noProof/>
          <w:sz w:val="20"/>
          <w:szCs w:val="20"/>
          <w:lang w:eastAsia="de-DE"/>
        </w:rPr>
      </w:pP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• Fecha y hora:</w:t>
      </w:r>
      <w:r w:rsidR="00AE6061"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</w:p>
    <w:p w:rsidR="00914701" w:rsidRPr="00CE14C2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886325" cy="1504950"/>
            <wp:effectExtent l="19050" t="0" r="9525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• Binarios:</w:t>
      </w:r>
    </w:p>
    <w:p w:rsidR="00CE14C2" w:rsidRPr="00CE14C2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color w:val="FF0000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867275" cy="1095375"/>
            <wp:effectExtent l="19050" t="0" r="9525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6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00B050"/>
          <w:sz w:val="26"/>
          <w:szCs w:val="20"/>
          <w:lang w:val="es-ES"/>
        </w:rPr>
        <w:t>— Operadores:</w:t>
      </w:r>
    </w:p>
    <w:p w:rsidR="00914701" w:rsidRPr="00CE14C2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• Lógicos:</w:t>
      </w:r>
      <w:r w:rsidR="00AE6061" w:rsidRPr="00AE6061">
        <w:rPr>
          <w:rFonts w:ascii="Angie-Regular" w:hAnsi="Angie-Regular" w:cs="Angie-Regular"/>
          <w:noProof/>
          <w:sz w:val="20"/>
          <w:szCs w:val="20"/>
          <w:lang w:eastAsia="de-DE"/>
        </w:rPr>
        <w:t xml:space="preserve"> </w:t>
      </w:r>
      <w:r w:rsidR="00AE6061"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295775" cy="6829425"/>
            <wp:effectExtent l="19050" t="0" r="9525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CE14C2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• Relacionales o de comparación:</w:t>
      </w:r>
    </w:p>
    <w:p w:rsidR="00914701" w:rsidRDefault="0091470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• Aritméticos:</w:t>
      </w:r>
    </w:p>
    <w:p w:rsidR="00AE606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AE606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AE6061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AE6061" w:rsidRPr="00CE14C2" w:rsidRDefault="00AE6061" w:rsidP="00CE14C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3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7030A0"/>
          <w:sz w:val="30"/>
          <w:szCs w:val="20"/>
          <w:lang w:val="es-ES"/>
        </w:rPr>
        <w:t>— Cláusulas: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cláusulas son condiciones de modificación utilizadas para definir los datos</w:t>
      </w:r>
      <w:r w:rsidR="00CE14C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desea seleccionar o manipular.</w:t>
      </w:r>
    </w:p>
    <w:p w:rsidR="00AE6061" w:rsidRDefault="00AE606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3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619625" cy="6143625"/>
            <wp:effectExtent l="19050" t="0" r="9525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7030A0"/>
          <w:sz w:val="30"/>
          <w:szCs w:val="20"/>
          <w:lang w:val="es-ES"/>
        </w:rPr>
        <w:t>— Funciones de agregado: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funciones de agregado se usan dentro de una clausura</w:t>
      </w:r>
    </w:p>
    <w:p w:rsidR="00914701" w:rsidRPr="00AE606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en grupos de registros para devolver un único valor que se aplica a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 grupo de registros.</w:t>
      </w:r>
      <w:r w:rsidR="00AE6061" w:rsidRPr="00AE606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AE6061"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667250" cy="2105025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4C2" w:rsidRDefault="00CE14C2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632423" w:themeColor="accent2" w:themeShade="80"/>
          <w:sz w:val="32"/>
          <w:szCs w:val="26"/>
          <w:lang w:val="es-ES"/>
        </w:rPr>
      </w:pPr>
      <w:r w:rsidRPr="00CE14C2">
        <w:rPr>
          <w:rFonts w:ascii="Angie-Bold" w:hAnsi="Angie-Bold" w:cs="Angie-Bold"/>
          <w:b/>
          <w:bCs/>
          <w:color w:val="632423" w:themeColor="accent2" w:themeShade="80"/>
          <w:sz w:val="32"/>
          <w:szCs w:val="26"/>
          <w:lang w:val="es-ES"/>
        </w:rPr>
        <w:t>3. Consultas de selección</w:t>
      </w: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SELECT </w:t>
      </w:r>
      <w:proofErr w:type="gramStart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[ predicado</w:t>
      </w:r>
      <w:proofErr w:type="gramEnd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{ *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| tabla.* | [ tabla. ] </w:t>
      </w: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campo1 [ AS alias1 ]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 , tabla.]campo2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[ 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alias2 ] [ , ... ] 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>}</w:t>
      </w:r>
    </w:p>
    <w:p w:rsidR="00914701" w:rsidRPr="00CE14C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0"/>
          <w:szCs w:val="20"/>
          <w:lang w:val="en-US"/>
        </w:rPr>
      </w:pPr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FROM tabla </w:t>
      </w:r>
      <w:proofErr w:type="gramStart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[ ,</w:t>
      </w:r>
      <w:proofErr w:type="gramEnd"/>
      <w:r w:rsidRPr="00CE14C2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...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 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>WHERE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criterio </w:t>
      </w:r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] </w:t>
      </w:r>
      <w:proofErr w:type="gramStart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[ NOT</w:t>
      </w:r>
      <w:proofErr w:type="gramEnd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 ] </w:t>
      </w:r>
      <w:proofErr w:type="gramStart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[ IN</w:t>
      </w:r>
      <w:proofErr w:type="gramEnd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 ] </w:t>
      </w:r>
      <w:proofErr w:type="gramStart"/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[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valor1, [ valor2, [ ... ] ] )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 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>GROUP</w:t>
      </w:r>
      <w:proofErr w:type="gramEnd"/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BY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expresion_group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[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HAVING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criterio ]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 </w:t>
      </w:r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>ORDER</w:t>
      </w:r>
      <w:proofErr w:type="gramEnd"/>
      <w:r w:rsidRPr="00CE14C2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BY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expresion_order [ </w:t>
      </w:r>
      <w:r w:rsidRPr="00CE14C2">
        <w:rPr>
          <w:rFonts w:ascii="Angie-Regular" w:hAnsi="Angie-Regular" w:cs="Angie-Regular"/>
          <w:color w:val="00B050"/>
          <w:sz w:val="20"/>
          <w:szCs w:val="20"/>
          <w:lang w:val="en-US"/>
        </w:rPr>
        <w:t>ASC | DESC ]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]</w:t>
      </w:r>
    </w:p>
    <w:p w:rsid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[ cláusula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_subconsulta [cláusula_subconsulta [ ... ] ] ]</w:t>
      </w:r>
    </w:p>
    <w:p w:rsidR="00CE14C2" w:rsidRPr="00914701" w:rsidRDefault="00CE14C2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Predicado</w:t>
      </w:r>
      <w:r w:rsidR="00AE60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:</w:t>
      </w:r>
      <w:r w:rsidR="00AE6061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ab/>
      </w:r>
      <w:r w:rsidRPr="00CE14C2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 xml:space="preserve"> Palabra clave (ALL, DISTINCT, TOP) que puede seguir a la cláusula</w:t>
      </w:r>
    </w:p>
    <w:p w:rsidR="00AE6061" w:rsidRPr="00CE14C2" w:rsidRDefault="00AE606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sz w:val="20"/>
          <w:szCs w:val="20"/>
          <w:lang w:val="es-E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para restringir el número de registros que se obtienen.</w:t>
      </w:r>
    </w:p>
    <w:p w:rsidR="00914701" w:rsidRPr="00914701" w:rsidRDefault="00914701" w:rsidP="00CE14C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CE14C2">
        <w:rPr>
          <w:rFonts w:ascii="Angie-Regular" w:hAnsi="Angie-Regular" w:cs="Angie-Regular"/>
          <w:b/>
          <w:sz w:val="20"/>
          <w:szCs w:val="20"/>
          <w:lang w:val="es-ES"/>
        </w:rPr>
        <w:t>Tabla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 de la tabla de la que vamos a obtener los campos.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campo_n Nombre de los campos que van a ser mostrados.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426552">
        <w:rPr>
          <w:rFonts w:ascii="Angie-Regular" w:hAnsi="Angie-Regular" w:cs="Angie-Regular"/>
          <w:b/>
          <w:sz w:val="20"/>
          <w:szCs w:val="20"/>
          <w:lang w:val="es-ES"/>
        </w:rPr>
        <w:t xml:space="preserve">AS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Indica que se utiliza un nombre alternativo en lugar del nombre</w:t>
      </w:r>
      <w:r w:rsidR="0042655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del campo.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Alias Nombre alternativo utilizado al mostrar los campos.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Criterio Condición que determina que registros van a aparecer en la consulta.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NOT Palabra clave que, utilizada como parte de un criterio o junto con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IN, permite indicar qué valores NO han de obtenerse en una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consulta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 Palabra clave que permite indicar una lista de valores dentro de la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cual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vamos a buscar.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Valor1 Parámetro usado en la cláusula IN para indicar la lista de valores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que queremos buscar.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Expresion_group Parámetro que especifica por qué campo(s) vamos a crear grupos.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Expresion_order Parámetro que indica qué campo(s) vamos a utilizar para ordenar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resultados y con qué criterio.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ASC | des Especifica que los resultados de la consultas van a ser ordenados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orden ASC Ascendente o DESC Descendente.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Clausula_subconsulta Una consulta anidada.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consultas de selección se utilizan para indicar al motor de datos que devuelva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información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las bases de datos. Si la tabla estuviera vacía, no mostraría datos o iría</w:t>
      </w:r>
    </w:p>
    <w:p w:rsidR="00914701" w:rsidRP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acompañado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un mensaje indicando los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registros encontrados.</w:t>
      </w:r>
    </w:p>
    <w:p w:rsidR="00914701" w:rsidRDefault="00914701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Todos los ejemplos de consultas van a utilizar la tabla árboles:</w:t>
      </w:r>
    </w:p>
    <w:p w:rsidR="00426552" w:rsidRPr="00914701" w:rsidRDefault="00426552" w:rsidP="0042655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7F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28"/>
          <w:szCs w:val="24"/>
          <w:lang w:val="es-ES"/>
        </w:rPr>
      </w:pPr>
      <w:r w:rsidRPr="00347F1E">
        <w:rPr>
          <w:rFonts w:ascii="Angie-Bold" w:hAnsi="Angie-Bold" w:cs="Angie-Bold"/>
          <w:b/>
          <w:bCs/>
          <w:color w:val="00B050"/>
          <w:sz w:val="28"/>
          <w:szCs w:val="24"/>
          <w:lang w:val="es-ES"/>
        </w:rPr>
        <w:t>3.1. Consultas básicas</w:t>
      </w:r>
    </w:p>
    <w:p w:rsidR="00914701" w:rsidRPr="00347F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347F1E">
        <w:rPr>
          <w:rFonts w:ascii="Angie-Regular" w:hAnsi="Angie-Regular" w:cs="Angie-Regular"/>
          <w:color w:val="00B050"/>
          <w:sz w:val="24"/>
          <w:szCs w:val="20"/>
          <w:lang w:val="es-ES"/>
        </w:rPr>
        <w:t>SELECT campos FROM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Donde campos es la lista de campos que se deseen recuperar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y tabla es el origen de los mismos, por ejemplo:</w:t>
      </w:r>
    </w:p>
    <w:p w:rsidR="00914701" w:rsidRPr="00347F1E" w:rsidRDefault="00914701" w:rsidP="00347F1E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i/>
          <w:color w:val="7030A0"/>
          <w:sz w:val="20"/>
          <w:szCs w:val="20"/>
          <w:lang w:val="es-ES"/>
        </w:rPr>
      </w:pPr>
      <w:r w:rsidRPr="00347F1E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>SELECT Tipo, Altura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7F1E">
        <w:rPr>
          <w:rFonts w:ascii="Angie-Regular" w:hAnsi="Angie-Regular" w:cs="Angie-Regular"/>
          <w:b/>
          <w:sz w:val="16"/>
          <w:szCs w:val="20"/>
          <w:lang w:val="es-ES"/>
        </w:rPr>
        <w:t>Podemos preceder el nombre del campo del nombre</w:t>
      </w:r>
      <w:r w:rsidRPr="00347F1E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 tabla en el caso de que varios campos coincidan en el nombre.</w:t>
      </w:r>
    </w:p>
    <w:p w:rsidR="00914701" w:rsidRPr="00347F1E" w:rsidRDefault="00914701" w:rsidP="00347F1E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i/>
          <w:color w:val="00B050"/>
          <w:szCs w:val="20"/>
          <w:lang w:val="es-ES"/>
        </w:rPr>
      </w:pPr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>SELECT Clientes.Nombre, Clientes.Teléfono FROM</w:t>
      </w:r>
      <w:r w:rsidR="00347F1E" w:rsidRPr="00347F1E">
        <w:rPr>
          <w:rFonts w:ascii="Angie-Regular" w:hAnsi="Angie-Regular" w:cs="Angie-Regular"/>
          <w:i/>
          <w:color w:val="00B050"/>
          <w:szCs w:val="20"/>
          <w:lang w:val="es-ES"/>
        </w:rPr>
        <w:t xml:space="preserve"> </w:t>
      </w:r>
      <w:r w:rsidRPr="00347F1E">
        <w:rPr>
          <w:rFonts w:ascii="Angie-Regular" w:hAnsi="Angie-Regular" w:cs="Angie-Regular"/>
          <w:i/>
          <w:color w:val="00B050"/>
          <w:szCs w:val="20"/>
          <w:lang w:val="es-ES"/>
        </w:rPr>
        <w:t>Clientes</w:t>
      </w:r>
    </w:p>
    <w:p w:rsidR="00347F1E" w:rsidRDefault="00347F1E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determinadas ocasiones nos puede interesar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incluir una columna con un texto fijo en una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selección; por ejemplo, supongamos que tenemos</w:t>
      </w:r>
      <w:r w:rsidR="00347F1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tabla de empleados y deseamos recuperar sus tarifas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semanales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podríamos realizar la siguiente consulta:</w:t>
      </w:r>
    </w:p>
    <w:p w:rsidR="00347F1E" w:rsidRPr="00914701" w:rsidRDefault="00347F1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7F1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</w:pPr>
      <w:r w:rsidRPr="00347F1E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SELECT Tipo,’Total:’, [Precio]+10 FROM arboles;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También podemos darle un Alias al nuevo campo calculado del siguiente modo: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Tipo, [Precio]+10 AS Total FROM arboles;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Adicionalmente se puede especificar el orden en que se desean recuperar los registros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tablas mediante la cláusula ORDER BY lista de campos. En donde lista de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representa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campos a ordenar.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Tipo, Precio FROM arboles ORDER BY Precio;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pueden ordenar los registros por más de un campo,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CodigoPostal, Nombre, Telefono FROM 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ORDER BY CodigoPostal, Nombre</w:t>
      </w:r>
    </w:p>
    <w:p w:rsidR="00347F1E" w:rsidRDefault="00347F1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Incluso se puede especificar el orden de los registros: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ascendente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mediante la cláusula (ASC - se toma este valor por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defecto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) o descendente (DESC).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Tipo, Altura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,Precio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arboles ORDER BYAltura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DESC ,Precio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se incluye entre la cláusula y el primer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 a recuperar, los posibles predicados son: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ALL: si no se incluye ninguno de los predicados se asume ALL.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motor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base de datos selecciona todos los registros que cumplen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condiciones de la instrucción SQL y devuelve todos y cada uno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campos. No es conveniente abusar de este predicado ya que obligamos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motor de la base de datos a analizar la estructura de la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averiguar los campos que contiene, es mucho más rápido indicar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listado de campos deseados.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ALL Tipo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Tipo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TOP: devuelve un cierto número de registros que entran entre 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principio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 al final de un rango especificado por una cláusula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ORDER BY (sino devolvería 4 registros elegidos arbitrariamente).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que queremos recuperar los 4 primeros registros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árboles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ordenados por altura en descendente: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TOP 4 Altura FROM arboles ORDER BY Altura DESC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TOP no distingue entre valores iguales.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confundamos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anterior consulta con la consulta “obtener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cuatro alturas mayores de la tabla”. Vemos que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4 sale dos veces. Tendríamos que utilizar DISTINCT para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eliminar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duplicados.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sz w:val="20"/>
          <w:szCs w:val="20"/>
          <w:lang w:val="es-ES"/>
        </w:rPr>
        <w:t>SELECT DISTINCT TOP 4 Altura FROM arboles ORDER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BY Altura DESC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DISTINCT: omite los registros que contienen datos duplicados en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seleccionados. DISTINCT devuelve aquellos registros cuyos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indicados en la cláusula SELECT posean un contenido diferente.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DISTINCT Tipo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cláusula WHERE puede usarse para determinar qué registros de las 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enumeradas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la cláusula FROM aparecerán en los resultados de la instrucción SELECT.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Después de escribir esta cláusula se deben especificar las condiciones expuestas en los 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primeros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apartados de este capítulo. Si no se emplea esta cláusula, la consulta devolverá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todas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las filas de la tabla. WHERE es opcional, pero cuando aparece debe ir a continuación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Salario FROM Empleados WHERE Salario &gt; 21000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Id, Existencias FROM Productos WHERE Existencias &lt;= Pedido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Nombre FROM Empleados WHERE Apellidos = 'King'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Empleados WHERE Edad &gt; 25 AND Edad &lt; 50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Empleado WHERE (Edad &gt; 25 AND Edad &lt; 50) OR SUELDO=1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Empleados WHERE NOT Estado = 'Soltero'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Empleados WHERE (Sueldo &gt; 100 AND Sueldo &lt; 500) 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(Provincia = 'Madrid' AND Estado = 'Casado')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Intervalos de Valores: para indicar que deseamos recuperar los registros, según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intervalo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valores de un campo, emplearemos el operador BETWEEN cuya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[NOT] BETWEEN valor1 AND valor2 (la condición Not es opcional)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caso la consulta devolvería los registros que contengan en “campo” un valor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incluido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el intervalo valor1, valor2 (ambos inclusive). Si anteponemos la condición Not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devolverá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aquellos valores no incluidos en el intervalo.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Pedidos WHERE CodPostal BETWEEN 28000 AND 28999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(Devuelve los pedidos realizados en el código postal de la provincia de Madrid)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Salario FROM Empleados WHERE Salario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BETWEEN 200 AND 300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Apellidos, Salario FROM Empl WHERE Apellidos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BETWEEN 'Lon' AND 'Tol';</w:t>
      </w:r>
    </w:p>
    <w:p w:rsid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6C58E8">
        <w:rPr>
          <w:rFonts w:ascii="Angie-Regular" w:hAnsi="Angie-Regular" w:cs="Angie-Regular"/>
          <w:color w:val="00B050"/>
          <w:sz w:val="20"/>
          <w:szCs w:val="20"/>
          <w:highlight w:val="lightGray"/>
          <w:lang w:val="es-ES"/>
        </w:rPr>
        <w:t>El Operador LIKE:</w:t>
      </w:r>
      <w:r w:rsidRPr="00C63913">
        <w:rPr>
          <w:rFonts w:ascii="Angie-Regular" w:hAnsi="Angie-Regular" w:cs="Angie-Regular"/>
          <w:sz w:val="20"/>
          <w:szCs w:val="20"/>
          <w:lang w:val="es-ES"/>
        </w:rPr>
        <w:t xml:space="preserve"> se utiliza para comparar una expresión de cadena con un modelo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C63913">
        <w:rPr>
          <w:rFonts w:ascii="Angie-Regular" w:hAnsi="Angie-Regular" w:cs="Angie-Regular"/>
          <w:sz w:val="20"/>
          <w:szCs w:val="20"/>
          <w:lang w:val="es-ES"/>
        </w:rPr>
        <w:t xml:space="preserve">en una expresión SQL.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sz w:val="20"/>
          <w:szCs w:val="20"/>
          <w:lang w:val="es-ES"/>
        </w:rPr>
        <w:t>Su sintaxis es: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expresión LIKE modelo</w:t>
      </w:r>
    </w:p>
    <w:p w:rsid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 expresión es una variable y modelo un patrón con el que se compara dicha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expresión.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el operador LIKE para encontrar valores en los campos que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coincidan con el modelo especificado. Por modelo puede especificar un valor completo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(Ana María), o se pueden utilizar caracteres comodín como los reconocidos por el sistema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operativo para encontrar un rango de valores (LIKE ‘An%’).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operador LIKE se puede utilizar en una expresión para comparar un valor de un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campo con una expresión de cadena. Por ejemplo, si introduce LIKE ‘C%’ en una consulta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SQL, la consulta devuelve todos los valores de campo que comiencen por la letra C.</w:t>
      </w:r>
    </w:p>
    <w:p w:rsidR="006C58E8" w:rsidRPr="00914701" w:rsidRDefault="006C58E8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6C58E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devuelve los datos que comienzan con la letra P seguido de cualquier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letra entre A y F y de tres dígitos: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 xml:space="preserve">LIKE </w:t>
      </w:r>
      <w:proofErr w:type="gramStart"/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'P[</w:t>
      </w:r>
      <w:proofErr w:type="gramEnd"/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A-F]###'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ejemplo devuelve los campos cuyo contenido empiece con una letra de la A a la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 seguidas de cualquier cadena: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="006C58E8">
        <w:rPr>
          <w:rFonts w:ascii="Angie-Regular" w:hAnsi="Angie-Regular" w:cs="Angie-Regular"/>
          <w:sz w:val="20"/>
          <w:szCs w:val="20"/>
          <w:lang w:val="es-ES"/>
        </w:rPr>
        <w:tab/>
      </w:r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LIKE '[A-D</w:t>
      </w:r>
      <w:proofErr w:type="gramStart"/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]%</w:t>
      </w:r>
      <w:proofErr w:type="gramEnd"/>
      <w:r w:rsidRPr="006C58E8">
        <w:rPr>
          <w:rFonts w:ascii="Angie-Regular" w:hAnsi="Angie-Regular" w:cs="Angie-Regular"/>
          <w:color w:val="7030A0"/>
          <w:sz w:val="26"/>
          <w:szCs w:val="20"/>
          <w:lang w:val="es-ES"/>
        </w:rPr>
        <w:t>'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tabla siguiente se muestra cómo utilizar el operador LIKE para comprobar expresiones</w:t>
      </w:r>
      <w:r w:rsidR="006C58E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diferentes modelos.</w:t>
      </w:r>
    </w:p>
    <w:p w:rsidR="006C58E8" w:rsidRDefault="006C58E8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</w:p>
    <w:p w:rsidR="00914701" w:rsidRP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5"/>
          <w:szCs w:val="15"/>
          <w:lang w:val="es-ES"/>
        </w:rPr>
      </w:pPr>
      <w:r w:rsidRPr="006C58E8">
        <w:rPr>
          <w:rFonts w:ascii="Angie-Bold" w:hAnsi="Angie-Bold" w:cs="Angie-Bold"/>
          <w:b/>
          <w:bCs/>
          <w:color w:val="7030A0"/>
          <w:sz w:val="29"/>
          <w:szCs w:val="19"/>
          <w:highlight w:val="lightGray"/>
          <w:lang w:val="es-ES"/>
        </w:rPr>
        <w:t>C</w:t>
      </w:r>
      <w:r w:rsidRPr="006C58E8">
        <w:rPr>
          <w:rFonts w:ascii="Angie-Bold" w:hAnsi="Angie-Bold" w:cs="Angie-Bold"/>
          <w:b/>
          <w:bCs/>
          <w:color w:val="7030A0"/>
          <w:sz w:val="25"/>
          <w:szCs w:val="15"/>
          <w:highlight w:val="lightGray"/>
          <w:lang w:val="es-ES"/>
        </w:rPr>
        <w:t xml:space="preserve">ARÁCTER COMODÍN </w:t>
      </w:r>
      <w:r w:rsidRPr="006C58E8">
        <w:rPr>
          <w:rFonts w:ascii="Angie-Bold" w:hAnsi="Angie-Bold" w:cs="Angie-Bold"/>
          <w:b/>
          <w:bCs/>
          <w:color w:val="7030A0"/>
          <w:sz w:val="29"/>
          <w:szCs w:val="19"/>
          <w:highlight w:val="lightGray"/>
          <w:lang w:val="es-ES"/>
        </w:rPr>
        <w:t>D</w:t>
      </w:r>
      <w:r w:rsidRPr="006C58E8">
        <w:rPr>
          <w:rFonts w:ascii="Angie-Bold" w:hAnsi="Angie-Bold" w:cs="Angie-Bold"/>
          <w:b/>
          <w:bCs/>
          <w:color w:val="7030A0"/>
          <w:sz w:val="25"/>
          <w:szCs w:val="15"/>
          <w:highlight w:val="lightGray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% Cualquier cadena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compuesta por uno o más caracteres.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_ (underscore) Cualquier carácter (</w:t>
      </w: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sólo uno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 xml:space="preserve">[ </w:t>
      </w:r>
      <w:proofErr w:type="gramStart"/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rango</w:t>
      </w:r>
      <w:proofErr w:type="gramEnd"/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]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Cualquier carácter especificado dentro del rango.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 xml:space="preserve">[ ^ </w:t>
      </w:r>
      <w:proofErr w:type="gramStart"/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rango</w:t>
      </w:r>
      <w:proofErr w:type="gramEnd"/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]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Cualquier carácter que no aparezca dentro del rango.</w:t>
      </w:r>
    </w:p>
    <w:p w:rsidR="00914701" w:rsidRPr="006C58E8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# Cualquier dígito.</w:t>
      </w:r>
      <w:r w:rsid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 xml:space="preserve">  SOLO uno.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7030A0"/>
          <w:sz w:val="17"/>
          <w:szCs w:val="17"/>
          <w:lang w:val="es-ES"/>
        </w:rPr>
        <w:t>a-z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Rango de valores de la ‘a’ a la ‘z’ ambos inclusive.</w:t>
      </w:r>
    </w:p>
    <w:p w:rsidR="006C58E8" w:rsidRPr="00914701" w:rsidRDefault="006C58E8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Operador IN. Este operador devuelve aquellos registros cuyo campo indicado coincide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alguno de los de una lista. 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[NOT] IN (valor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>1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valor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>2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. . .)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* FROM Pedidos WHERE Provincia IN ('Madrid', 'Barcelona', 'Sevilla')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Nombre FROM Empleados WHERE Ciudad IN ('Sevilla', 'Los Angeles')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</w:pPr>
      <w:r w:rsidRPr="00602395"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  <w:t>3.2. Agrupamiento de registros y cálculo de totales con</w:t>
      </w:r>
      <w:r w:rsidR="00602395" w:rsidRPr="00602395"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  <w:t xml:space="preserve"> </w:t>
      </w:r>
      <w:r w:rsidRPr="00602395"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  <w:t>funciones agregadas</w:t>
      </w:r>
    </w:p>
    <w:p w:rsidR="00602395" w:rsidRPr="00602395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6"/>
          <w:szCs w:val="24"/>
          <w:lang w:val="es-ES"/>
        </w:rPr>
      </w:pPr>
    </w:p>
    <w:p w:rsid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cláusula GROUP BY 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 xml:space="preserve">combina los registros con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valores idénticos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>, en la lista de campos</w:t>
      </w:r>
      <w:r w:rsidR="00602395" w:rsidRPr="00602395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>especificados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en un único registro. </w:t>
      </w:r>
    </w:p>
    <w:p w:rsidR="00602395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8060FC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602395">
        <w:rPr>
          <w:rFonts w:ascii="Angie-Regular" w:hAnsi="Angie-Regular" w:cs="Angie-Regular"/>
          <w:b/>
          <w:sz w:val="20"/>
          <w:szCs w:val="20"/>
          <w:lang w:val="es-ES"/>
        </w:rPr>
        <w:t>Para cada grupo se calcula un total si se incluye una</w:t>
      </w:r>
      <w:r w:rsidR="00602395" w:rsidRPr="00602395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b/>
          <w:sz w:val="20"/>
          <w:szCs w:val="20"/>
          <w:lang w:val="es-ES"/>
        </w:rPr>
        <w:t>función SQL agregada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como por ejemplo SUM o COUNT dentro de la instrucción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sz w:val="20"/>
          <w:szCs w:val="20"/>
          <w:lang w:val="es-ES"/>
        </w:rPr>
        <w:t>SELECT.</w:t>
      </w:r>
      <w:r w:rsidR="00DF569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>GROUP BY es opcional.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menos que contenga un dato Memo u Objeto OLE, un campo de la lista de campos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GROUP BY puede referirse a cualquier campo de las tablas que aparecen en la cláusula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FROM, incluso si el campo no está incluido en la instrucción SELECT, siempre y cuando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 instrucción SELECT incluya al menos una función SQL agregada.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DF569A">
        <w:rPr>
          <w:rFonts w:ascii="Angie-Regular" w:hAnsi="Angie-Regular" w:cs="Angie-Regular"/>
          <w:b/>
          <w:sz w:val="20"/>
          <w:szCs w:val="20"/>
          <w:lang w:val="es-ES"/>
        </w:rPr>
        <w:t>Todos los campos de la lista de campos de SELECT deben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o incluirse en la cláusula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GROUP BY o como argumentos de una función SQL agregada.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SELECT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Id_Familia, </w:t>
      </w:r>
      <w:proofErr w:type="gramStart"/>
      <w:r w:rsidRPr="00602395">
        <w:rPr>
          <w:rFonts w:ascii="Angie-Regular" w:hAnsi="Angie-Regular" w:cs="Angie-Regular"/>
          <w:color w:val="00B050"/>
          <w:sz w:val="20"/>
          <w:szCs w:val="20"/>
          <w:lang w:val="en-US"/>
        </w:rPr>
        <w:t>SUM(</w:t>
      </w:r>
      <w:proofErr w:type="gramEnd"/>
      <w:r w:rsidRPr="00602395">
        <w:rPr>
          <w:rFonts w:ascii="Angie-Regular" w:hAnsi="Angie-Regular" w:cs="Angie-Regular"/>
          <w:color w:val="00B050"/>
          <w:sz w:val="20"/>
          <w:szCs w:val="20"/>
          <w:lang w:val="en-US"/>
        </w:rPr>
        <w:t>Stock)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</w:t>
      </w: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FROM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Productos </w:t>
      </w:r>
      <w:r w:rsidRPr="00602395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GROUP BY</w:t>
      </w:r>
      <w:r w:rsidRPr="00602395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Id_Familia</w:t>
      </w:r>
    </w:p>
    <w:p w:rsidR="00602395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vez que GROUP BY ha combinado los registros,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HAVING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muestra cualquier</w:t>
      </w:r>
      <w:r w:rsidR="00602395"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registro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agrupado por la cláusula GROUP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BY que satisfaga las condiciones</w:t>
      </w:r>
    </w:p>
    <w:p w:rsidR="00914701" w:rsidRPr="00914701" w:rsidRDefault="00602395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T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IPO DE COINCIDENCIA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M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ODELO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OINCIDE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(TRUE) N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 COINCIDE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(FALSE)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Varios caracteres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a*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a aa, aBa, aBBBa aBC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*ab* Abc, AABB, Xab aZb, bac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ab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* abcdefg, abc cab, aab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Caracteres especiales 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a[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*]a a*a, aaa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 solo carácter a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?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a aaa,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3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a, aBa aBBBA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 solo dígito a#a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1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2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 aaa,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10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Rango de caracteres [a-z] f, p, j 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2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&amp;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Fuera de un rango [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!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a-z] 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9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&amp;, % b, 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Distinto de un dígito [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!</w:t>
      </w:r>
      <w:proofErr w:type="gramEnd"/>
      <w:r w:rsidRPr="00914701">
        <w:rPr>
          <w:rFonts w:ascii="Angie-SmallCaps" w:hAnsi="Angie-SmallCaps" w:cs="Angie-SmallCaps"/>
          <w:sz w:val="17"/>
          <w:szCs w:val="17"/>
          <w:lang w:val="es-ES"/>
        </w:rPr>
        <w:t>0-9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] A, a, &amp; 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0, 1, 9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Combinada 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a[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!b-m] An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9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az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, a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 xml:space="preserve">99 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abc, aj</w:t>
      </w:r>
      <w:r w:rsidRPr="00914701">
        <w:rPr>
          <w:rFonts w:ascii="Angie-SmallCaps" w:hAnsi="Angie-SmallCaps" w:cs="Angie-SmallCaps"/>
          <w:sz w:val="17"/>
          <w:szCs w:val="17"/>
          <w:lang w:val="es-ES"/>
        </w:rPr>
        <w:t>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cláusula HAVING. Se utiliza la cláusula WHERE para excluir aquellas filas que no desea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agrupar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y la cláusula HAVING para filtrar sobre los valores calculados como totales.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Id_Familia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Stock)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NombreProducto LIKE BOS%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GROUP BY Id_Familia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HAVING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Stock) &gt; 100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AVG: función agregada que calcula la media aritmética de un conjunto de valores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contenidos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un campo especificado de una consulta. Su sintaxis es AVG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) donde expr representa el campo que contiene los datos numéricos para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se desea calcular la media o una expresión que realiza un cálculo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datos de dicho campo. La media calculada por AVG es la media aritmética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suma de los valores dividido por el número de valores). La función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AVG no incluye ningún campo Null en el cálculo.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AVG (Gastos) AS Promedio FROM Pedidos WHERE Gastos &gt; 100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COUNT: calcula el número de registros que hemos obtenido al ejecutar la 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Su sintaxis es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expr) donde expr contiene el nombre del 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desea contar. Los operandos de expr pueden incluir el nombre de un 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tabla, una constante o una función (la cual puede ser intrínseca o definida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usuario pero no otras de las funciones agregadas de SQL). Puede contar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cualquier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tipo de datos, incluso texto.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Aunque expr puede realizar un cálculo sobre un campo, COUNT simplemente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cuenta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número de registros sin tener en cuenta qué valores se almacenan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registros. La función COUNT no cuenta los registros que tienen campos null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menos que expr sea el carácter comodín asterisco (*). Si utiliza un asterisco,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COUNT calcula el número total de registros, incluyendo aquellos que contienen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null. COUNT (*) es considerablemente más rápida que COUNT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(Campo). No se debe poner el asterisco entre dobles comillas ('*').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*) AS Total FROM 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expr identifica a múltiples campos, la función COUNT cuenta un registro sólo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si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 menos uno de los campos no es Null. Si todos los campos especificados son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Null, no se cuenta el registro. Hay que separar los nombres de los campos con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ampersand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(&amp;).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FechaEnvío &amp; Transporte) AS Total FROM 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Podemos hacer que el gestor cuente los datos diferentes de un determinado campo: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DISTINCT Localidad) AS Total FROM 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MAX y MIN: devuelven el mínimo o el máximo de un conjunto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valores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contenidos en un campo específico de una consulta. Su sin-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4-16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taxis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MIN(expr) y MAX(expr), en donde expr es el campo sobre el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desea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realizar el cálculo. Expr puede incluir el nombre de un campo de una tabla,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constante o una función (la cual puede ser intrínseca o definida por el usuario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pero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 otras de las funciones agregadas de SQL).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MIN(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Gastos) AS ElMin FROM Pedidos WHERE Pais = 'España'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MAX(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Gastos) AS ElMax FROM Pedidos WHERE Pais = 'España'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SUM: devuelve la suma del conjunto de valores contenido en un campo específico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consulta. Su sintaxis es: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expr) en donde expr representa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nombre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del campo que contiene los datos que desean sumarse o una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realiza un cálculo utilizando los datos de dichos campos. Los operandos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pueden incluir el nombre de un campo de una tabla, una constante o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función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(la cual puede ser intrínseca o definida por el usuario pero no otras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funciones agregadas de SQL).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PrecioUnidad * Cantidad) AS Total FROM DetallePedido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Ejemplos de totales sobre la tabla árboles.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Clave) AS CuentaDeClave FROM arboles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Contamos el campo clave y nos devuelve 10 registros. No hemos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agrupado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ningún campo, razón por la cual los diez registros forman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único grupo y obtenemos un único total.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Clave) AS CuentaDeClave,Tipo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arboles GROUP BY Tipo;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Ídem al anterior, pero agrupando por Tipo. Como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tenemos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tres tipos distintos de árboles, por cada grupo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obtenemos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total que nos dice cuántos registros hay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cada grupo.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Count(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Clave) AS CuentaDeClave, Max(Altura) AS MáxDeAltura,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Min(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Altura) AS MínDeAltura, Avg(Altura) AS PromedioDeAltura FROM arboles GROUP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BYTipo;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4-17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CuentaDeClave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CuentaDeClave 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Abeto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Cerezo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Pino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CuentaDeClave MáxDeAltura MínDeAltura PromedioDeAltura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Abeto 3 6 3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Cerezo 2 4 3 3,5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Pino 5 5 2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Tipo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,Altura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Sum(Precio) AS SumaDePrecio FROM arboles GROUP BY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Tipo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,Altura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Primer ejemplo de un total en el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agrupa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dos campos a la vez, El tipo de árbol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Altura del mismo. Se han de hacer grupos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que coincidan el tipo y la altura. Por ello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obtenemos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abetos de 3 y de 6.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Precio) AS SumaDePrecio FROM arboles WHERE Tipo="pino"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GROUP BY arboles.Tipo;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caso añadimos un criterio con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limitar el número de registros que intervienen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consulta. Sólo quiero totalizar los pinos.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Tipo,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Precio) AS Suma arboles GROUP BYTipo HAVING Sum(.Precio)&gt;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40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Y ahora ponemos un criterio al totalizado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HAVING. Sólo quiero aquellas sumas mayores de 40.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3.3. Subconsultas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subconsulta es una instrucción SELECT anidada dentro de una instrucción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SELECT, SELECT...INTO, INSERT...INTO, DELETE, o UPDATE o dentro de otra subconsulta.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utilizar tres formas de sintaxis para crear una subconsulta: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comparación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[ANY | ALL | SOME] (instrucción SQL)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[NOT] IN (instrucción SQL)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[NOT] EXISTS (instrucción SQL)</w:t>
      </w:r>
    </w:p>
    <w:p w:rsidR="00F37634" w:rsidRDefault="00F376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Altura Suma De Precio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Abeto 3 30,00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Abeto 6 16,00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Cerezo 3 14,00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Cerezo 4 17,00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2 40,00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4 13,00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5 14,00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Suma De Precio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67,00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ONSULTA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Tipo Suma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Abeto 46,00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TextileRegular" w:hAnsi="TextileRegular" w:cs="TextileRegular"/>
          <w:i/>
          <w:iCs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Pino 67,00 </w:t>
      </w:r>
      <w:r w:rsidRPr="00914701">
        <w:rPr>
          <w:rFonts w:ascii="TextileRegular" w:hAnsi="TextileRegular" w:cs="TextileRegular"/>
          <w:i/>
          <w:iCs/>
          <w:sz w:val="17"/>
          <w:szCs w:val="17"/>
          <w:lang w:val="es-ES"/>
        </w:rPr>
        <w:t>€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Tablas que van a utilizarse en los ejemplos de consultas anidadas: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una subconsulta en lugar de una expresión en la lista de campos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instrucción SELECT o en una cláusula WHERE o HAVING. En una subconsulta, se utiliza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instrucción SELECT para proporcionar un conjunto de uno o más valores especificados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evaluar en la expresión de la cláusula WHERE o HAVING.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el predicado ANY o SOME, los cuales son sinónimos, para recuperar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consulta principal, que satisfagan la comparación con cualquier otro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recuperado en la subconsulta.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devuelve todos los productos cuyo precio unitario es mayor 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cualquier producto vendido con un descuento igual o mayor al 25 por ciento:</w:t>
      </w:r>
    </w:p>
    <w:p w:rsidR="00F37634" w:rsidRDefault="00F376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ADRES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Jose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8 Adolfo 100 01/01/2000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H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IJOS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Factura Producto Cantidad Dni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p1 12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p2 10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p3 6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p1 7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p2 5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p3 8 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p1 9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8 p2 4 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9 p3 12 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10 p1 19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11 p2 9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12 p3 8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13 p1 5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14 p2 4 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15 p3 6 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 = ANY (SELECT DNI FROM HIJOS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ejemplo nos permite mostrar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toda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información disponible de aquellos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padres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han comprado el producto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p3.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ALL se utiliza para recuperar únicamente aquellos registros de la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principal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satisfacen la comparación con todos los registros recuperados en la subconsulta.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Esto es mucho más restrictivo.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Dni&lt;&gt;All (SELECT dni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IN se emplea para recuperar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únicamente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aquellos registros de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consulta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principal para los que algunos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subconsulta contienen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valor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igual.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 IN (SELECT dni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ejemplo nos permite mostrar toda la información disponible de aquellos padres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han comprado el producto p3. Como podemos observar es idéntica a la anterior.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=ANY es igual que 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Igualmente se puede utilizar NOT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 para recuperar únicamente aquellos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consulta principal para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 hay ningún registro de la subconsulta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contenga un valor igual.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DNI IN (SELECT DNI FROM HIJOS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PRODUCTO LIKE 'P3');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Jose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Jose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predicado EXISTS (con la palabra reservada NOT opcional) se utiliza en comparaciones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verdad/falso para determinar si la subconsulta devuelve algún registro.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EXISTS (SELECT *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HIJOS.DNI=PADRES.DNI)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consulta es equivalente a esta otra: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 DNI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 (SELECT DNI FROM HIJOS)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Utilizando NOT podemos buscar los padres que no tienen hijos.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 NOT EXISTS (SELECT * FROM HIJOS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HIJOS.DNI=PADRES.DNI);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 es equivalente 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* FROM PADRES WHERE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PADRES.DNI NOT IN (SELECT DNI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HIJOS);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también alias del nombre de la tabla en una subconsulta para referirse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tablas listadas en la cláusula FROM fuera de la subconsulta. El ejemplo siguiente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devuelve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nombres de los empleados cuyo salario es igual o mayor que el salario medio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todos los empleados con su mismo título. A la tabla Empleados se le ha dado el alias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T1: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Apellido, Nombre, Titulo, Salario FROM Empleados AS T1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WHERE Salario &gt;= (SELECT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AVG(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Salario) 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T1.Titulo =Empleados.Titulo) ORDER BY Titulo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anterior, la palabra reservada AS es opcional.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Apellidos, Nombre, Cargo, Salario 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Cargo LIKE 'Agente Ven*' AND Salario &gt;ALL (SELECT Salario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Cargo LIKE '*Jefe*' OR Cargo LIKE *Director*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' )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(Obtiene una lista con el nombre, cargo y salario de todos los agentes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ventas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cuyo salario es mayor que el de todos los jefes y directores.)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Luis 123 12/01/1987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Ana 145 13/04/2000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Jose 167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Alberto 187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Ana María 123 26/02/1986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Alba 156 17/08/2001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7 Santiago 159 23/04/1998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Dni Nombre Altura Fecha Nacimiento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8 Adolfo 100 01/01/2000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DISTINCT NombreProducto, Precio_Unidad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PrecioUnidad = (SELECT PrecioUnidad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NombreProducto = 'Almíbar anisado')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(Obtiene una lista con el nombre y el precio unitario de todos los productos con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mismo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precio que el almíbar anisado).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Nombre, Apellidos FROM Empleados AS 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EXISTS (SELECT * FROM Pedidos AS 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O.IdEmpleado = E.IdEmpleado)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(Selecciona el nombre de todos los empleados que han reservado al menos un pedido).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DISTINCT Pedidos.Id_Producto, Pedidos.Cantidad,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(SELECT Productos.Nombre FROM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Productos.IdProducto = Pedidos.IdProducto) AS ElProducto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Pedidos WHERE Pedidos.Cantidad = 150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ORDER BY Pedidos.Id_Producto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el Código del Producto y la Cantidad pedida de la tabla pedidos, extrayendo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 del producto de la tabla de productos).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NumVuelo, Plazas FROM Vuelos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Origen = 'Madrid' AND Exists (SELECT T1.NumVuelo FROM Vuelos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 T1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T1.PlazasLibres &gt; 0 AND T1.NumVuelo=Vuelos.NumVuelo)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números de vuelo y capacidades de aquellos vuelos con destino Madrid 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plazas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libres).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ahora que tenemos una tabla con los identificadores de todos nuestros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productos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y el stock de cada uno de ellos. En otra tabla se encuentran todos los 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tenemos pendientes de servir. Se trata de averiguar qué productos no se pueden servir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falta de stock.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PedidosPendientes.Nombre FROM PedidosPendientes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GROUP BY PedidosPendientes.Nombre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HAVING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PedidosPendientes.Cantidad &gt; (SELECT Productos.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Stock FROM Productos WHERE Productos.IdProducto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= PedidosPendientes.IdProducto))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que en nuestra tabla de empleados deseamos buscar todas las mujeres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cuya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edad sea mayor a la de cualquier hombre: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Empleados.Nombre FROM Empleados WHERE Sexo = 'M' AND Edad &gt;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ANY (SELECT Empleados.Edad FROM Empleados WHERE Sexo =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'H' )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 que sería lo mismo: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Empleados.Nombre FROM Empleados WHERE Sexo = 'M' AND Edad &gt;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(SELECT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Max(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Empleados.Edad )FROM Empleados WHERE Sexo ='H' )</w:t>
      </w:r>
      <w:r w:rsidR="009B00DE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</w:p>
    <w:p w:rsidR="009B00DE" w:rsidRPr="00914701" w:rsidRDefault="009B00D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3.4. Unión de consultas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utiliza la operación UNION para crear una consulta de unión, combinando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dos o más consultas o tablas independientes. 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>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[TABLE] consulta1 UNION [ALL] [TABLE]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consulta2 [UNION [ALL] [TABLE] consultaN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[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]]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consulta1, consulta2, consultaN son instrucciones SELECT, el nombre de una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almacenada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 el nombre de una tabla almacenada precedido por la palabra clave TABLE.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combinar los resultados de dos o más consultas, tablas e instrucciones SELECT,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cualquier orden, en una única operación UNION. El ejemplo siguiente combina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existente llamada Nuevas Cuentas y una instrucción SELECT: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TABLE [Nuevas Cuentas] UNION ALL SELECT * FROM 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[Cantidad pedidos] &gt; 1000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no se indica lo contrario, no se devuelven registros duplicados cuando se utiliza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operación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UNION, no obstante puede incluir el predicado ALL para asegurar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devuelven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todos los registros. Esto hace que la consulta se ejecute más rápidamente. Todas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consultas en una operación UNION deben pedir el mismo número de campos, no obstante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campos no tienen por qué tener el mismo tamaño o el mismo tipo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una cláusula GROUP BY y/o HAVING en cada argumento consulta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agrupar los datos devueltos. Puede utilizar una cláusula ORDER BY al final del último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argumento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consulta para visualizar los datos devueltos en un orden específico.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[Nombre de compañía], Ciudad FROM Proveedores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[Nombre de compañía], Ciudad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"Brasil"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las ciudades de todos proveedores y clientes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Brasil)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[Nombre de compañía], Ciudad FROM Proveedores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[Nombre de compañía], Ciudad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ORDER BY Ciudad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las ciudades de todos proveedores y clientes radicados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Brasil, ordenados por el nombre de la ciudad)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[Nombre de compañía], Ciudad FROM Proveedores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[Nombre de compañía], Ciudad FROM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País = 'Brasil' UNION SELECT [Apellidos], Ciudad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Región = 'América del Sur'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las ciudades de todos los proveedores y clientes de Brasil 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apellidos y las ciudades de todos los empleados de América del Sur)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TABLE [Lista de clientes] UNION TABLE [Lista de proveedores]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(Recupera los nombres y códigos de todos los proveedores y clientes)</w:t>
      </w:r>
    </w:p>
    <w:p w:rsidR="009B00DE" w:rsidRPr="00914701" w:rsidRDefault="009B00D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3.5. Consultas de combinación entre 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vinculaciones entre tablas se realizan mediante la cláusula INNER que combina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registros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dos tablas siempre que haya concordancia de valores en un campo común.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 utilizar una operación INNER JOIN en cualquier cláusula FROM. Esto crea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combinación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equivalencia, conocida también como unión interna. Las combinaciones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equivalentes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son las más comunes; estas combinan los registros de dos tablas siempre 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haya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concordancia de valores en un campo común a ambas tablas. Se puede utilizar INNER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JOIN con las tablas Departamentos y Empleados para seleccionar todos los empleados de cada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departamento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Por el contrario, para seleccionar todos los departamentos (incluso si alguno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ellos no tiene ningún empleado asignado) se emplea LEFT OUTER JOIN (la tabla resultado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incluye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todas las filas de la tabla especificada a la izquierda o tabla dominante. Si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tabla no tienen correspondencia en la subordinada, se completan con valores NULL)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todos los empleados (incluso si alguno no está asignado a ningún departamento), en este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caso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RIGHT OUTER JOIN (la tabla resultado incluye todas las filas de la tabla situada a la derecha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tabla dominante. Si los campos de la tabla no tienen correspondencia en la subordinada,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completan con valores NULL).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se intenta combinar campos que contengan datos Memo u Objeto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OLE, se produce un error. Se pueden combinar dos campos numéricos cualesquiera,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incluso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 son de diferente tipo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muestra cómo podría combinar las tablas Categorías y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basándose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el campo IDCategoria: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Nombre_Categoría, NombreProducto FROM Categorias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INNER JOIN Productos ON Categorias.IDCategoria = Productos.IDCategoria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anterior, IDCategoria es el campo combinado, pero no está incluido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salida de la consulta ya que no está incluido en la instrucción SELECT. Para incluir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combinado, se incluye el nombre del campo en la instrucción SELECT, en este caso,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Categorias.IDCategoria.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También se pueden enlazar varias cláusulas ON en una instrucción JOIN,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sintaxis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campos FROM tabla1 INNER JOIN tabla2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tb1.campo1 comp tb2.campo1 AND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tb1.campo2 comp tb2.campo2) 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tb1.campo3 comp tb2.campo3)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También se pueden anidar instrucciones JOIN utilizando la siguiente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campos FROM tb1 INNER JOIN (tb2 INNER JOIN [(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]tb3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[INNER JOIN [(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]tablax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[INNER JOIN ...)]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ON tb3.campo3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comp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tbx.campox)]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ON tb2.campo2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comp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tb3.campo3)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tb1.campo1 comp tb2.campo2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 LEFT OUTER JOIN o un RIGHT OUTER JOIN pueden anidarse dentro de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INNER JOIN, pero un INNER JOIN no puede anidarse dentro de un LEFT OUTER JOIN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RIGHT OUTER JOIN.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DISTINCT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SUM(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[Precio unidad] * [Cantidad]) AS [Ventas],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[Nombre] &amp; " " &amp; [Apellidos] AS [Nombre completo] FROM [Detalles de pedidos],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Pedidos, Empleados, Pedidos INNER JOIN [Detalles de pedidos] ON Pedidos.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[ID de pedido] = [Detalles de pedidos]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.[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ID de pedido], Empleados INNER JOIN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Pedidos ON Empleados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.[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ID de empleado] = Pedidos.[ID de empleado] GROUP BY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[Nombre] &amp; " " &amp; [Apellidos]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 dos combinaciones equivalentes: una entre las tablas Detalles de pedidos y Pedidos,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otra entre las tablas Pedidos y Empleados. Esto es necesario ya que la tabla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contiene datos de ventas y la tabla Detalles de pedidos no contiene datos de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La consulta produce una lista de empleados y sus ventas totales.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empleamos la cláusula INNER en la consulta se seleccionarán solo aquellos registros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tabla de la que hayamos escrito a la izquierda de INNER JOIN que contengan 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menos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registro de la tabla que hayamos escrito a la derecha. Para solucionar esto tenemos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cláusulas que sustituyen a la palabra clave INNER, estas cláusulas son LEFT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OUTER y RIGHT OUTER. LEFT OUTER toma todos los registros de la tabla de la izquierda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aunque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 tengan ningún registro en la tabla de la derecha. RIGHT OUTER realiza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misma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operación pero al contrario, toma todos los registros de la tabla de la derecha aunque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tenga ningún registro en la tabla de la izquierda.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Consultas de auto combinación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auto combinación se utiliza para unir una tabla consigo misma, comparando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valores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dos columnas con el mismo tipo de datos. La sintaxis en 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alias1.columna, alias2.columna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FROM tabla1 as alias1, tabla2 as alias2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alias1.columna = alias2.columna AND otras condiciones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ejemplo, para visualizar el número, nombre y puesto de cada empleado,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junto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 el número, nombre y puesto del supervisor de cada uno de ellos se utilizaría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siguiente 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t.num_emp, t.nombre, t.puesto, t.num_sup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,s.nombre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s.puesto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empleados AS t, empleados AS s WHERE t.num_sup = s.num_emp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Consultas de combinaciones no comunes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mayoría de las combinaciones están basadas en la igualdad de valores de 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columnas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son el criterio de la combinación. Las no comunes se basan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otros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operadores de combinación, tales como NOT, BETWEEN, &lt;&gt;, etc.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ejemplo, para listar el grado salarial, nombre, salario y puesto de cada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empleado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ordenando el resultado por grado y salario, habría que ejecutar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siguiente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grados.grado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,empleados.nombre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empleados.salario, empleados.puesto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empleados, grados WHERE empleados.salario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BETWEEN grados.salarioinferior AND grados.salariosuperior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ORDER BY grados.grado, empleados.salario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listar el salario medio dentro de cada grado salarial habría que lanzar esta otra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sentencia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SELECT grados.grado,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AVG(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empleados.salario) FROM empleados, grados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empleados.salario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BETWEEN grados.salarioinferior AND grados.salariosuperior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GROUP BY grados.grado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SELF JOIN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SELF JOIN es una técnica empleada para conseguir el producto cartesiano de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consigo misma. Su utilización no es muy frecuente, pero pongamos algún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ejemplo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su utilización: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la siguiente tabla (el campo autor es numérico, aunque para ilustrar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ejemplo utilice el nombre):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ÓDIGO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(C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ÓDIGO DEL LIBRO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) 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UTOR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(N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OMBRE DEL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UTOR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B0012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B0012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B0012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C0014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fr-FR"/>
        </w:rPr>
      </w:pPr>
      <w:r w:rsidRPr="00914701">
        <w:rPr>
          <w:rFonts w:ascii="Angie-Regular" w:hAnsi="Angie-Regular" w:cs="Angie-Regular"/>
          <w:sz w:val="17"/>
          <w:szCs w:val="17"/>
          <w:lang w:val="fr-FR"/>
        </w:rPr>
        <w:t>C0014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fr-FR"/>
        </w:rPr>
      </w:pPr>
      <w:r w:rsidRPr="00914701">
        <w:rPr>
          <w:rFonts w:ascii="Angie-Regular" w:hAnsi="Angie-Regular" w:cs="Angie-Regular"/>
          <w:sz w:val="17"/>
          <w:szCs w:val="17"/>
          <w:lang w:val="fr-FR"/>
        </w:rPr>
        <w:t>D0120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D0120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Queremos obtener, para cada libro, parejas de autores: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A.Codigo, A.Autor, B.Autor FROM Autores A, Autores 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A.Codigo = B.Codigo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resultado es el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Como podemos observar, las parejas de autores se repiten en cada uno de los libros,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podemos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omitir estas repeticiones de la siguiente 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A.Codigo, A.Autor, B.Autor FROM Autores A, Autores 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A.Codigo = B.Codigo AND A.Autor &lt; B.Autor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4-28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UTOR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UTOR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1. Francisco López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3. Marta Rebolledo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resultado ahora es el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Ahora tenemos un conjunto de resultados en formato Autor-CoAutor.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en la tabla de empleados quisiéramos extraer todas las posibles parejas que pode 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realizar, utilizaríamos la siguiente sentencia: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Hombres.Nombre, Mujeres.Nombre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Empleados Hombre, Empleados Mujeres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Hombre.Sexo = 'Hombre' AND Mujeres.Sexo = 'Mujer'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AND Hombres.Id &lt;&gt;Mujeres.Id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concluir supongamos la tabla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Queremos obtener un conjunto de resultados con el nombre del empleado y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su jefe: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Emple.Nombre, Jefes.Nombre FROM Empleados Emple, Empleados Jefe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Emple.SuJefe = Jefes.Id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4. Funciones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5003D">
        <w:rPr>
          <w:rFonts w:ascii="Angie-Regular" w:hAnsi="Angie-Regular" w:cs="Angie-Regular"/>
          <w:color w:val="7030A0"/>
          <w:sz w:val="26"/>
          <w:szCs w:val="20"/>
          <w:lang w:val="es-ES"/>
        </w:rPr>
        <w:t>Una función representa un valor único</w:t>
      </w:r>
      <w:r w:rsidRPr="00E5003D">
        <w:rPr>
          <w:rFonts w:ascii="Angie-Regular" w:hAnsi="Angie-Regular" w:cs="Angie-Regular"/>
          <w:sz w:val="26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se obtiene aplicando unas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determinadas operaciones a otros valores (argumentos). </w:t>
      </w:r>
      <w:r w:rsidR="00E5003D">
        <w:rPr>
          <w:rFonts w:ascii="Angie-Regular" w:hAnsi="Angie-Regular" w:cs="Angie-Regular"/>
          <w:sz w:val="20"/>
          <w:szCs w:val="20"/>
          <w:lang w:val="es-ES"/>
        </w:rPr>
        <w:tab/>
      </w:r>
      <w:r w:rsidR="00E5003D">
        <w:rPr>
          <w:rFonts w:ascii="Angie-Regular" w:hAnsi="Angie-Regular" w:cs="Angie-Regular"/>
          <w:sz w:val="20"/>
          <w:szCs w:val="20"/>
          <w:lang w:val="es-ES"/>
        </w:rPr>
        <w:tab/>
      </w:r>
      <w:r w:rsidR="00E5003D">
        <w:rPr>
          <w:rFonts w:ascii="Angie-Regular" w:hAnsi="Angie-Regular" w:cs="Angie-Regular"/>
          <w:sz w:val="20"/>
          <w:szCs w:val="20"/>
          <w:lang w:val="es-ES"/>
        </w:rPr>
        <w:tab/>
      </w:r>
      <w:r w:rsidRPr="00914701">
        <w:rPr>
          <w:rFonts w:ascii="Angie-Regular" w:hAnsi="Angie-Regular" w:cs="Angie-Regular"/>
          <w:sz w:val="20"/>
          <w:szCs w:val="20"/>
          <w:lang w:val="es-ES"/>
        </w:rPr>
        <w:t>Hay dos tipos de funciones: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colectivas y escalares.</w:t>
      </w:r>
    </w:p>
    <w:p w:rsidR="00914701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65024" w:rsidRPr="00914701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UTOR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A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UTOR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1. Francisco López 2. Javier Alonso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2. Javier Alonso 3. Marta Rebolledo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I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D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N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OMBRE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S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UBJEFE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 Marcos 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2 Lucas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3 Ana 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4 Eva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5 Juan 6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6 Antonio</w:t>
      </w:r>
    </w:p>
    <w:p w:rsidR="0093369E" w:rsidRPr="00914701" w:rsidRDefault="0093369E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4.1. Funciones colectivas</w:t>
      </w:r>
    </w:p>
    <w:p w:rsidR="00914701" w:rsidRPr="00E5003D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1F497D" w:themeColor="text2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1F497D" w:themeColor="text2"/>
          <w:szCs w:val="20"/>
          <w:lang w:val="es-ES"/>
        </w:rPr>
        <w:t>Dan como resultado un único valor después de aplicar la función a un grupo de valores.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SELECT </w:t>
      </w:r>
      <w:proofErr w:type="gramStart"/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AVG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sueldo),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SUM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(sueldo)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MAX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(sueldo)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MIN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(sueldo) </w:t>
      </w:r>
      <w:r w:rsidRPr="002C61A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COUNT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(sueldo</w:t>
      </w:r>
      <w:r w:rsidRPr="002C61A0">
        <w:rPr>
          <w:rFonts w:ascii="Angie-Regular" w:hAnsi="Angie-Regular" w:cs="Angie-Regular"/>
          <w:color w:val="00B050"/>
          <w:sz w:val="20"/>
          <w:szCs w:val="20"/>
          <w:lang w:val="es-ES"/>
        </w:rPr>
        <w:t>)</w:t>
      </w:r>
      <w:r w:rsidR="006B08E5" w:rsidRPr="002C61A0">
        <w:rPr>
          <w:rFonts w:ascii="Angie-Regular" w:hAnsi="Angie-Regular" w:cs="Angie-Regular"/>
          <w:color w:val="00B050"/>
          <w:sz w:val="20"/>
          <w:szCs w:val="20"/>
          <w:lang w:val="es-ES"/>
        </w:rPr>
        <w:t xml:space="preserve"> </w:t>
      </w:r>
      <w:r w:rsidRPr="002C61A0">
        <w:rPr>
          <w:rFonts w:ascii="Angie-Regular" w:hAnsi="Angie-Regular" w:cs="Angie-Regular"/>
          <w:color w:val="00B050"/>
          <w:sz w:val="20"/>
          <w:szCs w:val="20"/>
          <w:lang w:val="es-ES"/>
        </w:rPr>
        <w:t>FROM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(empleados).</w:t>
      </w:r>
    </w:p>
    <w:p w:rsidR="002C61A0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b/>
          <w:i/>
          <w:sz w:val="20"/>
          <w:szCs w:val="20"/>
          <w:lang w:val="es-ES"/>
        </w:rPr>
        <w:t>Da como resultado un único registro con cinco columnas.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primera columna correspondería</w:t>
      </w:r>
      <w:r w:rsidR="006B08E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la media aritmética de los sueldos de los empleados, la segunda con el total</w:t>
      </w:r>
      <w:r w:rsidR="006B08E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del sueldo de todos los empleados, la tercera con el sueldo máximo, la cuarta con el sueldo</w:t>
      </w:r>
      <w:r w:rsidR="006B08E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mínimo y la quinta con el total de registros que tiene la tabla.</w:t>
      </w:r>
    </w:p>
    <w:p w:rsidR="006B08E5" w:rsidRPr="00914701" w:rsidRDefault="006B08E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4.2. Funciones escalares</w:t>
      </w:r>
    </w:p>
    <w:p w:rsidR="00914701" w:rsidRPr="00E5003D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4"/>
          <w:szCs w:val="20"/>
          <w:lang w:val="es-ES"/>
        </w:rPr>
      </w:pPr>
      <w:r w:rsidRPr="00E5003D">
        <w:rPr>
          <w:rFonts w:ascii="Angie-Regular" w:hAnsi="Angie-Regular" w:cs="Angie-Regular"/>
          <w:b/>
          <w:color w:val="7030A0"/>
          <w:sz w:val="24"/>
          <w:szCs w:val="20"/>
          <w:lang w:val="es-ES"/>
        </w:rPr>
        <w:t>Operan sobre un único dato y devuelven un único valor como resultado</w:t>
      </w:r>
      <w:r w:rsidRPr="00E5003D">
        <w:rPr>
          <w:rFonts w:ascii="Angie-Regular" w:hAnsi="Angie-Regular" w:cs="Angie-Regular"/>
          <w:b/>
          <w:sz w:val="24"/>
          <w:szCs w:val="20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Funciones matemáticas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</w:pP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F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 xml:space="preserve">UNCIÓN </w:t>
      </w: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D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>ESCRIPCIÓN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DATE Obtiene la fecha y hora actual del sistema.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DAY (fecha) Obtiene el día de una fecha como un valor entero.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proofErr w:type="gramStart"/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MONTH(</w:t>
      </w:r>
      <w:proofErr w:type="gramEnd"/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fecha) Obtiene el mes de una fecha como un valor entero.</w:t>
      </w:r>
    </w:p>
    <w:p w:rsidR="00914701" w:rsidRPr="006B08E5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highlight w:val="yellow"/>
          <w:lang w:val="es-ES"/>
        </w:rPr>
      </w:pPr>
      <w:proofErr w:type="gramStart"/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YEAR(</w:t>
      </w:r>
      <w:proofErr w:type="gramEnd"/>
      <w:r w:rsidRPr="006B08E5">
        <w:rPr>
          <w:rFonts w:ascii="Angie-Regular" w:hAnsi="Angie-Regular" w:cs="Angie-Regular"/>
          <w:sz w:val="17"/>
          <w:szCs w:val="17"/>
          <w:highlight w:val="yellow"/>
          <w:lang w:val="es-ES"/>
        </w:rPr>
        <w:t>fecha) Obtiene el año de una fecha como un valor entero.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F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 xml:space="preserve">UNCIÓN </w:t>
      </w:r>
      <w:r w:rsidRPr="006B08E5">
        <w:rPr>
          <w:rFonts w:ascii="Angie-Bold" w:hAnsi="Angie-Bold" w:cs="Angie-Bold"/>
          <w:b/>
          <w:bCs/>
          <w:sz w:val="19"/>
          <w:szCs w:val="19"/>
          <w:highlight w:val="yellow"/>
          <w:lang w:val="es-ES"/>
        </w:rPr>
        <w:t>D</w:t>
      </w:r>
      <w:r w:rsidRPr="006B08E5">
        <w:rPr>
          <w:rFonts w:ascii="Angie-Bold" w:hAnsi="Angie-Bold" w:cs="Angie-Bold"/>
          <w:b/>
          <w:bCs/>
          <w:sz w:val="15"/>
          <w:szCs w:val="15"/>
          <w:highlight w:val="yellow"/>
          <w:lang w:val="es-ES"/>
        </w:rPr>
        <w:t>ESCRIPCIÓN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ABS(x)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Valor absoluto. Convierte números negativos en positivos, o deja solo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números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positivos.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ACOS(x) Obtiene el arcocoseno.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ATAN(x) Obtiene la arcotangente.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CEIL(x) Obtiene el menor entero, mayor o igual que x. Redondeo hacia arriba.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COS(x) Obtiene el coseno trigonométrico.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COT(x) Obtiene la cotangente trigonométrica.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EXP(x) Obtiene el valor del exponente.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FLOOR(x) Obtiene el mayor entero, menor o igual que x. Redondeo hacia abajo.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INT(x) Devuelve la parte entera.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Funciones de cadena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F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UNCIÓN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LOG(x) Obtiene el logaritmo natural.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LOG10(x) Obtiene el logaritmo base 10.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MOD(x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el resto de dividir x entre y.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PI Obtiene el valor de la constante pi.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POWER(x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el valor de x elevado a y.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ROUND(x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Redondea x a y lugares decimales. Si se omite y, x se redondea al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entero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más próximo.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SIGN(x) Devuelve +1 si la x es positivo, 0 si es cero, y -1 si es negativo.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SIN(x) Obtiene el seno trigonométrico.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SQUARE(x) Obtiene el cuadrado.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SQRT(x) Obtiene la raíz cuadrada.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TAN(x) Obtiene la tangente.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F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UNCIÓN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ASCII(x) Obtiene el código ASCII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CHAR(x) Obtiene el carácter ASCII cuyo código entero corresponde a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LEFT(x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los y caracteres de la izquierda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LEN(x) Obtiene el número de caracteres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LOWER(x) Obtiene x con todos sus caracteres convertidos a minúsculas.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00B050"/>
          <w:sz w:val="19"/>
          <w:szCs w:val="17"/>
          <w:lang w:val="es-ES"/>
        </w:rPr>
        <w:t>LTRIM(x) Obtiene x quitándoles los espacios iniciales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REPLACE(x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,y,z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Encuentra todas las apariciones de y en x, reemplazándolas por z.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RIGHT(x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los y caracteres de la derecha de x.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6C58E8">
        <w:rPr>
          <w:rFonts w:ascii="Angie-Regular" w:hAnsi="Angie-Regular" w:cs="Angie-Regular"/>
          <w:color w:val="00B050"/>
          <w:sz w:val="17"/>
          <w:szCs w:val="17"/>
          <w:lang w:val="es-ES"/>
        </w:rPr>
        <w:t>RTRIM(x) Obtiene x sin espacios a la derecha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SPACE(x) Obtiene x espacios.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SUBSTRING(x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,y,z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 Obtiene z caracteres de x, comenzando en la posición y.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UPPER(x) Obtiene x con todos sus caracteres convertidos a mayúsculas.</w:t>
      </w:r>
    </w:p>
    <w:p w:rsidR="00914701" w:rsidRPr="00914701" w:rsidRDefault="00914701" w:rsidP="006B08E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Funciones de conversación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 xml:space="preserve">5. Mantenimiento de los datos.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Lenguaje de Manipulación de Datos (DML) se compone de las instrucciones para</w:t>
      </w:r>
      <w:r w:rsidR="008060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crear y recuperar datos. Son sentencias que no devuelven ningún registro. Son las encargadas</w:t>
      </w:r>
      <w:r w:rsidR="008060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mantener actualizados los datos que están almacenados en las tablas.</w:t>
      </w:r>
    </w:p>
    <w:p w:rsidR="00914701" w:rsidRPr="00F37634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F37634">
        <w:rPr>
          <w:rFonts w:ascii="Angie-Regular" w:hAnsi="Angie-Regular" w:cs="Angie-Regular"/>
          <w:b/>
          <w:sz w:val="20"/>
          <w:szCs w:val="20"/>
          <w:lang w:val="es-ES"/>
        </w:rPr>
        <w:t>• DELETE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DELETE se utiliza para borrar registros de una tabla de la base de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datos. No es posible eliminar el contenido de algún campo en concreto. Su sintaxis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es:</w:t>
      </w:r>
    </w:p>
    <w:p w:rsidR="00914701" w:rsidRPr="008060FC" w:rsidRDefault="00914701" w:rsidP="00F376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color w:val="00B050"/>
          <w:sz w:val="20"/>
          <w:szCs w:val="20"/>
          <w:lang w:val="en-US"/>
        </w:rPr>
      </w:pPr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DELETE FROM Tabla [WHERE </w:t>
      </w:r>
      <w:proofErr w:type="gramStart"/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>{ condición</w:t>
      </w:r>
      <w:proofErr w:type="gramEnd"/>
      <w:r w:rsidRPr="008060FC">
        <w:rPr>
          <w:rFonts w:ascii="Angie-Regular" w:hAnsi="Angie-Regular" w:cs="Angie-Regular"/>
          <w:color w:val="00B050"/>
          <w:sz w:val="20"/>
          <w:szCs w:val="20"/>
          <w:lang w:val="en-US"/>
        </w:rPr>
        <w:t xml:space="preserve">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cláusula WHERE sigue el mismo formato que la vista en la sentencia SELECT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y determina qué registros se borrarán.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Cada sentencia DELETE borra los registros que cumplen la condición impuesta</w:t>
      </w:r>
      <w:r w:rsidR="00F3763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 todos si no se indica cláusula WHERE.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DELETE FROM Empleados</w:t>
      </w:r>
    </w:p>
    <w:p w:rsidR="002C61A0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2C61A0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F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UNCIÓN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CTOD(x)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una cadena de caracteres a una fecha. Se puede utilizar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segundo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parámetro para especificar el formato de la fecha devuelta: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(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defecto devuelve MM/DD/YY, 1 devuelve DD/MM/YY y 2 devuelve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YY/MM/DD).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CAST(x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la cadena y, pasada como argumento, en el tipo especificado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x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(si es posible).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DTOC(x)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una fecha x, a una cadena de caracteres. Un segundo parámetro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opcional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determina el formato del resultado: 0 (por defecto)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devuelve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MM/DD/YY,1 devuelve DD/MM/YY, 2 devuelve YY/MM/DD,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10 devuelve MM/DD/YYYY, 11 devuelve DD/MM/YYYY, 12 devuelve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YYYY/MM/DD.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Puede existir un tercer parámetro opcional para determinar el carácter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se quiere utilizar como separador. Si no se especifica se toma el (/).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STR(x</w:t>
      </w: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,y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Convierte un número x en una cadena. Devuelve y posiciones (incluyendo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punto decimal). Opcionalmente se puede incluir un tercer parámetro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indicar el número de dígitos a la derecha del punto decimal.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2C61A0">
        <w:rPr>
          <w:rFonts w:ascii="Angie-Regular" w:hAnsi="Angie-Regular" w:cs="Angie-Regular"/>
          <w:b/>
          <w:color w:val="00B050"/>
          <w:sz w:val="17"/>
          <w:szCs w:val="17"/>
          <w:lang w:val="es-ES"/>
        </w:rPr>
        <w:t>STRVAL(x)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Convierte un valor de cualquier tipo a una cadena de caracteres.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el ejemplo anterior se borrarían todos los registros de la tabla Empleados.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llama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vaciado y solo quedaría la estructura de la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DELETE FROM Empleados WHERE Cargo = 'Vendedor'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FF0000"/>
          <w:szCs w:val="20"/>
          <w:lang w:val="es-ES"/>
        </w:rPr>
      </w:pPr>
      <w:r w:rsidRPr="00C63913">
        <w:rPr>
          <w:rFonts w:ascii="Angie-Regular" w:hAnsi="Angie-Regular" w:cs="Angie-Regular"/>
          <w:b/>
          <w:color w:val="FF0000"/>
          <w:szCs w:val="20"/>
          <w:lang w:val="es-ES"/>
        </w:rPr>
        <w:t>• INSERT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INSERT se utiliza para añadir registros a las tablas de la base de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datos. Puede ser de dos tipos: insertar un único registro o insertar en una tabla</w:t>
      </w:r>
      <w:r w:rsidR="00C639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registros contenidos en otra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insertar un único registro, la sintaxis es la siguiente: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u w:val="single"/>
          <w:lang w:val="es-ES"/>
        </w:rPr>
      </w:pPr>
      <w:r w:rsidRPr="00C63913">
        <w:rPr>
          <w:rFonts w:ascii="Angie-Regular" w:hAnsi="Angie-Regular" w:cs="Angie-Regular"/>
          <w:color w:val="00B050"/>
          <w:szCs w:val="20"/>
          <w:u w:val="single"/>
          <w:lang w:val="es-ES"/>
        </w:rPr>
        <w:t>INSERT INTO</w:t>
      </w:r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 xml:space="preserve"> </w:t>
      </w:r>
      <w:r w:rsidRPr="00C63913">
        <w:rPr>
          <w:rFonts w:ascii="Angie-Regular" w:hAnsi="Angie-Regular" w:cs="Angie-Regular"/>
          <w:color w:val="1F497D" w:themeColor="text2"/>
          <w:szCs w:val="20"/>
          <w:u w:val="single"/>
          <w:lang w:val="es-ES"/>
        </w:rPr>
        <w:t>Tabla</w:t>
      </w:r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 xml:space="preserve"> (campo1, campo2</w:t>
      </w:r>
      <w:proofErr w:type="gramStart"/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>, ...</w:t>
      </w:r>
      <w:proofErr w:type="gramEnd"/>
      <w:r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>, campoN)</w:t>
      </w:r>
      <w:r w:rsidR="00C63913" w:rsidRPr="00C63913">
        <w:rPr>
          <w:rFonts w:ascii="Angie-Regular" w:hAnsi="Angie-Regular" w:cs="Angie-Regular"/>
          <w:color w:val="FF0000"/>
          <w:szCs w:val="20"/>
          <w:u w:val="single"/>
          <w:lang w:val="es-ES"/>
        </w:rPr>
        <w:t xml:space="preserve"> </w:t>
      </w:r>
      <w:r w:rsidRPr="00C63913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 xml:space="preserve">VALUES </w:t>
      </w:r>
      <w:r w:rsidRPr="00C63913">
        <w:rPr>
          <w:rFonts w:ascii="Angie-Regular" w:hAnsi="Angie-Regular" w:cs="Angie-Regular"/>
          <w:color w:val="FF0000"/>
          <w:sz w:val="20"/>
          <w:szCs w:val="20"/>
          <w:u w:val="single"/>
          <w:lang w:val="es-ES"/>
        </w:rPr>
        <w:t>(valor1, valor2, ..., valorN)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sentencia graba en el campo1 el valor1, en el campo2 el valor2 y así sucesivamente.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insertar registros de otra tabla, la sintaxis es 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INTO Tabla (campo1, campo2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,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TablaOrigen.campo1, TablaOrigen.campo2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,,TablaOrigen.campoN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TablaOrigen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caso se seleccionarán los campos 1,2,..., n de la TablaOrigen y se grabarán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campos 1,2,.., n de la Tabla. La condición SELECT puede incluir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cláusula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WHERE para filtrar los registros a copiar. Si Tabla y TablaOrigen poseen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misma estructura podemos simplificar la sintaxis 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INSERT INTO Tabla SELECT TablaOrigen.*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FROM TablaOrigen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esta forma los campos de TablaOrigen se grabarán en Tabla, para realizar esta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operación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necesario que todos los campos de TablaOrigen estén contenidos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igual nombre en Tabla. Con otras palabras, que Tabla posea todos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TablaOrigen (igual nombre e igual tipo).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tipo de sentencia hay que tener especial atención con los campos contadores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autonuméricos puesto que al insertar un valor en un campo de este 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escribe el valor que contenga su campo homólogo en la tabla origen, no incrementándose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le corresponde.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la tabla destino contiene una clave principal, hay que asegurarse de que 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única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y con valores no nulos; si no es así, no se agregarán los registros.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INTO Empleados (Nombre, Apellido, Cargo)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VALUES ('Luis', 'Sánchez', 'Becario')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4-33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INSERT INTO Empleados SELECT * FROM Vendedores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Provincia = 'Madrid'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INSERT INTO Oils (OilName, Latiname, Simple)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VALUES(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‘Super’, NULL, NULL)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INSERT INTO MyOils (OilName, LatinName)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OilName, LatinName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LEFT(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OilName), 2) = ‘98’)</w:t>
      </w:r>
    </w:p>
    <w:p w:rsidR="00914701" w:rsidRPr="00965024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Cs w:val="20"/>
          <w:lang w:val="en-US"/>
        </w:rPr>
      </w:pPr>
      <w:r w:rsidRPr="00965024">
        <w:rPr>
          <w:rFonts w:ascii="Angie-Regular" w:hAnsi="Angie-Regular" w:cs="Angie-Regular"/>
          <w:szCs w:val="20"/>
          <w:lang w:val="en-US"/>
        </w:rPr>
        <w:t xml:space="preserve">• </w:t>
      </w:r>
      <w:r w:rsidRPr="00965024">
        <w:rPr>
          <w:rFonts w:ascii="Angie-Regular" w:hAnsi="Angie-Regular" w:cs="Angie-Regular"/>
          <w:b/>
          <w:color w:val="00B050"/>
          <w:szCs w:val="20"/>
          <w:lang w:val="en-US"/>
        </w:rPr>
        <w:t>UPDATE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UPDATE se utiliza para cambiar el contenido de los registros de una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tabla de la base de datos. Su sintaxis es:</w:t>
      </w:r>
    </w:p>
    <w:p w:rsidR="00914701" w:rsidRPr="00914701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UPDATE Tabla SET Campo1=Valor1, Campo2=Valor2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CampoN=ValorN</w:t>
      </w:r>
    </w:p>
    <w:p w:rsidR="00914701" w:rsidRPr="00914701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[WHERE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{ condición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UPDATE es especialmente útil cuando se desea cambiar un gran número de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registros o cuando estos se encuentran en múltiples tablas. Puede cambiar varios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campos a la vez.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La cláusula WHERE </w:t>
      </w:r>
      <w:r w:rsidRPr="00965024">
        <w:rPr>
          <w:rFonts w:ascii="Angie-Regular" w:hAnsi="Angie-Regular" w:cs="Angie-Regular"/>
          <w:sz w:val="16"/>
          <w:szCs w:val="20"/>
          <w:lang w:val="es-ES"/>
        </w:rPr>
        <w:t xml:space="preserve">sigue el mismo formato que la vista en la sentencia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SELECT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y determina qué registros se modificarán.</w:t>
      </w:r>
    </w:p>
    <w:p w:rsidR="00965024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ejemplo siguiente incrementa los valores Cantidad pedidos en un 10% y los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valores Transporte en un 3% para aquellos que se hayan enviado al Reino Unido:</w:t>
      </w:r>
    </w:p>
    <w:p w:rsidR="00914701" w:rsidRPr="00965024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Pedidos SET Pedido = Pedidos * 1.1, Transporte = Transporte * 1.03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WHERE</w:t>
      </w:r>
      <w:r w:rsidRPr="00965024">
        <w:rPr>
          <w:rFonts w:ascii="Angie-Regular" w:hAnsi="Angie-Regular" w:cs="Angie-Regular"/>
          <w:sz w:val="20"/>
          <w:szCs w:val="20"/>
          <w:lang w:val="es-ES"/>
        </w:rPr>
        <w:t xml:space="preserve"> PaisEnvío = 'ES'</w:t>
      </w:r>
    </w:p>
    <w:p w:rsidR="00914701" w:rsidRPr="008060FC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UPDATE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Empleados SET Grado = 5 </w:t>
      </w:r>
      <w:r w:rsidRPr="008060FC">
        <w:rPr>
          <w:rFonts w:ascii="Angie-Regular" w:hAnsi="Angie-Regular" w:cs="Angie-Regular"/>
          <w:b/>
          <w:sz w:val="20"/>
          <w:szCs w:val="20"/>
          <w:lang w:val="es-ES"/>
        </w:rPr>
        <w:t>WHERE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Grado = 2</w:t>
      </w:r>
    </w:p>
    <w:p w:rsidR="00914701" w:rsidRPr="00914701" w:rsidRDefault="00914701" w:rsidP="00965024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UPDATE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Productos SET Precio = Precio * 1.1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WHERE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Proveedor = 8 AND Familia = 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sz w:val="14"/>
          <w:szCs w:val="20"/>
          <w:lang w:val="es-ES"/>
        </w:rPr>
        <w:t xml:space="preserve">Si en una consulta de actualización suprimimos la cláusula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WHERE todos los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registros de la tabla señalada serán actualizados.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UPDATE Empleados SET Salario = Salario * 1.1</w:t>
      </w:r>
    </w:p>
    <w:p w:rsidR="00914701" w:rsidRPr="00771DE9" w:rsidRDefault="00914701" w:rsidP="00771DE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b/>
          <w:sz w:val="20"/>
          <w:szCs w:val="20"/>
          <w:lang w:val="en-US"/>
        </w:rPr>
      </w:pPr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UPDATE Libros SET Precio = (SELECT </w:t>
      </w:r>
      <w:proofErr w:type="gramStart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AVG(</w:t>
      </w:r>
      <w:proofErr w:type="gramEnd"/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Precio) FROM Libros</w:t>
      </w:r>
      <w:r w:rsidR="00965024" w:rsidRPr="00771DE9">
        <w:rPr>
          <w:rFonts w:ascii="Angie-Regular" w:hAnsi="Angie-Regular" w:cs="Angie-Regular"/>
          <w:b/>
          <w:sz w:val="20"/>
          <w:szCs w:val="20"/>
          <w:lang w:val="en-US"/>
        </w:rPr>
        <w:t xml:space="preserve"> </w:t>
      </w:r>
      <w:r w:rsidRPr="00771DE9">
        <w:rPr>
          <w:rFonts w:ascii="Angie-Regular" w:hAnsi="Angie-Regular" w:cs="Angie-Regular"/>
          <w:b/>
          <w:sz w:val="20"/>
          <w:szCs w:val="20"/>
          <w:lang w:val="en-US"/>
        </w:rPr>
        <w:t>WHERE Precio IS NOT NULL)</w:t>
      </w:r>
    </w:p>
    <w:p w:rsidR="00914701" w:rsidRPr="00771DE9" w:rsidRDefault="00914701" w:rsidP="00DF56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b/>
          <w:sz w:val="20"/>
          <w:szCs w:val="20"/>
          <w:lang w:val="es-ES"/>
        </w:rPr>
      </w:pPr>
      <w:r w:rsidRPr="00771DE9">
        <w:rPr>
          <w:rFonts w:ascii="Angie-Regular" w:hAnsi="Angie-Regular" w:cs="Angie-Regular"/>
          <w:b/>
          <w:sz w:val="20"/>
          <w:szCs w:val="20"/>
          <w:lang w:val="es-ES"/>
        </w:rPr>
        <w:t>WHERE Precio IS NULL</w:t>
      </w:r>
    </w:p>
    <w:p w:rsidR="00914701" w:rsidRPr="00914701" w:rsidRDefault="00965024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 esta última sentencia se ha puesto precio a todos los libros que no lo tenían.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Ese precio ha sido el resultante de calcular la media entre los libros que sí lo tenían.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SELECT...INTO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sentencia se utiliza para seleccionar registros e insertarlos en una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nueva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campo1, campo2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campoN INTO NuevaTabla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FROM TablaOrigen [WHERE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{ condición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columnas de la nueva tabla tendrán el mismo tipo y tamaño que las columnas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origen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y se llamarán con el nombre de alias de la columna origen, o en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defecto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con el nombre de la columna origen, pero no se transfiere ninguna otra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propiedad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del campo o de la tabla como, por ejemplo, las claves e índices.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SELECT puede ser cualquier sentencia SELECT sin ninguna restricción,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puede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ser una consulta multitabla, una consulta de resumen, una UNION, etc.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* INTO Programadores FROM Empleados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WHERE Categoria = 'Programador'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consulta crea una tabla nueva llamada Programadores con igual estructura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tabla Empleados y copia aquellos registros cuyo campo Categoria sea “Programador”.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 queremos enviarle a un representante una tabla con todos los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personales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sus clientes para que les pueda enviar cartas, etc...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Numclie AS Codigo, Nombre, Direccion, Telefono INTO Susclientes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Clientes WHERE Repclie = '103'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 la nueva tabla tendrá cuatro columnas llamadas Codigo,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Nombre, Direccion, Telefono y contendrá las filas correspondientes a los clientes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representante 103.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MERGE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utiliza para seleccionar filas de una o más fuentes para la actualización o inserción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tabla o vista. Puede especificar las condiciones para determinar si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debe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actualizar o insertar en la tabla de destino o vista. MERGE es una afirmación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determinista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No se puede actualizar la misma fila de la tabla de destino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varias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veces en la misma instrucción MERGE. Esta sentencia se utiliza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seleccionar registros e insertarlos en una tabla nueva.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sintaxis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es:</w:t>
      </w:r>
    </w:p>
    <w:p w:rsidR="00914701" w:rsidRPr="00914701" w:rsidRDefault="008060FC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MERGE INTO tabla_destino USING tabla_origen ON (condición)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UPDATE SET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campo1 = valor1,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campoN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= valorN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NOT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(campo1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campoN)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VALUES (valor1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 ...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valorN);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Veamos un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MERGE INTO clientes cli USING datos_cli dac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fr-FR"/>
        </w:rPr>
      </w:pPr>
      <w:r w:rsidRPr="00914701">
        <w:rPr>
          <w:rFonts w:ascii="Angie-Regular" w:hAnsi="Angie-Regular" w:cs="Angie-Regular"/>
          <w:sz w:val="20"/>
          <w:szCs w:val="20"/>
          <w:lang w:val="fr-FR"/>
        </w:rPr>
        <w:t>ON (cli.cliente_id = dac.cliente_id)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UPDATE SET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cli.nombre = dac.nombre,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cli.direccion = dac.direccion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NOT MATCHED THEN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INSERT (cliente_id, nombre, direccion)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VALUES (dac.cliente_id, dac.nombre, dac.direccion);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este ejemplo cuando encontremos un cliente que exista en ambas tablas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mediante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su "id" actualizará su nombre y dirección. En caso de que no exista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alguno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los clientes que exista en la tabla "datos_cli" que no exista en la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"clientes" los insertará.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6. Definición de los datos. DDL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Lenguaje de Definición de Datos (DDL) consta de las sentencias utilizadas para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crear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objetos dentro de la base de datos y cambiar las propiedades y atributos de la propia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base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</w:pP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C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>OMANDO</w:t>
      </w:r>
      <w:r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ab/>
      </w:r>
      <w:r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ab/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 xml:space="preserve"> </w:t>
      </w: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D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>ESCRIPCIÓN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CREATE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Utilizado para crear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objetos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DROP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Utilizado para eliminar un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objeto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la base de datos.</w:t>
      </w:r>
    </w:p>
    <w:p w:rsidR="00344934" w:rsidRPr="00602395" w:rsidRDefault="00344934" w:rsidP="00344934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ALTER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Utilizado para modificar o alterar un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objeto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la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TRUNCATE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Elimina el </w:t>
      </w:r>
      <w:r w:rsidRPr="00602395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contenido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de una tabla, la vacía pero no modifica su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 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estructura.</w:t>
      </w:r>
    </w:p>
    <w:p w:rsidR="00344934" w:rsidRPr="00914701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8"/>
          <w:szCs w:val="24"/>
          <w:lang w:val="es-ES"/>
        </w:rPr>
      </w:pPr>
      <w:r w:rsidRPr="00602395">
        <w:rPr>
          <w:rFonts w:ascii="Angie-Bold" w:hAnsi="Angie-Bold" w:cs="Angie-Bold"/>
          <w:b/>
          <w:bCs/>
          <w:color w:val="00B050"/>
          <w:sz w:val="38"/>
          <w:szCs w:val="24"/>
          <w:lang w:val="es-ES"/>
        </w:rPr>
        <w:t>6.1. Crear objetos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objetos de base de datos se crean utilizando la sentencia CREATE. Su sintaxis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exacta varía para cada objeto.</w:t>
      </w:r>
    </w:p>
    <w:p w:rsidR="00344934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344934" w:rsidRPr="00602395" w:rsidRDefault="00344934" w:rsidP="00344934">
      <w:pPr>
        <w:tabs>
          <w:tab w:val="left" w:pos="5954"/>
          <w:tab w:val="left" w:pos="6379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</w:pP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S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 xml:space="preserve">INTAXIS </w:t>
      </w:r>
      <w:r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ab/>
      </w:r>
      <w:r w:rsidRPr="00602395">
        <w:rPr>
          <w:rFonts w:ascii="Angie-Bold" w:hAnsi="Angie-Bold" w:cs="Angie-Bold"/>
          <w:b/>
          <w:bCs/>
          <w:color w:val="4F81BD" w:themeColor="accent1"/>
          <w:sz w:val="19"/>
          <w:szCs w:val="19"/>
          <w:lang w:val="es-ES"/>
        </w:rPr>
        <w:t>O</w:t>
      </w:r>
      <w:r w:rsidRPr="00602395">
        <w:rPr>
          <w:rFonts w:ascii="Angie-Bold" w:hAnsi="Angie-Bold" w:cs="Angie-Bold"/>
          <w:b/>
          <w:bCs/>
          <w:color w:val="4F81BD" w:themeColor="accent1"/>
          <w:sz w:val="15"/>
          <w:szCs w:val="15"/>
          <w:lang w:val="es-ES"/>
        </w:rPr>
        <w:t>BJETO CREADO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DATABASE nombre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DEFAULT </w:t>
      </w:r>
      <w:r w:rsidRPr="00344934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 xml:space="preserve">nombre AS expresión </w:t>
      </w:r>
      <w:r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ab/>
      </w:r>
      <w:r w:rsidRPr="00344934">
        <w:rPr>
          <w:rFonts w:ascii="Angie-Regular" w:hAnsi="Angie-Regular" w:cs="Angie-Regular"/>
          <w:b/>
          <w:color w:val="4F81BD" w:themeColor="accent1"/>
          <w:sz w:val="17"/>
          <w:szCs w:val="17"/>
          <w:lang w:val="es-ES"/>
        </w:rPr>
        <w:t>Crea una propiedad determinada</w:t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CREATE FUNCTION nombreRETURNS valor AS sentencias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función definida por el usuario.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INDEX nombre ON tabla (columnas)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 índice sobre una tabla.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PROCEDURE nombre AS sentencias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 procedimiento almacenado.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RULE nombre AS expresión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regla de base de datos.</w:t>
      </w:r>
    </w:p>
    <w:p w:rsidR="00344934" w:rsidRPr="00602395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</w:pP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 xml:space="preserve">CREATE TABLE nombre (definición) </w:t>
      </w:r>
      <w:r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ab/>
      </w:r>
      <w:r w:rsidRPr="00602395">
        <w:rPr>
          <w:rFonts w:ascii="Angie-Regular" w:hAnsi="Angie-Regular" w:cs="Angie-Regular"/>
          <w:color w:val="4F81BD" w:themeColor="accent1"/>
          <w:sz w:val="17"/>
          <w:szCs w:val="17"/>
          <w:lang w:val="es-ES"/>
        </w:rPr>
        <w:t>Crea una tabla.</w:t>
      </w:r>
    </w:p>
    <w:p w:rsidR="00344934" w:rsidRPr="00602395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17"/>
          <w:szCs w:val="17"/>
          <w:lang w:val="en-US"/>
        </w:rPr>
      </w:pPr>
      <w:r w:rsidRPr="00602395">
        <w:rPr>
          <w:rFonts w:ascii="Angie-Regular" w:hAnsi="Angie-Regular" w:cs="Angie-Regular"/>
          <w:b/>
          <w:color w:val="00B050"/>
          <w:sz w:val="17"/>
          <w:szCs w:val="17"/>
          <w:lang w:val="en-US"/>
        </w:rPr>
        <w:t>CREATE TRIGGER nombre</w:t>
      </w:r>
    </w:p>
    <w:p w:rsidR="00344934" w:rsidRPr="00344934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 w:val="17"/>
          <w:szCs w:val="17"/>
          <w:lang w:val="en-US"/>
        </w:rPr>
      </w:pPr>
      <w:r w:rsidRPr="00344934">
        <w:rPr>
          <w:rFonts w:ascii="Angie-Regular" w:hAnsi="Angie-Regular" w:cs="Angie-Regular"/>
          <w:color w:val="00B050"/>
          <w:sz w:val="17"/>
          <w:szCs w:val="17"/>
          <w:lang w:val="en-US"/>
        </w:rPr>
        <w:t>{FOR | AFTER | INSTEAD OF} acción</w:t>
      </w:r>
    </w:p>
    <w:p w:rsidR="00344934" w:rsidRPr="00914701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344934">
        <w:rPr>
          <w:rFonts w:ascii="Angie-Regular" w:hAnsi="Angie-Regular" w:cs="Angie-Regular"/>
          <w:color w:val="00B050"/>
          <w:sz w:val="17"/>
          <w:szCs w:val="17"/>
          <w:lang w:val="es-ES"/>
        </w:rPr>
        <w:t>AS sentencias</w:t>
      </w:r>
      <w:r>
        <w:rPr>
          <w:rFonts w:ascii="Angie-Regular" w:hAnsi="Angie-Regular" w:cs="Angie-Regular"/>
          <w:color w:val="00B050"/>
          <w:sz w:val="17"/>
          <w:szCs w:val="17"/>
          <w:lang w:val="es-ES"/>
        </w:rPr>
        <w:tab/>
      </w:r>
      <w:r w:rsidRPr="00914701">
        <w:rPr>
          <w:rFonts w:ascii="Angie-Regular" w:hAnsi="Angie-Regular" w:cs="Angie-Regular"/>
          <w:sz w:val="17"/>
          <w:szCs w:val="17"/>
          <w:lang w:val="es-ES"/>
        </w:rPr>
        <w:t>Crea un desencadenador.</w:t>
      </w:r>
    </w:p>
    <w:p w:rsidR="00344934" w:rsidRPr="00914701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344934">
        <w:rPr>
          <w:rFonts w:ascii="Angie-Regular" w:hAnsi="Angie-Regular" w:cs="Angie-Regular"/>
          <w:color w:val="0070C0"/>
          <w:sz w:val="17"/>
          <w:szCs w:val="17"/>
          <w:lang w:val="es-ES"/>
        </w:rPr>
        <w:t>CREATE VIEW nombre AS sentencia_select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>
        <w:rPr>
          <w:rFonts w:ascii="Angie-Regular" w:hAnsi="Angie-Regular" w:cs="Angie-Regular"/>
          <w:sz w:val="17"/>
          <w:szCs w:val="17"/>
          <w:lang w:val="es-ES"/>
        </w:rPr>
        <w:tab/>
      </w:r>
      <w:r w:rsidRPr="00914701">
        <w:rPr>
          <w:rFonts w:ascii="Angie-Regular" w:hAnsi="Angie-Regular" w:cs="Angie-Regular"/>
          <w:sz w:val="17"/>
          <w:szCs w:val="17"/>
          <w:lang w:val="es-ES"/>
        </w:rPr>
        <w:t>Crea una vista.</w:t>
      </w:r>
    </w:p>
    <w:p w:rsidR="00344934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</w:p>
    <w:p w:rsidR="00344934" w:rsidRPr="00914701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60239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B050"/>
          <w:szCs w:val="20"/>
          <w:lang w:val="es-ES"/>
        </w:rPr>
      </w:pPr>
      <w:r w:rsidRPr="00602395">
        <w:rPr>
          <w:rFonts w:ascii="Angie-Regular" w:hAnsi="Angie-Regular" w:cs="Angie-Regular"/>
          <w:color w:val="00B050"/>
          <w:szCs w:val="20"/>
          <w:lang w:val="es-ES"/>
        </w:rPr>
        <w:t>• Crear una tabla</w:t>
      </w:r>
    </w:p>
    <w:p w:rsidR="00344934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8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las sentencias CREATE descritas, la más compleja es la sentencia </w:t>
      </w:r>
      <w:r w:rsidRPr="0060239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CREATE</w:t>
      </w:r>
      <w:r w:rsidR="00602395" w:rsidRPr="0060239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 xml:space="preserve"> </w:t>
      </w:r>
      <w:r w:rsidRPr="0060239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TABLE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a causa del número de elementos diferentes que comprenden una definición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tabla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. Debe añadir columnas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por supuesto, y cada definición de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columna </w:t>
      </w:r>
      <w:r w:rsidRPr="00602395">
        <w:rPr>
          <w:rFonts w:ascii="Angie-Regular" w:hAnsi="Angie-Regular" w:cs="Angie-Regular"/>
          <w:color w:val="00B050"/>
          <w:sz w:val="20"/>
          <w:szCs w:val="20"/>
          <w:lang w:val="es-ES"/>
        </w:rPr>
        <w:t>debe tener al menos un nombre y un tipo de datos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  <w:r w:rsidRPr="00602395">
        <w:rPr>
          <w:rFonts w:ascii="Angie-Regular" w:hAnsi="Angie-Regular" w:cs="Angie-Regular"/>
          <w:sz w:val="16"/>
          <w:szCs w:val="20"/>
          <w:lang w:val="es-ES"/>
        </w:rPr>
        <w:t>Opcionalmente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puede especificar si la columna admite nulos, su valor por defecto,</w:t>
      </w:r>
      <w:r w:rsidR="0060239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cualquier restricción aplicable a la columna</w:t>
      </w:r>
      <w:r w:rsidRPr="00602395">
        <w:rPr>
          <w:rFonts w:ascii="Angie-Regular" w:hAnsi="Angie-Regular" w:cs="Angie-Regular"/>
          <w:sz w:val="12"/>
          <w:szCs w:val="20"/>
          <w:lang w:val="es-ES"/>
        </w:rPr>
        <w:t>...etc</w:t>
      </w:r>
      <w:r w:rsidRPr="00602395">
        <w:rPr>
          <w:rFonts w:ascii="Angie-Regular" w:hAnsi="Angie-Regular" w:cs="Angie-Regular"/>
          <w:sz w:val="18"/>
          <w:szCs w:val="20"/>
          <w:lang w:val="es-ES"/>
        </w:rPr>
        <w:t xml:space="preserve">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602395">
        <w:rPr>
          <w:rFonts w:ascii="Angie-Regular" w:hAnsi="Angie-Regular" w:cs="Angie-Regular"/>
          <w:sz w:val="16"/>
          <w:szCs w:val="20"/>
          <w:lang w:val="es-ES"/>
        </w:rPr>
        <w:t xml:space="preserve">Su sintaxis </w:t>
      </w:r>
      <w:r w:rsidRPr="00602395">
        <w:rPr>
          <w:rFonts w:ascii="Angie-Regular" w:hAnsi="Angie-Regular" w:cs="Angie-Regular"/>
          <w:sz w:val="18"/>
          <w:szCs w:val="20"/>
          <w:lang w:val="es-ES"/>
        </w:rPr>
        <w:t>simplificada</w:t>
      </w:r>
      <w:r w:rsidR="00602395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es:</w:t>
      </w:r>
    </w:p>
    <w:p w:rsidR="00344934" w:rsidRPr="00344934" w:rsidRDefault="0034493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CREATE TABLE Tabl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>a (</w:t>
      </w:r>
      <w:r w:rsidRPr="0034493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campo1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tipo (tamaño)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índice1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,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campo2</w:t>
      </w:r>
      <w:r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tipo (tamaño) índice2</w:t>
      </w:r>
      <w:proofErr w:type="gram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, ...</w:t>
      </w:r>
      <w:proofErr w:type="gram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, índice multicampo , ... )</w:t>
      </w:r>
    </w:p>
    <w:p w:rsidR="00344934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</w:p>
    <w:p w:rsidR="00602395" w:rsidRDefault="00344934" w:rsidP="00344934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En donde:</w:t>
      </w:r>
    </w:p>
    <w:p w:rsidR="00602395" w:rsidRPr="00344934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70C0"/>
          <w:sz w:val="19"/>
          <w:szCs w:val="19"/>
          <w:lang w:val="es-ES"/>
        </w:rPr>
      </w:pPr>
      <w:r w:rsidRPr="00344934">
        <w:rPr>
          <w:rFonts w:ascii="Angie-Bold" w:hAnsi="Angie-Bold" w:cs="Angie-Bold"/>
          <w:b/>
          <w:bCs/>
          <w:color w:val="0070C0"/>
          <w:sz w:val="19"/>
          <w:szCs w:val="19"/>
          <w:lang w:val="es-ES"/>
        </w:rPr>
        <w:t xml:space="preserve">PARTE </w:t>
      </w:r>
      <w:r w:rsidRPr="00344934">
        <w:rPr>
          <w:rFonts w:ascii="Angie-Bold" w:hAnsi="Angie-Bold" w:cs="Angie-Bold"/>
          <w:b/>
          <w:bCs/>
          <w:color w:val="0070C0"/>
          <w:sz w:val="19"/>
          <w:szCs w:val="19"/>
          <w:lang w:val="es-ES"/>
        </w:rPr>
        <w:tab/>
        <w:t>DESCRIPCION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Tabla 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nombre de la tabla que se va a crear.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campo1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, </w:t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campo2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nombre del campo o de los campos que se van a crear en la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proofErr w:type="gramStart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nueva</w:t>
      </w:r>
      <w:proofErr w:type="gramEnd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tabla. La nueva tabla debe contener, al menos, un campo.</w:t>
      </w:r>
    </w:p>
    <w:p w:rsid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Tipo 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tipo de datos de campo en la nueva tabla.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Tamaño 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el tamaño del campo y solo se aplica para campos de tipo texto.</w:t>
      </w:r>
    </w:p>
    <w:p w:rsidR="00344934" w:rsidRPr="00474279" w:rsidRDefault="00344934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índice1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, </w:t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índice2</w:t>
      </w:r>
      <w:r w:rsid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una cláusula CONSTRAINT que define el tipo de índice a crear.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Esta cláusula es opcional.</w:t>
      </w:r>
    </w:p>
    <w:p w:rsidR="00344934" w:rsidRPr="00474279" w:rsidRDefault="00474279" w:rsidP="00474279">
      <w:pPr>
        <w:tabs>
          <w:tab w:val="left" w:pos="2835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Í</w:t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ndice</w:t>
      </w: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</w:t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multicampos</w:t>
      </w: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Es una cláusula CONSTRAINT que define el tipo de índice multicampos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proofErr w:type="gramStart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a</w:t>
      </w:r>
      <w:proofErr w:type="gramEnd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crear. Un índice multicampo es aquel que está indexado por</w:t>
      </w:r>
    </w:p>
    <w:p w:rsidR="00344934" w:rsidRPr="00474279" w:rsidRDefault="00474279" w:rsidP="00474279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Cs/>
          <w:color w:val="0070C0"/>
          <w:sz w:val="20"/>
          <w:szCs w:val="20"/>
          <w:lang w:val="es-ES"/>
        </w:rPr>
      </w:pPr>
      <w:r>
        <w:rPr>
          <w:rFonts w:ascii="Angie-Bold" w:hAnsi="Angie-Bold" w:cs="Angie-Bold"/>
          <w:bCs/>
          <w:color w:val="0070C0"/>
          <w:sz w:val="20"/>
          <w:szCs w:val="20"/>
          <w:lang w:val="es-ES"/>
        </w:rPr>
        <w:tab/>
      </w:r>
      <w:proofErr w:type="gramStart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>el</w:t>
      </w:r>
      <w:proofErr w:type="gramEnd"/>
      <w:r w:rsidR="00344934" w:rsidRPr="00474279">
        <w:rPr>
          <w:rFonts w:ascii="Angie-Bold" w:hAnsi="Angie-Bold" w:cs="Angie-Bold"/>
          <w:bCs/>
          <w:color w:val="0070C0"/>
          <w:sz w:val="20"/>
          <w:szCs w:val="20"/>
          <w:lang w:val="es-ES"/>
        </w:rPr>
        <w:t xml:space="preserve"> contenido de varios campos. Esta cláusula es opcional.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CREATE TABLE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Empleados (Nombre TEXT (25), Apellidos TEXT (50))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 una nueva tabla llamada Empleados con dos campos, uno llamado Nombre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de tipo texto y longitud 25 y otro llamado apellidos con longitud 50.</w:t>
      </w:r>
    </w:p>
    <w:p w:rsidR="00914701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CREATE TABLE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Empleados (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Nombre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TEXT (10),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Apellidos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TEXT,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Fecha_Nacimiento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DATETIME) </w:t>
      </w:r>
      <w:r w:rsidRPr="00965024">
        <w:rPr>
          <w:rFonts w:ascii="Angie-Regular" w:hAnsi="Angie-Regular" w:cs="Angie-Regular"/>
          <w:b/>
          <w:color w:val="000000" w:themeColor="text1"/>
          <w:sz w:val="20"/>
          <w:szCs w:val="20"/>
          <w:lang w:val="es-ES"/>
        </w:rPr>
        <w:t>CONSTRAINT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IndiceGeneral </w:t>
      </w:r>
      <w:r w:rsidRPr="00965024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UNIQUE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([Nombre], [Apellidos], [Fecha_Nacimiento])</w:t>
      </w:r>
    </w:p>
    <w:p w:rsidR="00914701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Crea una nueva tabla llamada Empleados con un campo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Nombre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texto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y longitud 10, otro con llamado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Apellidos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texto y longitud predeterminada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y uno más llamado </w:t>
      </w:r>
      <w:r w:rsidRPr="00965024">
        <w:rPr>
          <w:rFonts w:ascii="Angie-Regular" w:hAnsi="Angie-Regular" w:cs="Angie-Regular"/>
          <w:color w:val="00B050"/>
          <w:sz w:val="20"/>
          <w:szCs w:val="20"/>
          <w:lang w:val="es-ES"/>
        </w:rPr>
        <w:t>Fecha_Nacimiento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de tipo Fecha/Hora. También crea</w:t>
      </w:r>
      <w:r w:rsidR="0096502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un índice único (no permite valores repetidos) formado por los tres campos.</w:t>
      </w:r>
    </w:p>
    <w:p w:rsidR="00965024" w:rsidRPr="00344934" w:rsidRDefault="00965024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CREATE TABLE Empleados (ID INT CONSTRAINT IndicePrimario PRIMARY,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Nombre TEXT, Apellidos TEXT, Fecha_Nacimiento DATETIME)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Crea una tabla llamada Empleados con un campo Texto de longitud predeterminada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proofErr w:type="gram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llamado</w:t>
      </w:r>
      <w:proofErr w:type="gram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Nombre y otro igual llamado Apellidos, crea otro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proofErr w:type="gramStart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campo</w:t>
      </w:r>
      <w:proofErr w:type="gramEnd"/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llamado Fecha_Nacimiento de tipo Fecha/Hora y el campo</w:t>
      </w:r>
    </w:p>
    <w:p w:rsidR="00914701" w:rsidRPr="00344934" w:rsidRDefault="00914701" w:rsidP="0034493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344934">
        <w:rPr>
          <w:rFonts w:ascii="Angie-Regular" w:hAnsi="Angie-Regular" w:cs="Angie-Regular"/>
          <w:color w:val="0070C0"/>
          <w:sz w:val="20"/>
          <w:szCs w:val="20"/>
          <w:lang w:val="es-ES"/>
        </w:rPr>
        <w:t>ID de tipo entero el que establece como clave principal.</w:t>
      </w:r>
    </w:p>
    <w:p w:rsidR="00344934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344934" w:rsidRDefault="00344934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6"/>
          <w:szCs w:val="20"/>
          <w:lang w:val="es-ES"/>
        </w:rPr>
      </w:pPr>
      <w:r w:rsidRPr="002C61A0">
        <w:rPr>
          <w:rFonts w:ascii="Angie-Regular" w:hAnsi="Angie-Regular" w:cs="Angie-Regular"/>
          <w:b/>
          <w:sz w:val="26"/>
          <w:szCs w:val="20"/>
          <w:lang w:val="es-ES"/>
        </w:rPr>
        <w:t>• La cláusula CONSTRAINT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sz w:val="14"/>
          <w:szCs w:val="20"/>
          <w:lang w:val="es-ES"/>
        </w:rPr>
        <w:t xml:space="preserve">Se utiliza la cláusula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CONSTRAINT en las instrucciones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ALTER TABLE y CREATE</w:t>
      </w:r>
      <w:r w:rsidR="002C61A0" w:rsidRPr="00965024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TABLE</w:t>
      </w:r>
      <w:r w:rsidR="00965024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965024" w:rsidRPr="00965024">
        <w:rPr>
          <w:rFonts w:ascii="Angie-Regular" w:hAnsi="Angie-Regular" w:cs="Angie-Regular"/>
          <w:sz w:val="18"/>
          <w:szCs w:val="20"/>
          <w:lang w:val="es-ES"/>
        </w:rPr>
        <w:t xml:space="preserve">para crear o eliminar </w:t>
      </w:r>
      <w:r w:rsidR="00965024" w:rsidRPr="00965024">
        <w:rPr>
          <w:rFonts w:ascii="Angie-Regular" w:hAnsi="Angie-Regular" w:cs="Angie-Regular"/>
          <w:b/>
          <w:sz w:val="20"/>
          <w:szCs w:val="20"/>
          <w:lang w:val="es-ES"/>
        </w:rPr>
        <w:t>i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ndices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Existen dos sintaxis para esta cláusula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dependiendo de si desea crear o eliminar un índice de un único campo o si se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trata de un campo multiíndice.</w:t>
      </w: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Para los índices de campos únicos:</w:t>
      </w:r>
    </w:p>
    <w:p w:rsidR="004461B6" w:rsidRDefault="004461B6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CONSTRAINT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{</w:t>
      </w:r>
      <w:r w:rsidRPr="00965024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PRIMARY KEY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| UNIQUE | REFERENCES tabla externa</w:t>
      </w:r>
    </w:p>
    <w:p w:rsid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[(</w:t>
      </w:r>
      <w:proofErr w:type="gramStart"/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>campo</w:t>
      </w:r>
      <w:proofErr w:type="gramEnd"/>
      <w:r w:rsidRPr="002C61A0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externo1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campo externo2)]}</w:t>
      </w:r>
    </w:p>
    <w:p w:rsidR="002C61A0" w:rsidRPr="00914701" w:rsidRDefault="002C61A0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los índices de campos múltiples: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 xml:space="preserve">CONSTRAINT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nombre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{</w:t>
      </w:r>
      <w:r w:rsidRPr="00965024">
        <w:rPr>
          <w:rFonts w:ascii="Angie-Regular" w:hAnsi="Angie-Regular" w:cs="Angie-Regular"/>
          <w:b/>
          <w:sz w:val="20"/>
          <w:szCs w:val="20"/>
          <w:lang w:val="es-ES"/>
        </w:rPr>
        <w:t>PRIMARY KEY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primario1[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primario2 [, ...]]) |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UNIQUE 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único1[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único2 [, ...]]) |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FOREIGN KEY 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ref1[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ref2 [, ...]])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REFERENCES tabla externa [(campo externo1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[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,campo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externo2 [, ...]])]}</w:t>
      </w:r>
    </w:p>
    <w:p w:rsidR="00914701" w:rsidRDefault="00914701" w:rsidP="002C61A0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SmallCaps" w:hAnsi="Angie-SmallCaps" w:cs="Angie-SmallCaps"/>
          <w:sz w:val="17"/>
          <w:szCs w:val="17"/>
          <w:lang w:val="es-ES"/>
        </w:rPr>
      </w:pPr>
    </w:p>
    <w:p w:rsidR="002C61A0" w:rsidRPr="00914701" w:rsidRDefault="002C61A0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SmallCaps" w:hAnsi="Angie-SmallCaps" w:cs="Angie-SmallCaps"/>
          <w:sz w:val="17"/>
          <w:szCs w:val="17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ARTE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nombre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 el nombre del índice que se va a crear.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primarioN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que forman el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primario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únicoN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que forman el índice de</w:t>
      </w:r>
      <w:r w:rsidR="009B00DE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clave única.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refN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que forman el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externo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(hacen referencia a campos de otra tabla).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externa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 la tabla que contiene el campo o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referenciados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en refN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externosN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de los campos de la tabla externa especificados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ref1, ref2, ..., refN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se desea crear un índice para un campo cuando se esta utilizando las instrucciones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o CREATE TABLE la cláusula CONSTRAINT debe aparecer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inmediatamente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después de la especificación del campo indexado.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se desea crear un índice con múltiples campos cuando se está utilizando 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instrucciones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ALTER TABLE o CREATE TABLE la cláusula CONSTRAINT debe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aparecer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fuera de la cláusula de creación de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CREATE TABLE Empleados (DNI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10), nombemp CHAR(15),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Apellemp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40), sueldo DECIMAL,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CONSTRAINT pk_dni PRIMARY KEY (DNI))</w:t>
      </w:r>
    </w:p>
    <w:p w:rsidR="00914701" w:rsidRPr="008C7DE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>Donde pk_dni es el nombre de la restricción (nombre de uso interno para el gestor)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DNI es el campo a vincular (índice primario).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TABLE Ventas (numventa INT IDENTITY (100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,1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), DNI CHAR(10),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Fecha DATETIME, codart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5),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CONSTRAINT pk_dni FOREIGN KEY (DNI))</w:t>
      </w:r>
    </w:p>
    <w:p w:rsid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Esta orden crea una tabla Ventas en la cual se otorga al campo DNI el atr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ibuto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clave externa (índice externo). El campo numventa es autonumérico, empieza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contar desde 100 con un incremento de 1.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Crear una vista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 una sentencia SELECT a la que se otorga un nombre y se guarda en el catálogo.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resultado es una tabla y pueden realizarse operaciones sobre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pero no es propiamente una tabla, ni tiene datos propios.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pueden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utilizar sobre ella los mandatos SELECT habituales. Sirve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preservar los datos de la tabla “verdadera”.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T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IPO DE ÍNDICE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UNIQUE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Genera un índice de clave única. Lo que implica que los registros de la tabla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pueden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contener el mismo valor en los campos indexados.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PRIMARY KEY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Genera un índice primario el campo o los campos especificados. Todos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 la clave principal deben ser únicos y no nulos, y cada tabla solo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puede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contener una única clave principal.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FOREIGN KEY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Genera un índice externo (toma como valor del índice campos contenidos 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otras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tablas). Si la clave principal de la tabla externa consta de más de un campo,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debe utilizar una definición de índice de múltiples campos, listando todos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campos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 referencia, el nombre de la tabla externa, y los nombres de los campos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referenciados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en la tabla externa en el mismo orden que los campos de referencia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listados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 Si los campos referenciados son la clave principal de la tabla externa,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tiene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que especificar los campos referenciados, el motor se comporta como si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clave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principal de la tabla externa fueran los campos referenciados.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VIEW suspensos AS SELECT * FROM alumnos WHERE nota &lt; 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 una vista con los suspensos de la tabla alumnos.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CREATE VIEW VistaSimple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 SELECT IDRelacionada, DescripcionSimple, DescripcionRelacionada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FROM TablaRelacionada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INNER JOIN TablaSimple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TablaRelacionada.IDSimple = TablaSimple.IDSimple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Crear un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índices son unos atributos de ordenación interna para campos de tipo fecha,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numéricos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y alfanuméricos (no memo).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búsquedas basadas en campos indexados se realizan de una forma más rápida,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entre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otras ventajas.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 es bueno que existan muchos campos indexados en una misma tabla, pues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debido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 la longitud que tomaría el registro interno, puede incluso hacer que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búsqueda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sea más tediosa o lenta, justo el efecto contrario a lo que se pretende.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Existen dos tipos de índices: índice único, para campos que no permiten valores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iguales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una misma columna, también llamado sin duplicados (UNIQUE) 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llamados índices con duplicados. Su sintaxis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CREATE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[ UNIQUE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] INDEX 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ON tabla (campo [ASC | DESC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][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campo [ASC | DESC], ...])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[WITH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{ PRIMARY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| DISALLOW NULL | IGNORE NULL }]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ARTE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3"/>
          <w:szCs w:val="13"/>
          <w:lang w:val="es-ES"/>
        </w:rPr>
      </w:pPr>
      <w:r w:rsidRPr="00914701">
        <w:rPr>
          <w:rFonts w:ascii="Angie-Regular" w:hAnsi="Angie-Regular" w:cs="Angie-Regular"/>
          <w:sz w:val="13"/>
          <w:szCs w:val="13"/>
          <w:lang w:val="es-ES"/>
        </w:rPr>
        <w:t>ÍNDICE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3"/>
          <w:szCs w:val="13"/>
          <w:lang w:val="es-ES"/>
        </w:rPr>
      </w:pPr>
      <w:r w:rsidRPr="00914701">
        <w:rPr>
          <w:rFonts w:ascii="Angie-Regular" w:hAnsi="Angie-Regular" w:cs="Angie-Regular"/>
          <w:sz w:val="13"/>
          <w:szCs w:val="13"/>
          <w:lang w:val="es-ES"/>
        </w:rPr>
        <w:t>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índice a crear.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 una tabla existente en la que se creará el índice.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3"/>
          <w:szCs w:val="13"/>
          <w:lang w:val="es-ES"/>
        </w:rPr>
        <w:t xml:space="preserve">CAMPO </w:t>
      </w: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campo o lista de campos que constituyen el índice.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ASC | DESC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Indica el orden de los valores de los campos. ASC indica un orden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ascendente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(valor predeterminado) y DESC un orden descendente.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UNIQUE Indica que el índice no puede contener valores duplicados.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DISALLOW NULL Prohíbe valores nulos en el índice.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IGNORE NULL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Excluye del índice los valores nulos incluidos en los campos que 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componen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PRIMARY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Asigna al índice la categoría de clave principal, en cada tabla solo puede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existir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un único índice que sea "Clave Principal". Si un índice es clave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principal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implica que no puede contener valores nulos ni duplicados.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CREATE INDEX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MiIndice </w:t>
      </w:r>
      <w:r w:rsidRPr="008C7DE2">
        <w:rPr>
          <w:rFonts w:ascii="Angie-Regular" w:hAnsi="Angie-Regular" w:cs="Angie-Regular"/>
          <w:color w:val="7030A0"/>
          <w:sz w:val="20"/>
          <w:szCs w:val="20"/>
          <w:lang w:val="es-E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Empleados (Prefijo, Telefono)</w:t>
      </w:r>
    </w:p>
    <w:p w:rsidR="00914701" w:rsidRPr="0093369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>Crea un índice llamado MiIndice en la tabla Empleados con los campos Prefijo y</w:t>
      </w:r>
      <w:r w:rsidR="0093369E" w:rsidRPr="008C7DE2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8C7DE2">
        <w:rPr>
          <w:rFonts w:ascii="Angie-Regular" w:hAnsi="Angie-Regular" w:cs="Angie-Regular"/>
          <w:b/>
          <w:sz w:val="20"/>
          <w:szCs w:val="20"/>
          <w:lang w:val="es-ES"/>
        </w:rPr>
        <w:t>Telefono</w:t>
      </w:r>
      <w:r w:rsidRPr="0093369E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3369E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UNIQUE INDEX MiIndice ON Empleados (ID) WITH DISALLOW</w:t>
      </w:r>
      <w:r w:rsidR="0093369E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93369E">
        <w:rPr>
          <w:rFonts w:ascii="Angie-Regular" w:hAnsi="Angie-Regular" w:cs="Angie-Regular"/>
          <w:sz w:val="20"/>
          <w:szCs w:val="20"/>
          <w:lang w:val="en-US"/>
        </w:rPr>
        <w:t>NULL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 un índice en la tabla Empleados utilizando el campo ID, obligando que el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ID no contenga valores nulos ni repetidos.</w:t>
      </w:r>
    </w:p>
    <w:p w:rsidR="002C61A0" w:rsidRPr="00914701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4"/>
          <w:szCs w:val="24"/>
          <w:lang w:val="es-ES"/>
        </w:rPr>
      </w:pPr>
      <w:r w:rsidRPr="002C61A0">
        <w:rPr>
          <w:rFonts w:ascii="Angie-Bold" w:hAnsi="Angie-Bold" w:cs="Angie-Bold"/>
          <w:b/>
          <w:bCs/>
          <w:color w:val="7030A0"/>
          <w:sz w:val="34"/>
          <w:szCs w:val="24"/>
          <w:lang w:val="es-ES"/>
        </w:rPr>
        <w:t>6.2. Modificar objetos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Del mismo modo que la sentencia CREATE crea un nuevo objeto, la sentencia ALTER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proporciona el mecanismo para alterar una definición de objeto. No todos los objetos creados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por una instrucción CREATE tienen su correspondiente sentencia ALTER. Su sintaxis exacta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varía para cada objeto.</w:t>
      </w:r>
    </w:p>
    <w:p w:rsidR="00914701" w:rsidRPr="002C61A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2C61A0">
        <w:rPr>
          <w:rFonts w:ascii="Angie-Regular" w:hAnsi="Angie-Regular" w:cs="Angie-Regular"/>
          <w:b/>
          <w:sz w:val="20"/>
          <w:szCs w:val="20"/>
          <w:lang w:val="es-ES"/>
        </w:rPr>
        <w:t>•Modificar una tabla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ALTER TABLE es compleja por la misma razón que la sentencia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CREATE TABLE: hay varias partes diferentes en una definición de tabla. Su sintaxis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simplificada es: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Tabla {ADD | ALTER {COLUMN tipo de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campo[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(tamaño)]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[CONSTRAINT índice] CONSTRAINT índice multicampo} |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{COLUMN campo [CONSTRAINT nombre del</w:t>
      </w:r>
    </w:p>
    <w:p w:rsidR="00914701" w:rsidRPr="00914701" w:rsidRDefault="00914701" w:rsidP="002C61A0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índice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]} }</w:t>
      </w:r>
    </w:p>
    <w:p w:rsidR="002C61A0" w:rsidRDefault="002C61A0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9"/>
          <w:szCs w:val="19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S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INTAXIS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O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BJETO CREADO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DATABASE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nombre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especif_archivo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Modifica los archivos utilizados para almacenar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base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FUNCTION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RETURNS valor AS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las sentencias SQL que componen la función.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PROCEDURE nombre 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sentencias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las sentencias SQL que componen el 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almacenado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TABLE nombre (definición) Cambia la definición de una tabla.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ALTER TRIGGER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n-US"/>
        </w:rPr>
      </w:pPr>
      <w:r w:rsidRPr="00914701">
        <w:rPr>
          <w:rFonts w:ascii="Angie-Regular" w:hAnsi="Angie-Regular" w:cs="Angie-Regular"/>
          <w:sz w:val="17"/>
          <w:szCs w:val="17"/>
          <w:lang w:val="en-US"/>
        </w:rPr>
        <w:t>{FOR | AFTER | INSTEAD OF}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acción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AS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las sentencias SQL que componen el desencadenador.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ALTER VIEW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AS sentencia_select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Cambia la sentencia SELECT que crea la vista.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donde: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Empleados ADD COLUMN Salario DECIMAL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Agrega un campo Salario de tipo Numérico a la tabla Empleados.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Empleados DROP COLUMN Salario.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Elimina el campo Salario de la tabla Empleados.</w:t>
      </w:r>
    </w:p>
    <w:p w:rsidR="00914701" w:rsidRPr="008C7DE2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8C7DE2">
        <w:rPr>
          <w:rFonts w:ascii="Angie-Regular" w:hAnsi="Angie-Regular" w:cs="Angie-Regular"/>
          <w:color w:val="7030A0"/>
          <w:sz w:val="20"/>
          <w:szCs w:val="20"/>
          <w:lang w:val="es-ES"/>
        </w:rPr>
        <w:t>ALTER TABLE Pedidos ADD CONSTRAINT RelacionPedidos FOREIGN KEY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(ID_Empleado) REFERENCES Empleados (ID_Empleado)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Agrega un índice externo a la tabla Pedidos. El índice externo se basa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campo ID_Empleado y se refiere al campo ID_Empleado de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Empleados. En este ejemplo no es necesario indicar el 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P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ARTE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 el nombre de la tabla que se desea modificar.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campo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 el nombre del campo que se va a añadir o eliminar.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tipo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Es el tipo de campo que se va a añadir.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tamaño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El tamaño del campo que se va a añadir (sólo para campos de texto).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índice</w:t>
      </w:r>
      <w:proofErr w:type="gramEnd"/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índice del campo (cuando se crean campos) o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índice de la tabla que se desea eliminar.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índice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multicampo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Es el nombre del índice del campo multicampo (cuando se crean campos)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el nombre del índice de la tabla que se desea eliminar.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O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PERACIÓN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D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ESCRIPCIÓN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ADD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COLUMN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utiliza para añadir un nuevo campo a la tabla, indicando el nombre,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tipo de campo y opcionalmente el tamaño (para campos de tipo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texto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ADD Se utiliza para agregar un índice de multicampos o de un único campo.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DROP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COLUMN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utiliza para borrar un campo. Se especifica únicamente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campo.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DROP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Se utiliza para eliminar un índice. Se especifica únicamente el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índice a continuación de la palabra reservada CONSTRAINT.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junto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 nombre de la tabla en la cláusula REFERENCES, pues ID_Empleado 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clave principal de la tabla Empleados.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Pedidos DROP CONSTRAINT RelacionPedidos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Elimina el índice de la tabla Pedidos.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TablaSimple ADD COLUMN ColumnaNueva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Agrega un campo ColumnaNueva de tipo carácter variable a la tabla TablaSimple.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ALTER TABLE TablaSimple ALTER COLUMN ColumnaNueva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10)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Modifica la longitud del campo ColumnaNueva de la tabla TablaSimple.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ALTER TABLE TablaSimple DROP COLUMN ColumnaNueva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Elimina el campo ColumnaNueva de la tabla TablaSimple.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6.3. Eliminar objetos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DROP elimina un objeto de la base de datos. Al contrario que las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CREATE y ALTER, todas las sentencias DROP tienen la misma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tipo_objeto 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Donde tipo_objeto puede ser cualquier objeto de la base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DATABASE Alumnos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DROP TABLE Productos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DROP INDEX MiIndice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DROP VIEW Suspensos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TRUNCATE elimina el contenido de una tabla dejándola vacía de filas sin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modificar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su estructura. La sintaxis es la siguiente: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TRUNCATE tabla;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914701">
        <w:rPr>
          <w:rFonts w:ascii="Angie-Bold" w:hAnsi="Angie-Bold" w:cs="Angie-Bold"/>
          <w:b/>
          <w:bCs/>
          <w:sz w:val="26"/>
          <w:szCs w:val="26"/>
          <w:lang w:val="es-ES"/>
        </w:rPr>
        <w:t>7. Conceptos de interés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7.1.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se identifican por el prefijo @; por ejemplo, @miVariable.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Tienen dos niveles de ámbito: local y global, identificando las variables globales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doble@: @@VERSION.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Variables locales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locales se crean utilizando la sentencia DECLARE, con la siguiente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sintaxis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@variable_local tipo_datos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 pueden crear varias variables locales con una sola instrucción DECLARE separándolas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@var1 INT, @var2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Cuando se crea una variable local, inicialmente tiene el valor NULL. Puede asignar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valor a una variable de las siguientes formas: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Utilizando el comando SET con una constante o expresión: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SET @miVariableChar = ‘Hola, mundo’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Utilizando el comando SELECT con una constante o expresión: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@miVariableChar = ‘Hola, mundo’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— Utilizando el comando SELECT con otra sentencia SELECT: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@miVariableChar =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MAX(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OilName)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Observe que en la tercera forma (el SELECT con otro SELECT), el operador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asignación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(=) reemplaza a la segunda palabra reservada SELECT; no se repite.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Variables globales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globales, identificadas con un doble signo @ (@@VERSION) 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proporciona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SQL y el usuario no puede crearlas. Existen docenas de variables globales.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mayoría de ellas proporcionan información sobre el estado actual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Utilizar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variables pueden utilizarse en expresiones a lo largo y ancho del lenguaje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SQL. En cualquier caso, no pueden utilizarse en lugar de un nombre de objeto 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palabra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reservada. Así las siguientes sentencias son correctas: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DECLARE @elAceite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@elAceite = ‘Basil’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Se ejecutará este comando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OilName, Descripction FROM Oils WHERE OilName =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@elAceite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Sin embargo, las siguientes sentencias SELECT provocarán errores: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DECLARE @elComando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10), @elCampo CHAR(10)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@elComando = ‘SELECT’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SET @elCampo = ‘OilName’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Este comando fallará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@elComando *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Igual que éste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@elCampo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7.2. Control de ejecución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 menos que especifique lo contrario, SQL procesa las sentencias desde el comienzo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script hasta el final, pasando por todas ellas. Sin embargo, unas veces interesará ejecutar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una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instrucción solo si son verdaderas ciertas condiciones y, otras veces, que una instrucción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ejecute un número de veces, o se repita hasta que se cumpla alguna condición.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comandos de flujo de SQL le proporcionan la posibilidad de controlar la ejecución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esta forma.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Cuando comience a manipular el modo en que SQL ejecuta las instrucciones, es conveniente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tratar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conjunto de sentencias en bloque. SQL se lo permite mediante la pareja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comando BEGIN...END.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Escribir el comando BEGIN tras cualquier comando de control de flujo provoca 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aplique el comando a todas las sentencias entre el BEGIN y su correspondiente END.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Procesamiento condicional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IF...ELSE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sentencia IF es la más sencilla entre los comandos de flujo condicionales. Si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expresión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lógica que sigue al comando IF se evalúa a TRUE, se ejecutarán la sentencia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bloque de sentencias que lo siguen. Si la expresión lógica se evalúa 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FALSE, se salta la sentencia o bloque de sentencias que los sigan.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comando opcional ELSE le permite especificar una sentencia o grupo de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ejecutar solo si la expresión lógica se evalúa a FALSE.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4-46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C639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C63913">
        <w:rPr>
          <w:rFonts w:ascii="Angie-Regular" w:hAnsi="Angie-Regular" w:cs="Angie-Regular"/>
          <w:sz w:val="20"/>
          <w:szCs w:val="20"/>
          <w:lang w:val="en-US"/>
        </w:rPr>
        <w:t xml:space="preserve">DECLARE @primeraLetra </w:t>
      </w:r>
      <w:proofErr w:type="gramStart"/>
      <w:r w:rsidRPr="00C63913">
        <w:rPr>
          <w:rFonts w:ascii="Angie-Regular" w:hAnsi="Angie-Regular" w:cs="Angie-Regular"/>
          <w:sz w:val="20"/>
          <w:szCs w:val="20"/>
          <w:lang w:val="en-US"/>
        </w:rPr>
        <w:t>CHAR(</w:t>
      </w:r>
      <w:proofErr w:type="gramEnd"/>
      <w:r w:rsidRPr="00C63913">
        <w:rPr>
          <w:rFonts w:ascii="Angie-Regular" w:hAnsi="Angie-Regular" w:cs="Angie-Regular"/>
          <w:sz w:val="20"/>
          <w:szCs w:val="20"/>
          <w:lang w:val="en-US"/>
        </w:rPr>
        <w:t>2)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SELECT @primeraLetra =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LEFT(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MIN(OilName), 1)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IF @primeraLetra = ‘A’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‘Es una 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‘No es una 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mayoría de los lenguajes de programación, CASE es una forma sofisticada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sentencia IF que le permite especificar múltiples expresiones lógicas en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única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sentencia. En SQL, CASE es una función, no un comando. No se utiliza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sí mismo como IF; en su lugar, se utiliza como parte de una sentencia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o UPDATE.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sentencias que incluyen CASE pueden hacerlo en una de sus dos formas sintácticas,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dependiendo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si la expresión a evaluar cambia. La forma más 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asume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la expresión lógica a evaluar siempre tiene la siguiente 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 =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valor puede ser tan complejo como quiera. Puede utilizar una constante,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nombre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columna o una expresión compleja, o cualquier cosa que necesite.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operador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comparación siempre es la igualdad. La sintaxis simple de CASE es: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CASE valor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expresión_uno THEN resultado_expresión_uno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expresión_dos THEN resultado_expresión_dos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...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expresión_n THEN resultado_expresión_n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[ELSE resultado_expresión_else]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esta forma del CASE, se obtiene solo el resultado_expresión si la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sigue a la palabra clave WHEN es lógicamente igual al valor especificado.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tener cualquier número de cláusulas WHEN en la expresión.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cláusula ELSE es opcional y actúa como un resultado “comodín”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(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ejecuta solo si todas las cláusulas WHEN se evalúan a FALSE).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4-47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Comparar un valor contra varios valores diferentes es extremadamente común,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pero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algunas ocasiones necesitará más flexibilidad. En este caso, puede utilizar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llamada sintaxis CASE de búsqueda, con esta 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expresión_lógica_uno THEN resultado_expresión_uno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 lógica_dos THEN resultado_expresión_dos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...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WHEN expresión_ lógica_n THEN resultado_expresión_n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[ELSE resultado_expresión_else]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Utilizar un CASE simple: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OilName,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CASE PlantPartID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1 THEN ‘Uno’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2 THEN ‘Dos’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3 THEN ‘Tres’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7 THEN ‘Siete’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WHEN 8 THEN ‘Ocho’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 AS Categoria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Oils ORDER BY Categoria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Utilizar un CASE de búsqueda: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TOP 10 OilName, LatinName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CASE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LEFT(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OilName,1) = ‘B’ THEN ‘Nombre B’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WHEN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LEFT(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LatinName,1) = ‘C’ THEN ‘Nombre Latino C’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ELSE ‘Ninguno de los dos’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Oils ORDER BY OilName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BUCLES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último comando de control de flujo le permite hacer que una sentencia o bloque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sentencias se ejecuten hasta que se cumpla determinada condición.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Bucle WHILE 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forma más simple del bucle WHILE especifica una expresión lógica y una sentencia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bloque de sentencias. Las instrucciones se repiten hasta que la expresión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lógica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 evalúa a FALSE. Si la expresión lógica es FALSE la primera vez que se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evalúa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sentencia WHILE, la instrucción o grupo de instrucciones no se ejecutará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n-US"/>
        </w:rPr>
        <w:t>nunca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n-U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@contador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@contador &lt; 11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@contador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@contador + 1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Bucle WHILE complejo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sintaxis de la sentencia WHILE puede realizar procesos más complejos que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mostrado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en el ejemplo anterior. La cláusula BREAK sale del bucle; la ejecución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continúa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por la sentencia que sigue a la cláusula END del bloque de sentencias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WHILE. La cláusula CONTINUE devuelve la ejecución al comienzo del bucle,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ocasionando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las sentencias que le siguen en el bloque de instrucciones no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ejecuten. Ambas sentencias BREAK y CONTINUE se suelen ejecutar condicionalmente,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dentro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una instrucción IF.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Utilizar WHILE…BREAK: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@contador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@contador &lt; 25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@contador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@contador + 1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IF @contador &gt; 10 BREAK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4-49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Utilizar WHILE...CONTINUE: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@contador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@contador &lt; 11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SET @contador = @contador + 1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IF (@contador % 2) = 0 CONTINUE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@contador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914701">
        <w:rPr>
          <w:rFonts w:ascii="Angie-Bold" w:hAnsi="Angie-Bold" w:cs="Angie-Bold"/>
          <w:b/>
          <w:bCs/>
          <w:sz w:val="24"/>
          <w:szCs w:val="24"/>
          <w:lang w:val="es-ES"/>
        </w:rPr>
        <w:t>7.3. Transacciones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transacción es una serie de cambios en la base de datos que deben ser tratadas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sola. En otras palabras, que se realicen todos o que no se haga ninguno, pues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 contrario se podrían producir inconsistencias en la base de datos.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Cuando no se tiene activada una transacción el gestor de base de datos ejecuta inmediatamente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cada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 INSERT, UPDATE o DELETE que se le encomiende, sin posibilidad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deshacer los cambio en caso de ocurrir cualquier percance. Cuando se activa una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transacción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cambios que se van realizando quedan en un estado de provisionalidad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hasta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se realiza un COMMIT, el cual hará definitivos los cambios o hasta realizar un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ROLLBACK que deshará todos los cambios producidos desde que se inició la transacción.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4"/>
          <w:szCs w:val="24"/>
          <w:lang w:val="es-ES"/>
        </w:rPr>
      </w:pPr>
      <w:r w:rsidRPr="002C61A0">
        <w:rPr>
          <w:rFonts w:ascii="Angie-Bold" w:hAnsi="Angie-Bold" w:cs="Angie-Bold"/>
          <w:b/>
          <w:bCs/>
          <w:color w:val="00B050"/>
          <w:sz w:val="34"/>
          <w:szCs w:val="24"/>
          <w:lang w:val="es-ES"/>
        </w:rPr>
        <w:t>7.4. Cursores</w:t>
      </w:r>
    </w:p>
    <w:p w:rsidR="001634C9" w:rsidRPr="002C61A0" w:rsidRDefault="001634C9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4"/>
          <w:szCs w:val="24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de las características que definen las bases de datos relacionales es </w:t>
      </w:r>
      <w:r w:rsidRPr="001634C9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que las operaciones</w:t>
      </w:r>
      <w:r w:rsidR="002C61A0" w:rsidRPr="001634C9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 xml:space="preserve"> </w:t>
      </w:r>
      <w:r w:rsidRPr="001634C9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se ejecutan sobre un conjunto de filas.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conjunto puede estar vacío, o contener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sola fila, pero aún así se considera un</w:t>
      </w:r>
      <w:r w:rsidR="001634C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conjunto. Esto es necesario y útil en operaciones</w:t>
      </w:r>
      <w:r w:rsidR="002C61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relacionales, pero en algunas ocasiones puede no ser conveniente para las aplicaciones.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ejemplo, dado que no hay un modo de apuntar a una fila específica de un conjunto,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mostrar cada vez una fila al usuario puede ser difícil.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manejar estas situaciones, SQL admite los cursores. </w:t>
      </w:r>
      <w:r w:rsidRPr="001C4915">
        <w:rPr>
          <w:rFonts w:ascii="Angie-Regular" w:hAnsi="Angie-Regular" w:cs="Angie-Regular"/>
          <w:b/>
          <w:color w:val="00B050"/>
          <w:szCs w:val="20"/>
          <w:lang w:val="es-ES"/>
        </w:rPr>
        <w:t>Un cursor es un objeto que</w:t>
      </w:r>
      <w:r w:rsidR="001C4915" w:rsidRPr="001C4915">
        <w:rPr>
          <w:rFonts w:ascii="Angie-Regular" w:hAnsi="Angie-Regular" w:cs="Angie-Regular"/>
          <w:b/>
          <w:color w:val="00B050"/>
          <w:szCs w:val="20"/>
          <w:lang w:val="es-ES"/>
        </w:rPr>
        <w:t xml:space="preserve"> </w:t>
      </w:r>
      <w:r w:rsidRPr="001C4915">
        <w:rPr>
          <w:rFonts w:ascii="Angie-Regular" w:hAnsi="Angie-Regular" w:cs="Angie-Regular"/>
          <w:b/>
          <w:color w:val="00B050"/>
          <w:szCs w:val="20"/>
          <w:lang w:val="es-ES"/>
        </w:rPr>
        <w:t xml:space="preserve">apunta a una fila específica dentro de un conjunto.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Dependiendo de la naturaleza del cursor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cree, puede mover el cursor por el conjunto y modificar o borrar datos. Su sintaxis es:</w:t>
      </w:r>
    </w:p>
    <w:p w:rsidR="00914701" w:rsidRPr="001C4915" w:rsidRDefault="00914701" w:rsidP="001C4915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b/>
          <w:sz w:val="20"/>
          <w:szCs w:val="20"/>
          <w:lang w:val="es-ES"/>
        </w:rPr>
      </w:pPr>
      <w:r w:rsidRPr="001C491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DECLARE nombre-cursor</w:t>
      </w:r>
      <w:r w:rsidRPr="001C4915">
        <w:rPr>
          <w:rFonts w:ascii="Angie-Regular" w:hAnsi="Angie-Regular" w:cs="Angie-Regular"/>
          <w:b/>
          <w:sz w:val="20"/>
          <w:szCs w:val="20"/>
          <w:lang w:val="es-ES"/>
        </w:rPr>
        <w:t xml:space="preserve"> CURSOR FOR especificación-consulta</w:t>
      </w:r>
    </w:p>
    <w:p w:rsidR="001C4915" w:rsidRDefault="001C4915" w:rsidP="001C4915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DECLARE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MiCursor </w:t>
      </w: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CURSOR FOR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num_emp, nombre, puesto, salario </w:t>
      </w: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FROM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Empleados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ngie-Regular" w:hAnsi="Angie-Regular" w:cs="Angie-Regular"/>
          <w:sz w:val="20"/>
          <w:szCs w:val="20"/>
          <w:lang w:val="es-ES"/>
        </w:rPr>
      </w:pPr>
      <w:r w:rsidRPr="001634C9">
        <w:rPr>
          <w:rFonts w:ascii="Angie-Regular" w:hAnsi="Angie-Regular" w:cs="Angie-Regular"/>
          <w:color w:val="00B050"/>
          <w:sz w:val="20"/>
          <w:szCs w:val="20"/>
          <w:lang w:val="es-ES"/>
        </w:rPr>
        <w:t>WHERE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num_dept = 'informatica'</w:t>
      </w:r>
    </w:p>
    <w:p w:rsidR="001C4915" w:rsidRDefault="001C4915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comando es meramente declarativo</w:t>
      </w:r>
      <w:r w:rsidRPr="001634C9">
        <w:rPr>
          <w:rFonts w:ascii="Angie-Regular" w:hAnsi="Angie-Regular" w:cs="Angie-Regular"/>
          <w:b/>
          <w:sz w:val="20"/>
          <w:szCs w:val="20"/>
          <w:lang w:val="es-ES"/>
        </w:rPr>
        <w:t>, simplemente especifica las filas y columnas</w:t>
      </w:r>
      <w:r w:rsidR="001C4915" w:rsidRPr="001634C9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1634C9">
        <w:rPr>
          <w:rFonts w:ascii="Angie-Regular" w:hAnsi="Angie-Regular" w:cs="Angie-Regular"/>
          <w:b/>
          <w:sz w:val="20"/>
          <w:szCs w:val="20"/>
          <w:lang w:val="es-ES"/>
        </w:rPr>
        <w:t>que se van a recuperar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La consulta se ejecuta cuando se abre o se activa el cursor.</w:t>
      </w:r>
    </w:p>
    <w:p w:rsidR="00914701" w:rsidRPr="001C4915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C4915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Variables cursor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sz w:val="20"/>
          <w:szCs w:val="20"/>
          <w:lang w:val="es-ES"/>
        </w:rPr>
        <w:t>SQL permite declarar variables de tipo CURSOR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En este caso, la sintaxis estándar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DECLARE no crea el cursor, debe explícitamente establecer (SET) la variable</w:t>
      </w:r>
      <w:r w:rsidR="001C491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 cursor.</w:t>
      </w:r>
    </w:p>
    <w:p w:rsidR="001624FB" w:rsidRDefault="001624FB" w:rsidP="001C49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sz w:val="20"/>
          <w:szCs w:val="20"/>
          <w:lang w:val="en-US"/>
        </w:rPr>
      </w:pPr>
    </w:p>
    <w:p w:rsidR="00914701" w:rsidRPr="008060FC" w:rsidRDefault="00914701" w:rsidP="001C49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sz w:val="20"/>
          <w:szCs w:val="20"/>
          <w:lang w:val="en-US"/>
        </w:rPr>
      </w:pPr>
      <w:r w:rsidRPr="008060FC">
        <w:rPr>
          <w:rFonts w:ascii="Angie-Regular" w:hAnsi="Angie-Regular" w:cs="Angie-Regular"/>
          <w:b/>
          <w:sz w:val="20"/>
          <w:szCs w:val="20"/>
          <w:lang w:val="en-US"/>
        </w:rPr>
        <w:t>DECLARE</w:t>
      </w:r>
      <w:r w:rsidRPr="008060FC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8060FC">
        <w:rPr>
          <w:rFonts w:ascii="Angie-Regular" w:hAnsi="Angie-Regular" w:cs="Angie-Regular"/>
          <w:b/>
          <w:sz w:val="20"/>
          <w:szCs w:val="20"/>
          <w:lang w:val="en-US"/>
        </w:rPr>
        <w:t>MiCursor CURSOR FOR</w:t>
      </w:r>
    </w:p>
    <w:p w:rsidR="00914701" w:rsidRPr="00914701" w:rsidRDefault="00914701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n-US"/>
        </w:rPr>
      </w:pPr>
      <w:r w:rsidRPr="001C4915">
        <w:rPr>
          <w:rFonts w:ascii="Angie-Regular" w:hAnsi="Angie-Regular" w:cs="Angie-Regular"/>
          <w:b/>
          <w:sz w:val="20"/>
          <w:szCs w:val="20"/>
          <w:lang w:val="en-US"/>
        </w:rPr>
        <w:t>SELECT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OilName </w:t>
      </w:r>
      <w:r w:rsidRPr="001C4915">
        <w:rPr>
          <w:rFonts w:ascii="Angie-Regular" w:hAnsi="Angie-Regular" w:cs="Angie-Regular"/>
          <w:b/>
          <w:sz w:val="20"/>
          <w:szCs w:val="20"/>
          <w:lang w:val="en-US"/>
        </w:rPr>
        <w:t>FROM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Oils</w:t>
      </w:r>
    </w:p>
    <w:p w:rsidR="00914701" w:rsidRPr="008060FC" w:rsidRDefault="00914701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60FC">
        <w:rPr>
          <w:rFonts w:ascii="Angie-Regular" w:hAnsi="Angie-Regular" w:cs="Angie-Regular"/>
          <w:b/>
          <w:sz w:val="20"/>
          <w:szCs w:val="20"/>
          <w:lang w:val="es-ES"/>
        </w:rPr>
        <w:t>DECLARE</w:t>
      </w:r>
      <w:r w:rsidRPr="008060FC">
        <w:rPr>
          <w:rFonts w:ascii="Angie-Regular" w:hAnsi="Angie-Regular" w:cs="Angie-Regular"/>
          <w:sz w:val="20"/>
          <w:szCs w:val="20"/>
          <w:lang w:val="es-ES"/>
        </w:rPr>
        <w:t xml:space="preserve"> @miVariableCursor CURSOR</w:t>
      </w:r>
    </w:p>
    <w:p w:rsidR="00914701" w:rsidRPr="001624FB" w:rsidRDefault="00914701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SET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@miVariableCursor = MiCursor</w:t>
      </w:r>
    </w:p>
    <w:p w:rsidR="001C4915" w:rsidRPr="00914701" w:rsidRDefault="001C4915" w:rsidP="001C491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Abrir un cursor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declarar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 cursor crea el objeto cursor, pero no crea el conjunto de registros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que lo manipulará. 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conjunto de cursor no se crea hasta que abre el cursor.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abrirlo o activarlo se utiliza el comando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OPEN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la sintaxis es la siguiente: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OPEN nombre_cursor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 abrir el cursor se evalúa la consulta que aparece en su definición, utilizando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valores actuales de cualquier parámetro referenciado en la consulta, para producir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colección de filas. El puntero se posiciona delante de la primera fila de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datos (registro actual), esta sentencia no recupera ninguna fila.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Cerrar un cursor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Una vez ha terminado de utilizar un cursor, deberá cerrarlo. La sentencia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CLOSE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libera los recursos utilizados en mantener el conjunto de cursor.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comando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hace desaparecer el puntero sobre el registro actual. La sintaxis es: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CLOSE nombre_cursor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Liberar un cursor</w:t>
      </w:r>
    </w:p>
    <w:p w:rsid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liberar un cursor, se utiliza la sentencia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DEALLOCATE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Este comando borra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identificador del cursor o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variable cursor, pero no borra necesariamente el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cursor.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cursor en sí mismo no se elimina hasta que todos los identificadores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lo referencian se hayan liberado o salgan fuera de su ámbito o se elimine el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cursor.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sintaxis es: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DEALLOCATE nombre_cursor</w:t>
      </w:r>
    </w:p>
    <w:p w:rsidR="00914701" w:rsidRPr="00914701" w:rsidRDefault="001624FB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b/>
          <w:color w:val="0070C0"/>
          <w:sz w:val="24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t>Por ejemplo: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Crea el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DECLARE MiCursor CURSOR FOR SELECT * FROM Oils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Crea una variable de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DECLARE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@variableCursor</w:t>
      </w: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Crea el conjunto de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OPEN MiCursor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Asigna la variable al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SET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@variableCursor = MiCursor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-- Liberar el cursor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70C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0070C0"/>
          <w:sz w:val="20"/>
          <w:szCs w:val="20"/>
          <w:lang w:val="es-ES"/>
        </w:rPr>
        <w:t>DEALLOCATE MiCursor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Después de liberar el cursor, el identificador MiCursor deja de estar asociado con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el conjunto de cursor, pero dado que el conjunto de cursor aun está referenciado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por la variable @variableCursor, el cursor y conjunto de cursor no se liberan.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 menos que explícitamente libere también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variable cursor, el cursor y conjunto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cursor continuarán existiendo hasta que la variable salga de su ámbito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 se elimine definitivamente el cursor.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Eliminar un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eliminar el cursor se utiliza el </w:t>
      </w: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comando DROP CURSOR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 Su sintaxis es la</w:t>
      </w:r>
      <w:r w:rsidR="001624F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siguiente:</w:t>
      </w:r>
    </w:p>
    <w:p w:rsidR="00914701" w:rsidRPr="001624FB" w:rsidRDefault="00914701" w:rsidP="001624F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color w:val="7030A0"/>
          <w:sz w:val="20"/>
          <w:szCs w:val="20"/>
          <w:lang w:val="es-ES"/>
        </w:rPr>
        <w:t>DROP CURSOR nombre_cursor</w:t>
      </w:r>
    </w:p>
    <w:p w:rsidR="00914701" w:rsidRPr="001624FB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1624F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• Manipular filas mediante un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cursores no serían interesantes si no pudiera hacer algo con ellos. Existen tres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comandos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diferentes para trabajar con cursores: FETCH, UPDATE y DELETE.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comando FETCH recupera una fila específica del conjunto del cursor. En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forma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más simple el comando FETCH tiene la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FETCH cursor_o_variable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Este comando obtiene la fila en la cual está posicionado el cursor (la fila actual).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lugar de obtener una fila directamente, el comando FETCH le permite almacenar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valores obtenidos de las columnas en variables. Para almacenar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resultados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del FETCH en una variable, utilice la siguiente sintaxis: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FETCH cursor_o_variable INTO lista_variables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4-52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lista_variables es una lista separada por comas de identificadores de variable.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Debe declarar las variables antes de ejecutar el comando FETCH. La lista_variables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debe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incluir una variable por cada columna de la sentencia SELECT que define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cursor, y los tipos de datos de las variables deben ser igual o compatibles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tipos de datos de la columna.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cursor y algunas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CursorSimple CURSOR FOR SELECT OilName, Latíname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@Nombre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20), @NombreLatin CHAR(50)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conjunto de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OPEN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los valores en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FETCH CursorSimple INTO @Nombre, @NombreLatin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PRINT RTRIM(@Nombre) +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‘ 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PRINT RTRIM(@NombreLatin) +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‘ 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el nombre latín’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Cierra el conjunto de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CLOSE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Libera el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DEALLOCATE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el ejemplo anterior hemos utilizado la sentencia FETCH para obtener la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actual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. La sintaxis de la sentencia FETCH proporciona también un número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palabras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reservadas para especificar una fila diferente. Cuando utiliza una de estas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palabras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clave la sentencia FETCH obtendrá la fila especificada y convierte esa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actual.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Tres palabras clave le permiten especificar una posición absoluta en el conjunto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cursor. Las palabras reservadas FIRST y LAST obtienen la primera y última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respectivamente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mientras que ABSOLUTE n especifica una fila n filas desde 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comienzo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(si n es positivo) o el final (si n es negativo) del conjunto de cursor.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expresar el valor de n como una constante (3) o una variable (@laFila).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cursor y algunas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CursorSimple CURSOR FOR SELECT OilName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@Nombre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4-53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el conjunto de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OPEN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primera fila en la variable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FIRST FROM CursorSimple INTO @Nombre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primer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quinta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FETCH ABSOLUTE 5 FROM CursorSimple INTO @Nombre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quinto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Cierra el conjunto de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CLOSE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Libera el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DEALLOCATE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Además de las palabras clave que le permiten recuperar una fila basándose en su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posición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absoluta, la sentencia FETCH le proporciona tres palabras clave que 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permiten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recuperar una fila basándose en su posición relativa con respecto a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fila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actual. FETCH NEXT obtiene la siguiente fila, FETCH PRIOR obtiene la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anterior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, y FETCH RELATIVE n obtiene una fila n filas desde la fila actual. Como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FETCH ABSOLUTE 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>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FETCH RELATIVE </w:t>
      </w:r>
      <w:r w:rsidRPr="00914701">
        <w:rPr>
          <w:rFonts w:ascii="Angie-Regular" w:hAnsi="Angie-Regular" w:cs="Angie-Regular"/>
          <w:sz w:val="21"/>
          <w:szCs w:val="21"/>
          <w:lang w:val="es-ES"/>
        </w:rPr>
        <w:t xml:space="preserve">n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puede especificar el número de filas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antes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de la fila actual, si n es negativo, o después de la fila actual, si n es positivo.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CursorSimple CURSOR FOR SELECT OilName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@Nombre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OPEN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fila en la variable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FIRST FROM CursorSimple INTO @Nombre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primer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4-54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Recupera la siguiente fila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RELATIVE 1 FROM CursorSimple INTO @Nombre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Muestra los resultados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PRINT RTRIM(@Nombre) + ‘es el siguiente nombre’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CLOSE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DEALLOCATE CursorSimple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• Monitorizar un 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@@FETCH_STATUS obtiene información sobre el último comando FETCH ejecutado.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--Abrir un cursor y recorrerlo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DECLARE EmployeeCursor CURSOR FOR SELECT LastName, FirstName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Employees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LastName LIKE 'B*'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OPEN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NEXT FROM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@@FETCH_STATUS =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NEXT FROM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CLOSE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DEALLOCATE EmployeeCursor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n-US"/>
        </w:rPr>
      </w:pPr>
      <w:r w:rsidRPr="00914701">
        <w:rPr>
          <w:rFonts w:ascii="Angie-Regular" w:hAnsi="Angie-Regular" w:cs="Angie-Regular"/>
          <w:sz w:val="19"/>
          <w:szCs w:val="19"/>
          <w:lang w:val="en-US"/>
        </w:rPr>
        <w:t>4-55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Lenguajes de interrogación de bases de datos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15"/>
          <w:szCs w:val="15"/>
          <w:lang w:val="es-ES"/>
        </w:rPr>
      </w:pP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V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ALOR DE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R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 xml:space="preserve">ETORNO </w:t>
      </w:r>
      <w:r w:rsidRPr="00914701">
        <w:rPr>
          <w:rFonts w:ascii="Angie-Bold" w:hAnsi="Angie-Bold" w:cs="Angie-Bold"/>
          <w:b/>
          <w:bCs/>
          <w:sz w:val="19"/>
          <w:szCs w:val="19"/>
          <w:lang w:val="es-ES"/>
        </w:rPr>
        <w:t>S</w:t>
      </w:r>
      <w:r w:rsidRPr="00914701">
        <w:rPr>
          <w:rFonts w:ascii="Angie-Bold" w:hAnsi="Angie-Bold" w:cs="Angie-Bold"/>
          <w:b/>
          <w:bCs/>
          <w:sz w:val="15"/>
          <w:szCs w:val="15"/>
          <w:lang w:val="es-ES"/>
        </w:rPr>
        <w:t>IGNIFICADO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0 El comando FETCH se ejecutó correctamente.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-1 El comando FETCH falló.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-2 La fila leída desapareció.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--Recorrer un cursor guardando los valores en variables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@au_lname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40)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DECLARE @au_fname </w:t>
      </w: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VARCHAR(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>20)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authors_cursor CURSOR FOR SELECTau_lname, au_fname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FROM authors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WHERE au_lname LIKE "B*"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ORDER BY au_lname, au_fname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OPEN authors_cursor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NEXT FROM authors_cursor INTO @au_lname, @au_fname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WHILE @@FETCH_STATUS = 0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BEGIN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PRINT "Author: " + @au_fname + " " + @au_lname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FETCH NEXT FROM authors_cursor INTO @au_lname, @au_fname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END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CLOSE authors_cursor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DEALLOCATE authors_cursor</w:t>
      </w: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</w:pPr>
      <w:r w:rsidRPr="0034243F">
        <w:rPr>
          <w:rFonts w:ascii="Angie-Bold" w:hAnsi="Angie-Bold" w:cs="Angie-Bold"/>
          <w:b/>
          <w:bCs/>
          <w:color w:val="7030A0"/>
          <w:sz w:val="28"/>
          <w:szCs w:val="24"/>
          <w:lang w:val="es-ES"/>
        </w:rPr>
        <w:t xml:space="preserve">7.5. Procedimientos almacenados </w:t>
      </w:r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>(Store procedure)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Es una colección de sentencias SQL precompiladas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pueden devolver y tomar parámetros,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algo así como un fichero de ejecución por lotes. S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on lotes de sentencias almacenadas</w:t>
      </w:r>
      <w:r w:rsidR="0034243F"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en el servidor.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procedimientos almacenados no son la única forma de ejecutar sentencias SQL.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Hemos visto los script SQL, pero los procedimientos almacenados se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ejecutan de forma</w:t>
      </w:r>
      <w:r w:rsidR="0034243F"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optimizada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dando lugar a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una ejecución más rápida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Los procedimientos almacenados proporcionan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dos métodos de comunicación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con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procesos externos:</w:t>
      </w: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7030A0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gramStart"/>
      <w:r w:rsidRPr="0034243F">
        <w:rPr>
          <w:rFonts w:ascii="Angie-Regular" w:hAnsi="Angie-Regular" w:cs="Angie-Regular"/>
          <w:b/>
          <w:color w:val="7030A0"/>
          <w:szCs w:val="20"/>
          <w:lang w:val="es-ES"/>
        </w:rPr>
        <w:t>parámetros</w:t>
      </w:r>
      <w:proofErr w:type="gramEnd"/>
      <w:r w:rsidRPr="0034243F">
        <w:rPr>
          <w:rFonts w:ascii="Angie-Regular" w:hAnsi="Angie-Regular" w:cs="Angie-Regular"/>
          <w:b/>
          <w:color w:val="7030A0"/>
          <w:szCs w:val="20"/>
          <w:lang w:val="es-ES"/>
        </w:rPr>
        <w:t xml:space="preserve"> y valores de retorno.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Los parámetros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son una clase especial de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variable local declarada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como parte del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almacenado. Puede utilizar parámetros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para pasar información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al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almacenado (parámetros de entrada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) o recibir valores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desde el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almacenado (parámetros de salida).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Un valor de retorno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similar al resultado de una función y pueden asignarse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 una variable local de la misma forma. </w:t>
      </w: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Los valores de retorno siempre</w:t>
      </w:r>
      <w:r w:rsidR="00503C1F" w:rsidRPr="00503C1F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son enteros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Pueden utilizarse teóricamente para devolver cualquier resultado, pero </w:t>
      </w:r>
      <w:r w:rsidRPr="00503C1F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por convención</w:t>
      </w:r>
      <w:r w:rsidR="00503C1F" w:rsidRPr="00503C1F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 xml:space="preserve"> </w:t>
      </w:r>
      <w:r w:rsidRPr="00503C1F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se utilizan para devolver el estado de la ejecución del procedimiento almacenado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Por ejemplo, un procedimiento almacenado podría devolver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si todo fue bien, o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-1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 hubo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algún error. Los procedimientos almacenados más sofisticados pueden devolver valores de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retorno diferentes para indicar la naturaleza del error encontrado.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 importante no confundir los parámetros y los códigos de retorno con cualquier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otro conjunto de resultados que podría devolver un procedimiento almacenado. Un procedimiento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almacenado puede contener cualquier número de sentencias SELECT que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devolverían conjuntos de resultados. No tiene que utilizar un parámetro para recibirlos, se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devuelven a la aplicación de forma independiente.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Los procedimientos almacenados vienen de dos formas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: los procedimientos de sistema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reados por el propio SQL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(todos ellos comienzan con los caracteres 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sp_)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nos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devuelven información acerca del sistema, sus tablas, contenidos y estructura de los campos,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almacenamiento de los datos, etc. (por ejemplo, sp_tables, sp_columns, sp_spaceused,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sp_who, sp_helpdb, etc.) y los procedimientos almacenados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definidos por el usuario.</w:t>
      </w:r>
    </w:p>
    <w:p w:rsidR="00503C1F" w:rsidRDefault="00503C1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503C1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• Utilizar procedimientos almacenados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Se utiliza la sentencia </w:t>
      </w: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EXECUTE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para invocar un procedimiento almacenado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tanto de sistema como definido por el usuario. Si el procedimiento almacenado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no tiene parámetros o si no devuelve ningún resultado, la sintaxis es muy simple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:</w:t>
      </w:r>
      <w:r w:rsidR="00503C1F"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                        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EXECUTE nombre_procedimiento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</w:t>
      </w:r>
    </w:p>
    <w:p w:rsidR="00914701" w:rsidRPr="00503C1F" w:rsidRDefault="00914701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EXECUTE sp_helpdb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el procedimiento almacenado acepta parámetros de entrada puede indicárselos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por posición o por nombre. Para indicar parámetros por posición, simplemente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lístelos después del nombre del procedimiento almacenado, separando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cada parámetro individual con comas:</w:t>
      </w:r>
    </w:p>
    <w:p w:rsidR="00914701" w:rsidRPr="00503C1F" w:rsidRDefault="00914701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s-ES"/>
        </w:rPr>
        <w:t>EXECUTE nombre_procedimiento parámetro [, parámetro…]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Por ejemplo:</w:t>
      </w:r>
    </w:p>
    <w:p w:rsidR="00914701" w:rsidRDefault="00914701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EXECUTE sp_dboption </w:t>
      </w:r>
      <w:proofErr w:type="gramStart"/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>‘MiBasedeDatos’,</w:t>
      </w:r>
      <w:proofErr w:type="gramEnd"/>
      <w:r w:rsidRPr="00503C1F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‘read only’</w:t>
      </w:r>
    </w:p>
    <w:p w:rsidR="00503C1F" w:rsidRPr="00503C1F" w:rsidRDefault="00503C1F" w:rsidP="00503C1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color w:val="7030A0"/>
          <w:sz w:val="20"/>
          <w:szCs w:val="20"/>
          <w:lang w:val="en-U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sz w:val="20"/>
          <w:szCs w:val="20"/>
          <w:lang w:val="es-ES"/>
        </w:rPr>
        <w:t>• Crear procedimientos almacenados</w:t>
      </w:r>
    </w:p>
    <w:p w:rsidR="00503C1F" w:rsidRPr="00503C1F" w:rsidRDefault="00503C1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503C1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Los procedimientos almacenados se crean utilizando la sentencia </w:t>
      </w: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CREATE PROCEDURE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  <w:r w:rsidR="00503C1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 sintaxis es:</w:t>
      </w:r>
    </w:p>
    <w:p w:rsidR="00914701" w:rsidRPr="00914701" w:rsidRDefault="00914701" w:rsidP="00503C1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CREATE PROCEDURE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nombre_procedimiento [lista_parámetros]</w:t>
      </w:r>
    </w:p>
    <w:p w:rsidR="00914701" w:rsidRPr="00914701" w:rsidRDefault="00914701" w:rsidP="00503C1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sz w:val="20"/>
          <w:szCs w:val="20"/>
          <w:lang w:val="es-ES"/>
        </w:rPr>
      </w:pPr>
      <w:r w:rsidRPr="00503C1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sentencias_procedimiento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Cada parámetro en la lista_parámetros tiene la estructura: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@nombre_parámetro tipo_dato [= valor_defecto] [OUTPUT]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nombres de parámetros comienzan siempre con @, como una variable local.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 hecho, los parámetros son variables locales; solo son visibles dentro del 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almacenado.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El valor_defecto es el valor que utilizará el procedimiento almacenado si el usuario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no especifica el valor del parámetro de entrada en la llamada al procedimiento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almacenado. La palabra reservada OUTPUT, también opcional, define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parámetros que se devolverán al script de llamada.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sentencias_procedimiento que siguen al AS en la sentencia CREATE definen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las acciones a ejecutar cuando se llame al procedimiento almacenado.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procedimientos almacenados pueden llamar a otros procedimientos almacenados,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un proceso conocido como anidamiento.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CREATE PROCEDURE SPSimple AS SELECT OilName, LatinName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EXECUTE SPSimple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parámetro de entrada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PROCEDURE SPInput @OilName CHAR(50)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AS SELECT OilName, LatinName FROM Oils WHERE OilName = @Oil-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EXECUTE SPInput ‘Basil’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valor por defecto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PROCEDURE SPDefault @OilName CHAR(50) = ‘Fennel’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AS SELECT OilName, LatinName FROM Oils WHERE OilName = @Oil-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Name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EXECUTE SPDefault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parámetro de salida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CREATE PROCEDURE SPOutput @VarSalida CHAR(6) OUTPUT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 SET @VarSalida = ‘Salida’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914701">
        <w:rPr>
          <w:rFonts w:ascii="Angie-Regular" w:hAnsi="Angie-Regular" w:cs="Angie-Regular"/>
          <w:sz w:val="19"/>
          <w:szCs w:val="19"/>
          <w:lang w:val="es-ES"/>
        </w:rPr>
        <w:t>4-58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914701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@miSalida CHAR(6)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EXECUTE SPOutput @miSalida OUTPUT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SELECT @miSalida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valores de retorno se definen utilizando la sentencia RETURN, que tiene la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forma: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RETURN (int)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En la sentencia RETURN, int es un valor entero. Como vimos anteriormente, los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valores de retorno se utilizan la mayoría de las veces para devolver el estado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ejecución de un procedimiento almacenado, con 0 indicando ejecución correcta,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y cualquier otro número indicando un error. Puede comprobar los errores utilizando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la variable global @@ERROR, que devuelve el estado de ejecución del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comando SQL más recien te: </w:t>
      </w: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para ejecución correcta, o un número distinto de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indicando el error que ha ocurrido.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Crear un procedimiento almacenado con un parámetro de entrada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CREATE PROCEDURE SPError AS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Crea una variable para almacenar el código de error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@codigoRetorno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SELECT OilName, LatinName FROM Oils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-- Atrapa cualquier error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SET @codigoRetorno = @@ERROR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RETURN (@codigoRetorno)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ejecutar este procedimiento almacenado: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DECLARE @elError INT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>EXECUTE @elError = SPError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63913">
        <w:rPr>
          <w:rFonts w:ascii="Angie-Regular" w:hAnsi="Angie-Regular" w:cs="Angie-Regular"/>
          <w:sz w:val="20"/>
          <w:szCs w:val="20"/>
          <w:lang w:val="es-ES"/>
        </w:rPr>
        <w:t>SELECT @elError AS ‘Valor retorno’</w:t>
      </w:r>
    </w:p>
    <w:p w:rsidR="0034243F" w:rsidRPr="00C63913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</w:pPr>
      <w:r w:rsidRPr="0034243F">
        <w:rPr>
          <w:rFonts w:ascii="Angie-Bold" w:hAnsi="Angie-Bold" w:cs="Angie-Bold"/>
          <w:b/>
          <w:bCs/>
          <w:color w:val="7030A0"/>
          <w:sz w:val="28"/>
          <w:szCs w:val="24"/>
          <w:lang w:val="es-ES"/>
        </w:rPr>
        <w:t xml:space="preserve">7.6. Desencadenadores </w:t>
      </w:r>
      <w:r w:rsidRPr="0034243F">
        <w:rPr>
          <w:rFonts w:ascii="Angie-Bold" w:hAnsi="Angie-Bold" w:cs="Angie-Bold"/>
          <w:b/>
          <w:bCs/>
          <w:color w:val="7030A0"/>
          <w:sz w:val="29"/>
          <w:szCs w:val="25"/>
          <w:lang w:val="es-ES"/>
        </w:rPr>
        <w:t>(triggers)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 desencadenador o trigger es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un tipo especial de procedimiento almacenado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se ejecuta desatendidamente y automáticamente cuando un usuario realiza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acción con la tabla de una base de datos que lleve asociado este trigger.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Se pueden crear triggers para las sentencias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de SQL INSERT, UPDATE</w:t>
      </w:r>
      <w:r w:rsidR="0034243F"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Y DELETE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.</w:t>
      </w:r>
    </w:p>
    <w:p w:rsid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SQL impone algunas restricciones en el proceso que pueden ejecutar los desencadenadores.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No puede CREATE, ALTER o DROP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base de datos utilizando un desencadenador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;</w:t>
      </w:r>
      <w:r w:rsidR="0034243F" w:rsidRPr="0034243F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ni restaurar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una base de datos o archivo de transacciones; y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 xml:space="preserve">no puede </w:t>
      </w:r>
      <w:r w:rsidRPr="0034243F">
        <w:rPr>
          <w:rFonts w:ascii="Angie-Regular" w:hAnsi="Angie-Regular" w:cs="Angie-Regular"/>
          <w:b/>
          <w:sz w:val="18"/>
          <w:szCs w:val="20"/>
          <w:lang w:val="es-ES"/>
        </w:rPr>
        <w:t>ejecutar ciertas</w:t>
      </w:r>
      <w:r w:rsidR="0034243F" w:rsidRPr="0034243F">
        <w:rPr>
          <w:rFonts w:ascii="Angie-Regular" w:hAnsi="Angie-Regular" w:cs="Angie-Regular"/>
          <w:b/>
          <w:sz w:val="18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18"/>
          <w:szCs w:val="20"/>
          <w:lang w:val="es-ES"/>
        </w:rPr>
        <w:t xml:space="preserve">operaciones que cambien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la configuración de SQL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F614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F61413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Utilizar el comando CREATE TRIGGER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desencadenadores se crean utilizando la sentencia CREATE TRIGGER. Su sintaxis</w:t>
      </w:r>
      <w:r w:rsidR="0034243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es: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CREATE TRIGGER 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s-ES"/>
        </w:rPr>
        <w:t>nombre_desencadenador</w:t>
      </w:r>
      <w:r w:rsid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tabla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FOR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lista_comandos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20"/>
          <w:szCs w:val="20"/>
          <w:lang w:val="es-ES"/>
        </w:rPr>
        <w:t>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sentencias_sql</w:t>
      </w:r>
    </w:p>
    <w:p w:rsidR="0034243F" w:rsidRP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</w:p>
    <w:p w:rsidR="0034243F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La Lista de comandos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cualquier combinación de los comandos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INSERT,</w:t>
      </w:r>
      <w:r w:rsidR="0034243F"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color w:val="7030A0"/>
          <w:sz w:val="20"/>
          <w:szCs w:val="20"/>
          <w:lang w:val="es-ES"/>
        </w:rPr>
        <w:t>UPDATE o DELETE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Si indica más de un comando, sepárelos con comas.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Las sentencias_sql que siguen a la palabra reservada 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sz w:val="20"/>
          <w:szCs w:val="20"/>
          <w:highlight w:val="yellow"/>
          <w:lang w:val="es-ES"/>
        </w:rPr>
        <w:t>definen el proceso a ejecutar</w:t>
      </w:r>
      <w:r w:rsidR="0034243F" w:rsidRPr="00F61413">
        <w:rPr>
          <w:rFonts w:ascii="Angie-Regular" w:hAnsi="Angie-Regular" w:cs="Angie-Regular"/>
          <w:sz w:val="20"/>
          <w:szCs w:val="20"/>
          <w:highlight w:val="yellow"/>
          <w:lang w:val="es-ES"/>
        </w:rPr>
        <w:t xml:space="preserve"> </w:t>
      </w:r>
      <w:r w:rsidRPr="00F61413">
        <w:rPr>
          <w:rFonts w:ascii="Angie-Regular" w:hAnsi="Angie-Regular" w:cs="Angie-Regular"/>
          <w:sz w:val="20"/>
          <w:szCs w:val="20"/>
          <w:highlight w:val="yellow"/>
          <w:lang w:val="es-ES"/>
        </w:rPr>
        <w:t>por el desencadenador</w:t>
      </w:r>
      <w:r w:rsidRPr="0034243F">
        <w:rPr>
          <w:rFonts w:ascii="Angie-Regular" w:hAnsi="Angie-Regular" w:cs="Angie-Regular"/>
          <w:b/>
          <w:sz w:val="16"/>
          <w:szCs w:val="20"/>
          <w:lang w:val="es-ES"/>
        </w:rPr>
        <w:t>, igual que en los procedimientos almacenados</w:t>
      </w:r>
      <w:r w:rsidR="0034243F" w:rsidRPr="0034243F">
        <w:rPr>
          <w:rFonts w:ascii="Angie-Regular" w:hAnsi="Angie-Regular" w:cs="Angie-Regular"/>
          <w:b/>
          <w:sz w:val="16"/>
          <w:szCs w:val="20"/>
          <w:lang w:val="es-ES"/>
        </w:rPr>
        <w:t xml:space="preserve"> </w:t>
      </w:r>
      <w:r w:rsidRPr="0034243F">
        <w:rPr>
          <w:rFonts w:ascii="Angie-Regular" w:hAnsi="Angie-Regular" w:cs="Angie-Regular"/>
          <w:b/>
          <w:sz w:val="16"/>
          <w:szCs w:val="20"/>
          <w:lang w:val="es-ES"/>
        </w:rPr>
        <w:t>excepto</w:t>
      </w:r>
      <w:r w:rsidRPr="0034243F">
        <w:rPr>
          <w:rFonts w:ascii="Angie-Regular" w:hAnsi="Angie-Regular" w:cs="Angie-Regular"/>
          <w:sz w:val="16"/>
          <w:szCs w:val="20"/>
          <w:lang w:val="es-ES"/>
        </w:rPr>
        <w:t xml:space="preserve"> </w:t>
      </w:r>
      <w:r w:rsidRPr="00F61413">
        <w:rPr>
          <w:rFonts w:ascii="Angie-Regular" w:hAnsi="Angie-Regular" w:cs="Angie-Regular"/>
          <w:color w:val="FF0000"/>
          <w:sz w:val="20"/>
          <w:szCs w:val="20"/>
          <w:u w:val="single"/>
          <w:lang w:val="es-ES"/>
        </w:rPr>
        <w:t>que un desencadenador no admite parámetros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4243F" w:rsidRPr="00914701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CREATE TRIGGER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afterUpdate</w:t>
      </w:r>
    </w:p>
    <w:p w:rsidR="00914701" w:rsidRPr="00914701" w:rsidRDefault="00914701" w:rsidP="0034243F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Oils</w:t>
      </w:r>
    </w:p>
    <w:p w:rsidR="00914701" w:rsidRPr="00F61413" w:rsidRDefault="00914701" w:rsidP="0034243F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FOR</w:t>
      </w: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UPDATE </w:t>
      </w: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AS</w:t>
      </w:r>
      <w:r w:rsidRPr="0034243F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INSERT INTO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TriggerMessages (TriggerName, Message-</w:t>
      </w:r>
      <w:r w:rsidRPr="00F61413">
        <w:rPr>
          <w:rFonts w:ascii="Angie-Regular" w:hAnsi="Angie-Regular" w:cs="Angie-Regular"/>
          <w:sz w:val="20"/>
          <w:szCs w:val="20"/>
          <w:lang w:val="en-US"/>
        </w:rPr>
        <w:t>Text)</w:t>
      </w:r>
    </w:p>
    <w:p w:rsidR="00914701" w:rsidRPr="00914701" w:rsidRDefault="00914701" w:rsidP="0034243F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8060FC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VALUES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(‘afterUpdate’, ‘enviado por el desencadenador afterUpdate’)</w:t>
      </w: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34243F" w:rsidRDefault="0034243F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</w:p>
    <w:p w:rsidR="00914701" w:rsidRPr="00F614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F61413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Utilizar la función UPDATE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proporciona una función especial, UPDATE, que puede utilizarse dentro de</w:t>
      </w:r>
      <w:r w:rsidR="00F614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un desencadenador para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comprobar si se ha modificado una columna específica</w:t>
      </w:r>
      <w:r w:rsidR="00F61413"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de una fila.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La sintaxis es:</w:t>
      </w:r>
    </w:p>
    <w:p w:rsidR="00914701" w:rsidRPr="00F61413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lang w:val="es-ES"/>
        </w:rPr>
      </w:pPr>
      <w:r w:rsidRPr="00F61413">
        <w:rPr>
          <w:rFonts w:ascii="Angie-Regular" w:hAnsi="Angie-Regular" w:cs="Angie-Regular"/>
          <w:b/>
          <w:sz w:val="20"/>
          <w:szCs w:val="20"/>
          <w:lang w:val="es-ES"/>
        </w:rPr>
        <w:t>UPDATE (nombre_columna)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Devolverá TRUE si se ha modificado el valor de los datos para la columna especificada</w:t>
      </w:r>
      <w:r w:rsidR="00F61413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para cualquiera de los comandos INSERT o UPDATE.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CREATE TRIGGER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UpdateFunc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ON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Oils</w:t>
      </w:r>
    </w:p>
    <w:p w:rsidR="00914701" w:rsidRPr="00F61413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b/>
          <w:color w:val="7030A0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FOR</w:t>
      </w: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 UPDATE </w:t>
      </w:r>
      <w:r w:rsidRPr="00251DC7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n-US"/>
        </w:rPr>
        <w:t>AS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IF UPDATE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(Descripcion)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>INSERT INTO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TriggerMessages (TriggerName, MessageText)</w:t>
      </w:r>
    </w:p>
    <w:p w:rsidR="00914701" w:rsidRPr="00914701" w:rsidRDefault="00914701" w:rsidP="00F61413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r w:rsidRPr="00F61413">
        <w:rPr>
          <w:rFonts w:ascii="Angie-Regular" w:hAnsi="Angie-Regular" w:cs="Angie-Regular"/>
          <w:b/>
          <w:color w:val="7030A0"/>
          <w:sz w:val="20"/>
          <w:szCs w:val="20"/>
          <w:lang w:val="en-US"/>
        </w:rPr>
        <w:t xml:space="preserve">VALUES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(‘UpdateFunc’, ‘Descripción modificada’)</w:t>
      </w:r>
    </w:p>
    <w:p w:rsidR="00914701" w:rsidRPr="00251DC7" w:rsidRDefault="00F61413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n-US"/>
        </w:rPr>
      </w:pPr>
      <w:r w:rsidRPr="00251DC7">
        <w:rPr>
          <w:rFonts w:ascii="Angie-Regular" w:hAnsi="Angie-Regular" w:cs="Angie-Regular"/>
          <w:sz w:val="19"/>
          <w:szCs w:val="19"/>
          <w:lang w:val="en-U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n-US"/>
        </w:rPr>
      </w:pPr>
      <w:r w:rsidRPr="00251DC7">
        <w:rPr>
          <w:rFonts w:ascii="Angie-Regular" w:hAnsi="Angie-Regular" w:cs="Angie-Regular"/>
          <w:color w:val="FF0000"/>
          <w:sz w:val="20"/>
          <w:szCs w:val="20"/>
          <w:lang w:val="en-US"/>
        </w:rPr>
        <w:t>IF UPDATE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(OilName)</w:t>
      </w:r>
      <w:r w:rsidR="00251DC7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n-US"/>
        </w:rPr>
        <w:t>INSERT INTO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TriggerMessages (TriggerName, MessageText)</w:t>
      </w:r>
    </w:p>
    <w:p w:rsidR="00914701" w:rsidRPr="00914701" w:rsidRDefault="00914701" w:rsidP="00251DC7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VALUES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(‘UpdateFunc’, ‘OilName modificado’)</w:t>
      </w:r>
    </w:p>
    <w:p w:rsidR="00914701" w:rsidRP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251DC7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Utilizar las tablas Inserted y Deleted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SQL </w:t>
      </w:r>
      <w:r w:rsidRPr="00251DC7">
        <w:rPr>
          <w:rFonts w:ascii="Angie-Regular" w:hAnsi="Angie-Regular" w:cs="Angie-Regular"/>
          <w:sz w:val="20"/>
          <w:szCs w:val="20"/>
          <w:highlight w:val="yellow"/>
          <w:lang w:val="es-ES"/>
        </w:rPr>
        <w:t>crea dos tablas para ayudarle a manipular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los datos durante la ejecución del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desencadenador.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i/>
          <w:color w:val="7030A0"/>
          <w:sz w:val="20"/>
          <w:szCs w:val="20"/>
          <w:lang w:val="es-ES"/>
        </w:rPr>
        <w:t>Las tablas Inserted y Deleted son tablas temporales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residentes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en memoria que contienen los valores de las filas afectadas por el comando que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invocó al desencadenador.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Cuando se llama un desencadenador desde un comando DELETE,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la tabla Deleted</w:t>
      </w:r>
      <w:r w:rsidR="00251DC7"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contendrá las filas que se borraron de la tabla.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Para un comando INSERT,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la</w:t>
      </w:r>
      <w:r w:rsidR="00251DC7"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7030A0"/>
          <w:sz w:val="20"/>
          <w:szCs w:val="20"/>
          <w:lang w:val="es-ES"/>
        </w:rPr>
        <w:t>tabla Inserted contendrá una copia de las nuevas filas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Físicamente, una sentencia</w:t>
      </w:r>
      <w:r w:rsidR="00251DC7" w:rsidRPr="00251DC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UPDATE es un DELETE seguido de un INSERT,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así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que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la tabla Deleted contendrá</w:t>
      </w:r>
      <w:r w:rsidR="00251DC7"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FF0000"/>
          <w:sz w:val="20"/>
          <w:szCs w:val="20"/>
          <w:lang w:val="es-ES"/>
        </w:rPr>
        <w:t>los valores antiguos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, y 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14701">
        <w:rPr>
          <w:rFonts w:ascii="Angie-Regular" w:hAnsi="Angie-Regular" w:cs="Angie-Regular"/>
          <w:sz w:val="20"/>
          <w:szCs w:val="20"/>
          <w:lang w:val="es-ES"/>
        </w:rPr>
        <w:t>la</w:t>
      </w:r>
      <w:proofErr w:type="gramEnd"/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251DC7">
        <w:rPr>
          <w:rFonts w:ascii="Angie-Regular" w:hAnsi="Angie-Regular" w:cs="Angie-Regular"/>
          <w:color w:val="00B050"/>
          <w:sz w:val="20"/>
          <w:szCs w:val="20"/>
          <w:lang w:val="es-ES"/>
        </w:rPr>
        <w:t>tabla Inserted los valores nuevos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Puede hacer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referencia a los contenidos de estas tablas desde dentro del desencadenador perono modificarlas.</w:t>
      </w:r>
    </w:p>
    <w:p w:rsidR="00251DC7" w:rsidRPr="00914701" w:rsidRDefault="00251DC7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P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4"/>
          <w:szCs w:val="24"/>
          <w:lang w:val="es-ES"/>
        </w:rPr>
      </w:pPr>
      <w:r w:rsidRPr="00251DC7">
        <w:rPr>
          <w:rFonts w:ascii="Angie-Bold" w:hAnsi="Angie-Bold" w:cs="Angie-Bold"/>
          <w:b/>
          <w:bCs/>
          <w:color w:val="00B0F0"/>
          <w:sz w:val="34"/>
          <w:szCs w:val="24"/>
          <w:lang w:val="es-ES"/>
        </w:rPr>
        <w:t>7.7. Bloqueos</w:t>
      </w:r>
    </w:p>
    <w:p w:rsidR="00251DC7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nos proporcionan información acerca de qué recursos individuales están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bloqueados.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en filas leídas o modificadas durante una transacción se utilizan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para evitar que varias transacciones utilicen simultáneamente los mismos recursos y puedan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estropear los datos. Por ejemplo, si una transacción mantiene un bloqueo exclusivo en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una fila de una tabla ninguna otra transacción podrá modificar esa fila hasta que se libere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el bloqueo.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1"/>
          <w:szCs w:val="21"/>
          <w:lang w:val="es-ES"/>
        </w:rPr>
      </w:pPr>
      <w:r w:rsidRPr="00251DC7">
        <w:rPr>
          <w:rFonts w:ascii="Angie-Regular" w:hAnsi="Angie-Regular" w:cs="Angie-Regular"/>
          <w:sz w:val="20"/>
          <w:szCs w:val="20"/>
          <w:highlight w:val="yellow"/>
          <w:lang w:val="es-ES"/>
        </w:rPr>
        <w:t xml:space="preserve">Para lograr estos objetivos el SQL tiene cuatro modos de aislamiento </w:t>
      </w:r>
      <w:r w:rsidRPr="00251DC7">
        <w:rPr>
          <w:rFonts w:ascii="Angie-Regular" w:hAnsi="Angie-Regular" w:cs="Angie-Regular"/>
          <w:sz w:val="21"/>
          <w:szCs w:val="21"/>
          <w:highlight w:val="yellow"/>
          <w:lang w:val="es-ES"/>
        </w:rPr>
        <w:t>(</w:t>
      </w:r>
      <w:r w:rsidRPr="00251DC7">
        <w:rPr>
          <w:rFonts w:ascii="Angie-Regular" w:hAnsi="Angie-Regular" w:cs="Angie-Regular"/>
          <w:b/>
          <w:color w:val="00B0F0"/>
          <w:sz w:val="25"/>
          <w:szCs w:val="21"/>
          <w:highlight w:val="yellow"/>
          <w:lang w:val="es-ES"/>
        </w:rPr>
        <w:t>isolation levels</w:t>
      </w:r>
      <w:r w:rsidRPr="00251DC7">
        <w:rPr>
          <w:rFonts w:ascii="Angie-Regular" w:hAnsi="Angie-Regular" w:cs="Angie-Regular"/>
          <w:sz w:val="21"/>
          <w:szCs w:val="21"/>
          <w:highlight w:val="yellow"/>
          <w:lang w:val="es-ES"/>
        </w:rPr>
        <w:t>).</w:t>
      </w:r>
    </w:p>
    <w:p w:rsidR="00914701" w:rsidRPr="00AE67D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AE67D0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¿Qué se bloquea?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SQL dispone de varios niveles de bloqueo lo que permite a una transacción bloquear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diferentes tipos de recursos. Para </w:t>
      </w:r>
      <w:r w:rsidRPr="00AE67D0">
        <w:rPr>
          <w:rFonts w:ascii="Angie-Regular" w:hAnsi="Angie-Regular" w:cs="Angie-Regular"/>
          <w:b/>
          <w:sz w:val="20"/>
          <w:szCs w:val="20"/>
          <w:lang w:val="es-ES"/>
        </w:rPr>
        <w:t>minimizar el costo de los bloqueos y</w:t>
      </w:r>
      <w:r w:rsidR="00251DC7" w:rsidRPr="00AE67D0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AE67D0">
        <w:rPr>
          <w:rFonts w:ascii="Angie-Regular" w:hAnsi="Angie-Regular" w:cs="Angie-Regular"/>
          <w:b/>
          <w:sz w:val="20"/>
          <w:szCs w:val="20"/>
          <w:lang w:val="es-ES"/>
        </w:rPr>
        <w:t>aumentar la simultaneidad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SQL bloquea automáticamente los recursos en el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nivel apropiado para la tarea.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El bloqueo de menor granularidad,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como es el caso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de las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filas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, aumenta la simultaneidad. Sin embargo, se produce una sobrecarga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mayor porque cuantas más filas se bloquean, más bloqueos se deben mantener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y esto requiere que nuestro servidor utilice recursos adicionales del sistema.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Bloquear</w:t>
      </w:r>
      <w:r w:rsidR="00251DC7"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 xml:space="preserve"> </w:t>
      </w:r>
      <w:r w:rsidRPr="00251DC7">
        <w:rPr>
          <w:rFonts w:ascii="Angie-Regular" w:hAnsi="Angie-Regular" w:cs="Angie-Regular"/>
          <w:color w:val="00B0F0"/>
          <w:sz w:val="20"/>
          <w:szCs w:val="20"/>
          <w:u w:val="single"/>
          <w:lang w:val="es-ES"/>
        </w:rPr>
        <w:t>con una granularidad mayor, como las tablas,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es costoso en términos de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simultaneidad debido a que bloquear una tabla completa restringe los accesos de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las demás transacciones a cualquier parte de la tabla, pero produce una sobrecarga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menor (menos recursos utilizados) debido a que se mantienen</w:t>
      </w:r>
      <w:r w:rsidR="00251DC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menos bloqueos.</w:t>
      </w:r>
    </w:p>
    <w:p w:rsidR="00914701" w:rsidRPr="00914701" w:rsidRDefault="00251DC7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51DC7">
        <w:rPr>
          <w:rFonts w:ascii="Angie-Regular" w:hAnsi="Angie-Regular" w:cs="Angie-Regular"/>
          <w:sz w:val="20"/>
          <w:szCs w:val="20"/>
          <w:highlight w:val="yellow"/>
          <w:lang w:val="es-ES"/>
        </w:rPr>
        <w:t>Veamos qué tipo de recursos puede bloquear SQL:</w:t>
      </w:r>
    </w:p>
    <w:p w:rsidR="004609F1" w:rsidRPr="0091470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648200" cy="20574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Estos recursos se pueden bloquear con diferentes modos de bloqueo que determinarán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cómo transacciones simultáneas pueden tener acceso a esos recursos.</w:t>
      </w:r>
    </w:p>
    <w:p w:rsidR="00914701" w:rsidRPr="00AE67D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AE67D0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¿Cómo se bloquea?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Una vez que hemos visto los recursos sobre los que SQL mantiene bloqueos,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vamos a ver los tipos de bloqueo de los que disponemos: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SHARED (S): Compartido.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UPDATE (U): Actualizar.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EXCLUSIVE (X): Exclusivo.</w:t>
      </w:r>
    </w:p>
    <w:p w:rsidR="00914701" w:rsidRPr="00AE67D0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BULK UPDATE (BU): Actualización masiva.</w:t>
      </w:r>
    </w:p>
    <w:p w:rsidR="00914701" w:rsidRDefault="00914701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AE67D0">
        <w:rPr>
          <w:rFonts w:ascii="Angie-Regular" w:hAnsi="Angie-Regular" w:cs="Angie-Regular"/>
          <w:color w:val="7030A0"/>
          <w:sz w:val="20"/>
          <w:szCs w:val="20"/>
          <w:lang w:val="es-ES"/>
        </w:rPr>
        <w:t>— SCHEMA: Esquema.</w:t>
      </w:r>
    </w:p>
    <w:p w:rsidR="00AE67D0" w:rsidRPr="00AE67D0" w:rsidRDefault="00AE67D0" w:rsidP="00AE67D0">
      <w:pPr>
        <w:autoSpaceDE w:val="0"/>
        <w:autoSpaceDN w:val="0"/>
        <w:adjustRightInd w:val="0"/>
        <w:spacing w:after="0" w:line="240" w:lineRule="auto"/>
        <w:ind w:left="2832"/>
        <w:rPr>
          <w:rFonts w:ascii="Angie-Regular" w:hAnsi="Angie-Regular" w:cs="Angie-Regular"/>
          <w:color w:val="7030A0"/>
          <w:sz w:val="20"/>
          <w:szCs w:val="20"/>
          <w:lang w:val="es-ES"/>
        </w:rPr>
      </w:pPr>
    </w:p>
    <w:p w:rsidR="00AE67D0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Estos tipos de bloqueo son los que SQL utiliza para alcanzar los cuatro niveles de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aislamiento.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El nivel de aislamiento estándar es el </w:t>
      </w:r>
      <w:r w:rsidRPr="00AE67D0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COMMITED READ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 aunque</w:t>
      </w:r>
      <w:r w:rsidR="00AE67D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la siguiente instrucción podemos cambiar este comportamiento:</w:t>
      </w:r>
    </w:p>
    <w:p w:rsidR="004609F1" w:rsidRPr="004609F1" w:rsidRDefault="00914701" w:rsidP="004609F1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0"/>
          <w:szCs w:val="20"/>
          <w:lang w:val="en-US"/>
        </w:rPr>
      </w:pPr>
      <w:r w:rsidRPr="004609F1">
        <w:rPr>
          <w:rFonts w:ascii="Angie-Regular" w:hAnsi="Angie-Regular" w:cs="Angie-Regular"/>
          <w:color w:val="7030A0"/>
          <w:sz w:val="20"/>
          <w:szCs w:val="20"/>
          <w:highlight w:val="yellow"/>
          <w:lang w:val="en-US"/>
        </w:rPr>
        <w:t xml:space="preserve">SET TRANSACTION ISOLATION </w:t>
      </w:r>
      <w:proofErr w:type="gramStart"/>
      <w:r w:rsidRPr="004609F1">
        <w:rPr>
          <w:rFonts w:ascii="Angie-Regular" w:hAnsi="Angie-Regular" w:cs="Angie-Regular"/>
          <w:color w:val="7030A0"/>
          <w:sz w:val="20"/>
          <w:szCs w:val="20"/>
          <w:highlight w:val="yellow"/>
          <w:lang w:val="en-US"/>
        </w:rPr>
        <w:t>LEVEL</w:t>
      </w:r>
      <w:r w:rsidR="004609F1">
        <w:rPr>
          <w:rFonts w:ascii="Angie-Regular" w:hAnsi="Angie-Regular" w:cs="Angie-Regular"/>
          <w:color w:val="7030A0"/>
          <w:sz w:val="20"/>
          <w:szCs w:val="20"/>
          <w:lang w:val="en-US"/>
        </w:rPr>
        <w:t xml:space="preserve"> 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>{</w:t>
      </w:r>
      <w:proofErr w:type="gramEnd"/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 xml:space="preserve"> </w:t>
      </w:r>
      <w:r w:rsidR="004609F1">
        <w:rPr>
          <w:rFonts w:ascii="Angie-Regular" w:hAnsi="Angie-Regular" w:cs="Angie-Regular"/>
          <w:sz w:val="20"/>
          <w:szCs w:val="20"/>
          <w:lang w:val="en-US"/>
        </w:rPr>
        <w:t xml:space="preserve">  </w:t>
      </w:r>
    </w:p>
    <w:p w:rsidR="004609F1" w:rsidRPr="004609F1" w:rsidRDefault="00914701" w:rsidP="00AE67D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n-US"/>
        </w:rPr>
      </w:pP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COMMITTED READ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 xml:space="preserve">| 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UNCOMMITTED READ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>|</w:t>
      </w:r>
      <w:r w:rsidRPr="00914701">
        <w:rPr>
          <w:rFonts w:ascii="Angie-Regular" w:hAnsi="Angie-Regular" w:cs="Angie-Regular"/>
          <w:sz w:val="20"/>
          <w:szCs w:val="20"/>
          <w:lang w:val="en-US"/>
        </w:rPr>
        <w:t xml:space="preserve"> REPEATABLE READ</w:t>
      </w:r>
      <w:r w:rsidR="004609F1">
        <w:rPr>
          <w:rFonts w:ascii="Angie-Regular" w:hAnsi="Angie-Regular" w:cs="Angie-Regular"/>
          <w:sz w:val="20"/>
          <w:szCs w:val="20"/>
          <w:lang w:val="en-US"/>
        </w:rPr>
        <w:t xml:space="preserve"> </w:t>
      </w: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 xml:space="preserve">| </w:t>
      </w:r>
      <w:r w:rsidRPr="004609F1">
        <w:rPr>
          <w:rFonts w:ascii="Angie-Regular" w:hAnsi="Angie-Regular" w:cs="Angie-Regular"/>
          <w:sz w:val="20"/>
          <w:szCs w:val="20"/>
          <w:lang w:val="en-US"/>
        </w:rPr>
        <w:t xml:space="preserve">SERIALIZABLE </w:t>
      </w:r>
    </w:p>
    <w:p w:rsidR="00914701" w:rsidRPr="004609F1" w:rsidRDefault="00914701" w:rsidP="00AE67D0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b/>
          <w:color w:val="FF0000"/>
          <w:sz w:val="24"/>
          <w:szCs w:val="20"/>
          <w:lang w:val="en-US"/>
        </w:rPr>
      </w:pPr>
      <w:r w:rsidRPr="004609F1">
        <w:rPr>
          <w:rFonts w:ascii="Angie-Regular" w:hAnsi="Angie-Regular" w:cs="Angie-Regular"/>
          <w:b/>
          <w:color w:val="FF0000"/>
          <w:sz w:val="24"/>
          <w:szCs w:val="20"/>
          <w:lang w:val="en-US"/>
        </w:rPr>
        <w:t>}</w:t>
      </w:r>
    </w:p>
    <w:p w:rsidR="00914701" w:rsidRPr="00914701" w:rsidRDefault="00AE67D0" w:rsidP="00914701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914701" w:rsidRPr="004609F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4609F1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Bloqueo compartido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compartidos (SHARED, S) se utilizan para operaciones de lectura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datos.</w:t>
      </w:r>
    </w:p>
    <w:p w:rsidR="004609F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Durante los bloqueos compartidos (S) varias transacciones concurrentes pueden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leer un recurso pero no pueden modificar ese recurso mientras ese bloqueo compartido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 xml:space="preserve">exista. 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no hemos cambiado el nivel de aislamiento de nuestra transacción,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cosa que en general no haremos, en cuanto se haya producido la lectura de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los datos los recursos bloqueados quedan libres.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Si hemos colocado el nivel de aislamiento de nuestra transacción en REPEATABLE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READ o en SERIALIZABLE, el recurso quedará bloqueado hasta que termine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la transacción en la que estamos trabajando.</w:t>
      </w:r>
    </w:p>
    <w:p w:rsidR="004609F1" w:rsidRPr="0091470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4609F1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Bloqueo de actualización</w:t>
      </w:r>
    </w:p>
    <w:p w:rsidR="004609F1" w:rsidRPr="004609F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de actualización (UPDATE, U) se utilizan cuando el SQL tiene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intención de modificar una fila o una página y posteriormente promociona este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bloqueo a un bloqueo exclusivo (X). Este tipo de bloqueos se utiliza para evitar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el problema de los interbloqueos.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Veámoslo con un ejemplo: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Supongamos que tenemos dos transacciones que intentarán actualizar la misma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fila. Cada una de nuestras transacciones obtendrá un bloqueo compartido (S)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sobre la fila, la leerá y posteriormente intentará obtener sobre esa fila un bloqueo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exclusivo. Pero la obtención de un bloqueo exclusivo no es compatible con la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existencia de un bloqueo compartido, así que la primera transacción esperará 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que la segunda libere su bloqueo compartido, y la segunda espera a que la primera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libere su bloqueo compartido para obtener uno exclusivo. Este es un ejemplo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típico de interbloqueo.</w:t>
      </w: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Para evitar esta situación tenemos este tipo de bloqueos de actualización (U).</w:t>
      </w: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Dos transacciones no pueden obtener simultáneamente un bloqueo de actualización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(U) para un recurso, y si una transacción modifica un recurso, el bloqueo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de actualización (U) se convierte en bloqueo exclusivo (X). En caso contrario, el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bloqueo se convierte en bloqueo de modo compartido.</w:t>
      </w:r>
    </w:p>
    <w:p w:rsidR="004609F1" w:rsidRPr="0091470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  <w:r w:rsidRPr="004609F1">
        <w:rPr>
          <w:rFonts w:ascii="Angie-Regular" w:hAnsi="Angie-Regular" w:cs="Angie-Regular"/>
          <w:b/>
          <w:sz w:val="20"/>
          <w:szCs w:val="20"/>
          <w:u w:val="single"/>
          <w:lang w:val="es-ES"/>
        </w:rPr>
        <w:t>• Bloqueos exclusivos</w:t>
      </w:r>
    </w:p>
    <w:p w:rsidR="004609F1" w:rsidRPr="004609F1" w:rsidRDefault="004609F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sz w:val="20"/>
          <w:szCs w:val="20"/>
          <w:u w:val="single"/>
          <w:lang w:val="es-ES"/>
        </w:rPr>
      </w:pPr>
    </w:p>
    <w:p w:rsidR="00914701" w:rsidRPr="00914701" w:rsidRDefault="00914701" w:rsidP="0091470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Los bloqueos exclusivos (EXCLUSIVE, X) se utilizan para realizar modificaciones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con sentencias INSERT, UPDATE y DELETE. La principal característica de este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bloqueo es que otras transacciones no pueden leer ni modificar los registros bloqueados.</w:t>
      </w:r>
    </w:p>
    <w:p w:rsidR="00B422FE" w:rsidRPr="004609F1" w:rsidRDefault="0091470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4701">
        <w:rPr>
          <w:rFonts w:ascii="Angie-Regular" w:hAnsi="Angie-Regular" w:cs="Angie-Regular"/>
          <w:sz w:val="20"/>
          <w:szCs w:val="20"/>
          <w:lang w:val="es-ES"/>
        </w:rPr>
        <w:t>Asimismo si hay un bloqueo compartido(S) sobre un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14701">
        <w:rPr>
          <w:rFonts w:ascii="Angie-Regular" w:hAnsi="Angie-Regular" w:cs="Angie-Regular"/>
          <w:sz w:val="20"/>
          <w:szCs w:val="20"/>
          <w:lang w:val="es-ES"/>
        </w:rPr>
        <w:t>recurso ninguna transacción puede obtener un bloqueo exclusivo</w:t>
      </w:r>
      <w:r w:rsidR="004609F1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4609F1">
        <w:rPr>
          <w:rFonts w:ascii="Angie-Regular" w:hAnsi="Angie-Regular" w:cs="Angie-Regular"/>
          <w:sz w:val="20"/>
          <w:szCs w:val="20"/>
          <w:lang w:val="es-ES"/>
        </w:rPr>
        <w:t>sobre ese recurso.</w:t>
      </w:r>
    </w:p>
    <w:p w:rsidR="004609F1" w:rsidRPr="004609F1" w:rsidRDefault="004609F1" w:rsidP="00914701">
      <w:pPr>
        <w:rPr>
          <w:rFonts w:ascii="Angie-Regular" w:hAnsi="Angie-Regular" w:cs="Angie-Regular"/>
          <w:sz w:val="20"/>
          <w:szCs w:val="20"/>
          <w:lang w:val="es-ES"/>
        </w:rPr>
      </w:pPr>
    </w:p>
    <w:p w:rsidR="004609F1" w:rsidRPr="004609F1" w:rsidRDefault="004609F1" w:rsidP="00914701">
      <w:pPr>
        <w:rPr>
          <w:rFonts w:ascii="Angie-Regular" w:hAnsi="Angie-Regular" w:cs="Angie-Regular"/>
          <w:sz w:val="20"/>
          <w:szCs w:val="20"/>
          <w:lang w:val="es-ES"/>
        </w:rPr>
      </w:pPr>
      <w:r w:rsidRPr="004609F1">
        <w:rPr>
          <w:rFonts w:ascii="Angie-Regular" w:hAnsi="Angie-Regular" w:cs="Angie-Regular"/>
          <w:sz w:val="20"/>
          <w:szCs w:val="20"/>
          <w:lang w:val="es-ES"/>
        </w:rPr>
        <w:t>******************************  TABLAS SINOPTICAS  ******************************************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RID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Identificador de fila. Se utiliza para bloquear una sola fila de una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tabla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>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CLAVE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Bloqueo de una fila en un índice. Se utilizan únicamente en transacciones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proofErr w:type="gramStart"/>
      <w:r w:rsidRPr="00914701">
        <w:rPr>
          <w:rFonts w:ascii="Angie-Regular" w:hAnsi="Angie-Regular" w:cs="Angie-Regular"/>
          <w:sz w:val="17"/>
          <w:szCs w:val="17"/>
          <w:lang w:val="es-ES"/>
        </w:rPr>
        <w:t>que</w:t>
      </w:r>
      <w:proofErr w:type="gramEnd"/>
      <w:r w:rsidRPr="00914701">
        <w:rPr>
          <w:rFonts w:ascii="Angie-Regular" w:hAnsi="Angie-Regular" w:cs="Angie-Regular"/>
          <w:sz w:val="17"/>
          <w:szCs w:val="17"/>
          <w:lang w:val="es-ES"/>
        </w:rPr>
        <w:t xml:space="preserve"> operan en el nivel de transacción serializable.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PÁGINA La página de datos o página de índices (8 kb).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EXTENSIÓN Grupo contiguo de ocho páginas de datos o páginas de índice.</w:t>
      </w:r>
    </w:p>
    <w:p w:rsidR="004609F1" w:rsidRPr="00914701" w:rsidRDefault="004609F1" w:rsidP="004609F1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TABLA Tabla completa, con todos los datos e índices.</w:t>
      </w:r>
    </w:p>
    <w:p w:rsidR="004609F1" w:rsidRPr="004609F1" w:rsidRDefault="004609F1" w:rsidP="004609F1">
      <w:pPr>
        <w:rPr>
          <w:lang w:val="es-ES"/>
        </w:rPr>
      </w:pPr>
      <w:r w:rsidRPr="00914701">
        <w:rPr>
          <w:rFonts w:ascii="Angie-Regular" w:hAnsi="Angie-Regular" w:cs="Angie-Regular"/>
          <w:sz w:val="17"/>
          <w:szCs w:val="17"/>
          <w:lang w:val="es-ES"/>
        </w:rPr>
        <w:t>BASE DE DATOS Base de datos</w:t>
      </w:r>
    </w:p>
    <w:sectPr w:rsidR="004609F1" w:rsidRPr="004609F1" w:rsidSect="00AE6061">
      <w:pgSz w:w="11906" w:h="16838"/>
      <w:pgMar w:top="851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i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SmallCa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tile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F3F05"/>
    <w:multiLevelType w:val="hybridMultilevel"/>
    <w:tmpl w:val="401AB6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914701"/>
    <w:rsid w:val="0005571A"/>
    <w:rsid w:val="00062F50"/>
    <w:rsid w:val="001624FB"/>
    <w:rsid w:val="001634C9"/>
    <w:rsid w:val="001C4915"/>
    <w:rsid w:val="00251DC7"/>
    <w:rsid w:val="002C61A0"/>
    <w:rsid w:val="00324D9A"/>
    <w:rsid w:val="0034243F"/>
    <w:rsid w:val="00344934"/>
    <w:rsid w:val="00347F1E"/>
    <w:rsid w:val="00405CAF"/>
    <w:rsid w:val="00410AA9"/>
    <w:rsid w:val="00426552"/>
    <w:rsid w:val="004461B6"/>
    <w:rsid w:val="004609F1"/>
    <w:rsid w:val="00474279"/>
    <w:rsid w:val="004A1FF8"/>
    <w:rsid w:val="00503C1F"/>
    <w:rsid w:val="005F6EDA"/>
    <w:rsid w:val="00602395"/>
    <w:rsid w:val="00677B1E"/>
    <w:rsid w:val="006B08E5"/>
    <w:rsid w:val="006C58E8"/>
    <w:rsid w:val="00771DE9"/>
    <w:rsid w:val="007D7B53"/>
    <w:rsid w:val="008060FC"/>
    <w:rsid w:val="00844212"/>
    <w:rsid w:val="00851752"/>
    <w:rsid w:val="008A23F1"/>
    <w:rsid w:val="008C7DE2"/>
    <w:rsid w:val="00914701"/>
    <w:rsid w:val="0093369E"/>
    <w:rsid w:val="009539A0"/>
    <w:rsid w:val="00965024"/>
    <w:rsid w:val="00984D20"/>
    <w:rsid w:val="009B00DE"/>
    <w:rsid w:val="00AE6061"/>
    <w:rsid w:val="00AE67D0"/>
    <w:rsid w:val="00B422FE"/>
    <w:rsid w:val="00BE539E"/>
    <w:rsid w:val="00C63913"/>
    <w:rsid w:val="00CE14C2"/>
    <w:rsid w:val="00D20C01"/>
    <w:rsid w:val="00DF569A"/>
    <w:rsid w:val="00E5003D"/>
    <w:rsid w:val="00F255CD"/>
    <w:rsid w:val="00F37634"/>
    <w:rsid w:val="00F6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9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12986</Words>
  <Characters>81814</Characters>
  <Application>Microsoft Office Word</Application>
  <DocSecurity>0</DocSecurity>
  <Lines>681</Lines>
  <Paragraphs>189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24</cp:revision>
  <dcterms:created xsi:type="dcterms:W3CDTF">2018-01-09T11:47:00Z</dcterms:created>
  <dcterms:modified xsi:type="dcterms:W3CDTF">2018-01-22T16:21:00Z</dcterms:modified>
</cp:coreProperties>
</file>