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F8" w:rsidRPr="008032F8" w:rsidRDefault="008032F8" w:rsidP="008D5A2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color w:val="FF0000"/>
          <w:sz w:val="41"/>
          <w:szCs w:val="35"/>
          <w:lang w:val="es-ES"/>
        </w:rPr>
      </w:pPr>
      <w:r w:rsidRPr="008032F8">
        <w:rPr>
          <w:rFonts w:ascii="Angie-Regular" w:hAnsi="Angie-Regular" w:cs="Angie-Regular"/>
          <w:color w:val="FF0000"/>
          <w:sz w:val="41"/>
          <w:szCs w:val="35"/>
          <w:lang w:val="es-ES"/>
        </w:rPr>
        <w:t>Tema 1</w:t>
      </w:r>
    </w:p>
    <w:p w:rsidR="008032F8" w:rsidRP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31"/>
          <w:szCs w:val="31"/>
          <w:highlight w:val="cyan"/>
          <w:u w:val="single"/>
          <w:lang w:val="es-ES"/>
        </w:rPr>
      </w:pPr>
      <w:r w:rsidRPr="005412AB">
        <w:rPr>
          <w:rFonts w:ascii="Angie-SmallCaps" w:hAnsi="Angie-SmallCaps" w:cs="Angie-SmallCaps"/>
          <w:color w:val="00B050"/>
          <w:sz w:val="29"/>
          <w:szCs w:val="31"/>
          <w:highlight w:val="cyan"/>
          <w:u w:val="single"/>
          <w:lang w:val="es-ES"/>
        </w:rPr>
        <w:t>Modelo conceptual de datos. Entidades, atributos y Relaciones</w:t>
      </w:r>
      <w:r w:rsidRPr="005412AB">
        <w:rPr>
          <w:rFonts w:ascii="Angie-SmallCaps" w:hAnsi="Angie-SmallCaps" w:cs="Angie-SmallCaps"/>
          <w:color w:val="00B050"/>
          <w:sz w:val="31"/>
          <w:szCs w:val="31"/>
          <w:highlight w:val="cyan"/>
          <w:u w:val="single"/>
          <w:lang w:val="es-ES"/>
        </w:rPr>
        <w:t>.</w:t>
      </w:r>
    </w:p>
    <w:p w:rsidR="008032F8" w:rsidRP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27"/>
          <w:szCs w:val="31"/>
          <w:highlight w:val="cyan"/>
          <w:u w:val="single"/>
          <w:lang w:val="es-ES"/>
        </w:rPr>
      </w:pPr>
      <w:r w:rsidRPr="005412AB">
        <w:rPr>
          <w:rFonts w:ascii="Angie-SmallCaps" w:hAnsi="Angie-SmallCaps" w:cs="Angie-SmallCaps"/>
          <w:color w:val="00B050"/>
          <w:sz w:val="27"/>
          <w:szCs w:val="31"/>
          <w:highlight w:val="cyan"/>
          <w:u w:val="single"/>
          <w:lang w:val="es-ES"/>
        </w:rPr>
        <w:t>Reglas de modelización. Diagramas de flujo de datos.</w:t>
      </w:r>
    </w:p>
    <w:p w:rsidR="008032F8" w:rsidRP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B050"/>
          <w:sz w:val="27"/>
          <w:szCs w:val="31"/>
          <w:u w:val="single"/>
          <w:lang w:val="es-ES"/>
        </w:rPr>
      </w:pPr>
      <w:r w:rsidRPr="005412AB">
        <w:rPr>
          <w:rFonts w:ascii="Angie-SmallCaps" w:hAnsi="Angie-SmallCaps" w:cs="Angie-SmallCaps"/>
          <w:color w:val="00B050"/>
          <w:sz w:val="27"/>
          <w:szCs w:val="31"/>
          <w:highlight w:val="cyan"/>
          <w:u w:val="single"/>
          <w:lang w:val="es-ES"/>
        </w:rPr>
        <w:t>Reglas de construcción. Descomposición en niveles. Flujogramas.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Default="008032F8" w:rsidP="005412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8032F8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Guion-resumen</w:t>
      </w:r>
    </w:p>
    <w:p w:rsidR="005412AB" w:rsidRDefault="005412AB" w:rsidP="005412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1. Modelo conceptual de datos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2. Entidades, atributos y relaciones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2.1. Concepto de entidad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2.2. Concepto de relación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2.3. Concepto de atributo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3. Análisis entidad/relación (reglas de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modelización)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4. Diagramas de flujo de datos: reglas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de construcción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4.1. Organigramas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4.2. Ordinogramas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4.3. Pseudocódigo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4.4. Paso de pseudocódigo a diagrama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flujo y viceversa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5. Descomposición en niveles.</w:t>
      </w:r>
      <w:r>
        <w:rPr>
          <w:rFonts w:ascii="Angie-BoldOSF" w:hAnsi="Angie-BoldOSF" w:cs="Angie-BoldOSF"/>
          <w:b/>
          <w:bCs/>
          <w:sz w:val="20"/>
          <w:szCs w:val="20"/>
          <w:lang w:val="es-ES"/>
        </w:rPr>
        <w:t xml:space="preserve"> </w:t>
      </w: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Flujogramas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5.1. Diagramas de Flujo de Datos</w:t>
      </w: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(DFD)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5.2. Modelos de datos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5.3. Diagramas de datos (DED)</w:t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left="1416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6. Conclusiones</w:t>
      </w:r>
    </w:p>
    <w:p w:rsidR="005412AB" w:rsidRDefault="005412AB" w:rsidP="005412AB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5412AB" w:rsidRDefault="005412AB" w:rsidP="005412A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</w:p>
    <w:p w:rsidR="005412AB" w:rsidRPr="008032F8" w:rsidRDefault="005412A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</w:p>
    <w:p w:rsidR="008032F8" w:rsidRPr="005412AB" w:rsidRDefault="008032F8" w:rsidP="005412A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5412AB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Modelo conceptual de datos</w:t>
      </w:r>
    </w:p>
    <w:p w:rsidR="005412AB" w:rsidRPr="005412AB" w:rsidRDefault="005412AB" w:rsidP="005412AB">
      <w:pPr>
        <w:pStyle w:val="Prrafodelista"/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</w:p>
    <w:p w:rsidR="005412AB" w:rsidRP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</w:pP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lang w:val="es-ES"/>
        </w:rPr>
        <w:t>Un modelo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412AB">
        <w:rPr>
          <w:rFonts w:ascii="Angie-Regular" w:hAnsi="Angie-Regular" w:cs="Angie-Regular"/>
          <w:b/>
          <w:color w:val="7030A0"/>
          <w:sz w:val="20"/>
          <w:szCs w:val="20"/>
          <w:highlight w:val="lightGray"/>
          <w:lang w:val="es-ES"/>
        </w:rPr>
        <w:t>es una representación gráfica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orientada a la </w:t>
      </w: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obtención de las</w:t>
      </w:r>
      <w:r w:rsidR="007547A0" w:rsidRPr="005412AB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 </w:t>
      </w: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estructuras de datos de una forma metódica y a la vez sencilla.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se suele representar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con </w:t>
      </w: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>el modelo entidad/relación de Chen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Este modelo percibe el mundo real como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una serie de objetos que se relaciona entre sí y pretende representarlos gráficamente</w:t>
      </w:r>
      <w:r w:rsidR="007547A0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un mecanismo de abstracción basado en símbolos, reglas y métodos.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conseguido no es el nexo de unión entre el mundo del usuario (nivel externo)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el mundo del ordenador (nivel interno), solo es una representación de las propiedades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lógicas de los datos y por tanto, dicha información no es accesible directamente por el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Sistema de Gestión de Bases de Datos (SGBD). </w:t>
      </w:r>
    </w:p>
    <w:p w:rsidR="005412AB" w:rsidRDefault="005412A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un método de representación abstracta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del mundo real y, por lo tanto, no es directamente traducible a un SGBD, sino que necesita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una traducción al modelo relacional de dicho SGBD.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esta etapa se debe construir un esquema de la información que se usa en la empresa,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independientemente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cualquier consideración física. 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 este esquema se le denomina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lang w:val="es-ES"/>
        </w:rPr>
        <w:t>esquema conceptual.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Al construir el esquema, los diseñadores descubren la semántica (significado)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los datos de la empresa: encuentran entidades, atributos y relaciones. </w:t>
      </w:r>
    </w:p>
    <w:p w:rsidR="005412AB" w:rsidRDefault="005412A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objetivo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 comprender: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perspectiva que cada usuario tiene de los datos.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La naturaleza de los datos, independientemente de su representación física.</w:t>
      </w:r>
    </w:p>
    <w:p w:rsidR="008032F8" w:rsidRPr="008032F8" w:rsidRDefault="008032F8" w:rsidP="003B5279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El uso de los datos a través de las áreas de aplicación.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412AB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lang w:val="es-ES"/>
        </w:rPr>
        <w:t>El esquema conceptual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puede utilizar para que el diseñador transmita a la empresa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lo que ha entendido sobre la información que esta maneja. Para ello, ambas partes deben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estar familiarizadas </w:t>
      </w:r>
      <w:r w:rsidRPr="00A9464D">
        <w:rPr>
          <w:rFonts w:ascii="Angie-Regular" w:hAnsi="Angie-Regular" w:cs="Angie-Regular"/>
          <w:sz w:val="20"/>
          <w:szCs w:val="20"/>
          <w:highlight w:val="cyan"/>
          <w:lang w:val="es-ES"/>
        </w:rPr>
        <w:t>con la notación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utilizada en el esquema</w:t>
      </w:r>
      <w:r w:rsidRPr="00A9464D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. </w:t>
      </w:r>
      <w:r w:rsidRPr="00A9464D">
        <w:rPr>
          <w:rFonts w:ascii="Angie-Regular" w:hAnsi="Angie-Regular" w:cs="Angie-Regular"/>
          <w:b/>
          <w:color w:val="7030A0"/>
          <w:sz w:val="20"/>
          <w:szCs w:val="20"/>
          <w:highlight w:val="cyan"/>
          <w:lang w:val="es-ES"/>
        </w:rPr>
        <w:t>La más popular es la notación</w:t>
      </w:r>
      <w:r w:rsidR="00A9464D" w:rsidRPr="00A9464D">
        <w:rPr>
          <w:rFonts w:ascii="Angie-Regular" w:hAnsi="Angie-Regular" w:cs="Angie-Regular"/>
          <w:b/>
          <w:color w:val="7030A0"/>
          <w:sz w:val="20"/>
          <w:szCs w:val="20"/>
          <w:highlight w:val="cyan"/>
          <w:lang w:val="es-ES"/>
        </w:rPr>
        <w:t xml:space="preserve"> </w:t>
      </w:r>
      <w:r w:rsidRPr="00A9464D">
        <w:rPr>
          <w:rFonts w:ascii="Angie-Regular" w:hAnsi="Angie-Regular" w:cs="Angie-Regular"/>
          <w:b/>
          <w:color w:val="7030A0"/>
          <w:sz w:val="20"/>
          <w:szCs w:val="20"/>
          <w:highlight w:val="cyan"/>
          <w:lang w:val="es-ES"/>
        </w:rPr>
        <w:t>del modelo entidad-relación</w:t>
      </w:r>
      <w:r w:rsidRPr="00A9464D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 describirá en el capítulo dedicado al diseño conceptual.</w:t>
      </w:r>
    </w:p>
    <w:p w:rsidR="00A9464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esquema conceptual se construye utilizando la información que se encuentra en la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especificación de los requisitos de usuario. El diseño conceptual es completamente independiente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los aspectos de implementación, como puede ser el SGBD que se vaya a usar,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programas de aplicación, los lenguajes de programación, el hardware disponible o cualquierotra consideración física. </w:t>
      </w:r>
    </w:p>
    <w:p w:rsidR="00A9464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lastRenderedPageBreak/>
        <w:t>Durante todo el proceso de desarrollo del esquema conceptual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este se prueba y se valida con los requisitos de los usuarios. </w:t>
      </w:r>
    </w:p>
    <w:p w:rsidR="008032F8" w:rsidRPr="00A9464D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Cs w:val="20"/>
          <w:lang w:val="es-ES"/>
        </w:rPr>
      </w:pPr>
      <w:r w:rsidRPr="00A9464D">
        <w:rPr>
          <w:rFonts w:ascii="Angie-Regular" w:hAnsi="Angie-Regular" w:cs="Angie-Regular"/>
          <w:color w:val="7030A0"/>
          <w:szCs w:val="20"/>
          <w:lang w:val="es-ES"/>
        </w:rPr>
        <w:t>El esquema conceptual</w:t>
      </w:r>
      <w:r w:rsidR="00A9464D" w:rsidRPr="00A9464D">
        <w:rPr>
          <w:rFonts w:ascii="Angie-Regular" w:hAnsi="Angie-Regular" w:cs="Angie-Regular"/>
          <w:color w:val="7030A0"/>
          <w:szCs w:val="20"/>
          <w:lang w:val="es-ES"/>
        </w:rPr>
        <w:t xml:space="preserve"> </w:t>
      </w:r>
      <w:r w:rsidRPr="00A9464D">
        <w:rPr>
          <w:rFonts w:ascii="Angie-Regular" w:hAnsi="Angie-Regular" w:cs="Angie-Regular"/>
          <w:color w:val="7030A0"/>
          <w:szCs w:val="20"/>
          <w:lang w:val="es-ES"/>
        </w:rPr>
        <w:t>es una fuente de información para el diseño lógico de la base de datos.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B774D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sz w:val="32"/>
          <w:szCs w:val="26"/>
          <w:lang w:val="es-ES"/>
        </w:rPr>
        <w:t>2. Entidades, atributos y relaciones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modelo entidad/relación tiene sus estructura propias que son conocidas con el</w:t>
      </w:r>
      <w:r w:rsidR="003B527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nombre de diagramas entidad/relación. </w:t>
      </w:r>
      <w:r w:rsidRPr="003B5279">
        <w:rPr>
          <w:rFonts w:ascii="Angie-Regular" w:hAnsi="Angie-Regular" w:cs="Angie-Regular"/>
          <w:sz w:val="18"/>
          <w:szCs w:val="20"/>
          <w:lang w:val="es-ES"/>
        </w:rPr>
        <w:t>Los elementos que componen dicho modelo son</w:t>
      </w:r>
      <w:r w:rsidR="003B5279" w:rsidRPr="003B5279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entidades, los atributos y las relaciones.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  <w:t>2.1. Concepto de entidad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28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Una entidad es cualquier tipo de objeto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(físico) o concepto del cual 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pueda extraer información. Las entidades se representan mediante rectángulos.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00B0F0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Por ejemplo un bote de bebida es un objeto del que emana gran cantidad de información: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marca, el sabor, la capacidad, los ingredientes, la caducidad, etc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. A este paso se le denomina</w:t>
      </w:r>
      <w:r w:rsidR="00B774DB"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abstracción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 después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, toda esta información hay que organizarla; ¿cómo?, en tablas,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ejemplo. Una entidad solo aparece una vez en el 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m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odelo conceptual. 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>Se denomina</w:t>
      </w:r>
      <w:r w:rsidR="00B774DB"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i/>
          <w:color w:val="7030A0"/>
          <w:sz w:val="20"/>
          <w:szCs w:val="20"/>
          <w:u w:val="single"/>
          <w:lang w:val="es-ES"/>
        </w:rPr>
        <w:t>ocurrencia de entidad</w:t>
      </w:r>
      <w:r w:rsidRPr="00B774DB">
        <w:rPr>
          <w:rFonts w:ascii="Angie-Regular" w:hAnsi="Angie-Regular" w:cs="Angie-Regular"/>
          <w:b/>
          <w:color w:val="00B0F0"/>
          <w:sz w:val="20"/>
          <w:szCs w:val="20"/>
          <w:lang w:val="es-ES"/>
        </w:rPr>
        <w:t xml:space="preserve"> a la implementación concreta de una entidad.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>2.2. Concepto de relación</w:t>
      </w:r>
      <w:r w:rsidR="00B774DB"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  <w:t xml:space="preserve"> - ROMBO</w:t>
      </w:r>
    </w:p>
    <w:p w:rsidR="00B774DB" w:rsidRPr="00B774DB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0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 la asociación entre dos o más entidades.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Se representan gráficamente entre rombos</w:t>
      </w:r>
      <w:r w:rsidR="00B774DB"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Cs w:val="20"/>
          <w:lang w:val="es-ES"/>
        </w:rPr>
        <w:t>con el nombre dentro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Al número de participantes se le llama grado de la relación (binaria,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ternaria, etc).</w:t>
      </w:r>
    </w:p>
    <w:p w:rsidR="00B774DB" w:rsidRPr="008032F8" w:rsidRDefault="00B774D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</w:pPr>
      <w:r w:rsidRPr="005412AB"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  <w:t>2.3. Concepto de atributo</w:t>
      </w:r>
      <w:r w:rsidR="00B774DB" w:rsidRPr="005412AB"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  <w:t xml:space="preserve"> </w:t>
      </w:r>
      <w:r w:rsidR="005412AB"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  <w:t>– EL</w:t>
      </w:r>
      <w:r w:rsidR="00B774DB" w:rsidRPr="005412AB"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  <w:t>IPSE</w:t>
      </w:r>
    </w:p>
    <w:p w:rsidR="005412AB" w:rsidRPr="005412AB" w:rsidRDefault="005412AB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Es una característica de interés de la entidad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por ejemplo la marca, la capacidad o el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sabor.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Cada </w:t>
      </w:r>
      <w:r w:rsidRPr="00B774DB">
        <w:rPr>
          <w:rFonts w:ascii="Angie-Regular" w:hAnsi="Angie-Regular" w:cs="Angie-Regular"/>
          <w:color w:val="00B0F0"/>
          <w:sz w:val="20"/>
          <w:szCs w:val="20"/>
          <w:lang w:val="es-ES"/>
        </w:rPr>
        <w:t>atributo tiene un conjunto de valores asociados que se les denomina dominio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se encarga de definir todos los valores posibles que puede tomar un atributo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. Los atributos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pueden ser simples o compuestos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Se dice que un atributo es simple cuando este solo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tiene un componente, por lo cual no se puede dividir en partes más pequeñas. El atributo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 compuesto cuando este consta de componentes que a su vez se pueden dividir en partes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más pequeñas.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lang w:val="es-ES"/>
        </w:rPr>
        <w:t>Se representa con una elipse.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función de sus características respecto a la entidad se distinguen dos tipos de atributos:</w:t>
      </w:r>
    </w:p>
    <w:p w:rsidR="00A9464D" w:rsidRPr="008032F8" w:rsidRDefault="00A9464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B774DB" w:rsidRP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sz w:val="20"/>
          <w:szCs w:val="20"/>
          <w:lang w:val="es-ES"/>
        </w:rPr>
      </w:pPr>
      <w:r w:rsidRPr="00A9464D">
        <w:rPr>
          <w:rFonts w:ascii="Angie-Regular" w:hAnsi="Angie-Regular" w:cs="Angie-Regular"/>
          <w:i/>
          <w:color w:val="00B0F0"/>
          <w:sz w:val="26"/>
          <w:szCs w:val="20"/>
          <w:u w:val="single"/>
          <w:lang w:val="es-ES"/>
        </w:rPr>
        <w:t>— Atributo descriptor.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5412AB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Caracteriza una ocurrencia pero no la distingue del resto. </w:t>
      </w:r>
    </w:p>
    <w:p w:rsidR="008032F8" w:rsidRDefault="008032F8" w:rsidP="00B774D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representa por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una elipse o </w:t>
      </w:r>
      <w:r w:rsidRPr="005412AB">
        <w:rPr>
          <w:rFonts w:ascii="Angie-Regular" w:hAnsi="Angie-Regular" w:cs="Angie-Regular"/>
          <w:b/>
          <w:i/>
          <w:color w:val="00B0F0"/>
          <w:sz w:val="20"/>
          <w:szCs w:val="20"/>
          <w:highlight w:val="yellow"/>
          <w:u w:val="single"/>
          <w:lang w:val="es-ES"/>
        </w:rPr>
        <w:t>círculo sin relleno.</w:t>
      </w:r>
    </w:p>
    <w:p w:rsidR="00A9464D" w:rsidRPr="00B774DB" w:rsidRDefault="00A9464D" w:rsidP="00B774D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</w:pP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A9464D">
        <w:rPr>
          <w:rFonts w:ascii="Angie-Regular" w:hAnsi="Angie-Regular" w:cs="Angie-Regular"/>
          <w:i/>
          <w:color w:val="00B0F0"/>
          <w:sz w:val="26"/>
          <w:szCs w:val="20"/>
          <w:u w:val="single"/>
          <w:lang w:val="es-ES"/>
        </w:rPr>
        <w:t xml:space="preserve">— </w:t>
      </w:r>
      <w:proofErr w:type="gramStart"/>
      <w:r w:rsidRPr="00A9464D">
        <w:rPr>
          <w:rFonts w:ascii="Angie-Regular" w:hAnsi="Angie-Regular" w:cs="Angie-Regular"/>
          <w:i/>
          <w:color w:val="00B0F0"/>
          <w:sz w:val="26"/>
          <w:szCs w:val="20"/>
          <w:u w:val="single"/>
          <w:lang w:val="es-ES"/>
        </w:rPr>
        <w:t>La clave primaria o identificador</w:t>
      </w:r>
      <w:proofErr w:type="gramEnd"/>
      <w:r w:rsidRPr="00A9464D">
        <w:rPr>
          <w:rFonts w:ascii="Angie-Regular" w:hAnsi="Angie-Regular" w:cs="Angie-Regular"/>
          <w:i/>
          <w:color w:val="00B0F0"/>
          <w:sz w:val="26"/>
          <w:szCs w:val="20"/>
          <w:u w:val="single"/>
          <w:lang w:val="es-ES"/>
        </w:rPr>
        <w:t>.</w:t>
      </w:r>
      <w:r w:rsidRPr="00A9464D">
        <w:rPr>
          <w:rFonts w:ascii="Angie-Regular" w:hAnsi="Angie-Regular" w:cs="Angie-Regular"/>
          <w:sz w:val="26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Conjunto de atributos pertenecientes a la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misma entidad y que hacen único el acceso a cada ocurrencia de la entidad.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>Se</w:t>
      </w:r>
      <w:r w:rsidR="00B774DB"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 </w:t>
      </w:r>
      <w:r w:rsidRPr="00B774DB">
        <w:rPr>
          <w:rFonts w:ascii="Angie-Regular" w:hAnsi="Angie-Regular" w:cs="Angie-Regular"/>
          <w:b/>
          <w:i/>
          <w:color w:val="00B0F0"/>
          <w:sz w:val="20"/>
          <w:szCs w:val="20"/>
          <w:u w:val="single"/>
          <w:lang w:val="es-ES"/>
        </w:rPr>
        <w:t xml:space="preserve">representa mediante </w:t>
      </w:r>
      <w:r w:rsidRPr="005412AB">
        <w:rPr>
          <w:rFonts w:ascii="Angie-Regular" w:hAnsi="Angie-Regular" w:cs="Angie-Regular"/>
          <w:b/>
          <w:i/>
          <w:color w:val="00B0F0"/>
          <w:sz w:val="20"/>
          <w:szCs w:val="20"/>
          <w:highlight w:val="yellow"/>
          <w:u w:val="single"/>
          <w:lang w:val="es-ES"/>
        </w:rPr>
        <w:t>un círculo relleno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AC5451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posible pensar en la existencia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varias claves sobre la misma entidad. 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color w:val="00B0F0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Al conjunto de todas ellas se las denomina</w:t>
      </w:r>
      <w:r w:rsidRPr="00B774DB">
        <w:rPr>
          <w:rFonts w:ascii="Angie-Regular" w:hAnsi="Angie-Regular" w:cs="Angie-Regular"/>
          <w:i/>
          <w:color w:val="00B0F0"/>
          <w:sz w:val="20"/>
          <w:szCs w:val="20"/>
          <w:lang w:val="es-ES"/>
        </w:rPr>
        <w:t>claves candidatas.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Solo una de ellas conformará la clave primaria. Por el hecho de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estar formada por un solo atributo o varios se llamará </w:t>
      </w:r>
      <w:r w:rsidRPr="005412AB">
        <w:rPr>
          <w:rFonts w:ascii="Angie-Regular" w:hAnsi="Angie-Regular" w:cs="Angie-Regular"/>
          <w:sz w:val="20"/>
          <w:szCs w:val="20"/>
          <w:highlight w:val="yellow"/>
          <w:lang w:val="es-ES"/>
        </w:rPr>
        <w:t>clave simple o múltiple</w:t>
      </w:r>
      <w:r w:rsidR="00B774DB" w:rsidRPr="005412AB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 </w:t>
      </w:r>
      <w:r w:rsidRPr="005412AB">
        <w:rPr>
          <w:rFonts w:ascii="Angie-Regular" w:hAnsi="Angie-Regular" w:cs="Angie-Regular"/>
          <w:sz w:val="20"/>
          <w:szCs w:val="20"/>
          <w:highlight w:val="yellow"/>
          <w:lang w:val="es-ES"/>
        </w:rPr>
        <w:t>(compuesta).</w:t>
      </w:r>
    </w:p>
    <w:p w:rsidR="00A9464D" w:rsidRDefault="00A9464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A9464D" w:rsidRPr="008032F8" w:rsidRDefault="00A9464D" w:rsidP="00A9464D">
      <w:pPr>
        <w:autoSpaceDE w:val="0"/>
        <w:autoSpaceDN w:val="0"/>
        <w:adjustRightInd w:val="0"/>
        <w:spacing w:after="0" w:line="240" w:lineRule="auto"/>
        <w:ind w:firstLine="567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5662355" cy="2184400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5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</w:pPr>
      <w:r w:rsidRPr="00B774DB">
        <w:rPr>
          <w:rFonts w:ascii="Angie-Bold" w:hAnsi="Angie-Bold" w:cs="Angie-Bold"/>
          <w:b/>
          <w:bCs/>
          <w:color w:val="00B0F0"/>
          <w:sz w:val="32"/>
          <w:szCs w:val="26"/>
          <w:lang w:val="es-ES"/>
        </w:rPr>
        <w:t>3. Análisis entidad/relación (reglas de modelización)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 el modelo más utilizado para el diseño conceptual de bases de datos. El análisis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entidad-relación (E/R) abstrae las tablas en forma de objetos y enlaza dichos objetos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mediante punteros de relación de la misma forma que enlazaríamos objetos si estuvieran</w:t>
      </w:r>
      <w:r w:rsidR="00B774D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la memoria de nuestro PC.</w:t>
      </w:r>
    </w:p>
    <w:p w:rsidR="005412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5412AB">
        <w:rPr>
          <w:rFonts w:ascii="Angie-Regular" w:hAnsi="Angie-Regular" w:cs="Angie-Regular"/>
          <w:color w:val="0070C0"/>
          <w:sz w:val="20"/>
          <w:szCs w:val="20"/>
          <w:highlight w:val="yellow"/>
          <w:lang w:val="es-ES"/>
        </w:rPr>
        <w:t>Veamos un ejemplo: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5412AB" w:rsidRDefault="008032F8" w:rsidP="005412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nos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plantean un problema que consiste en crear una base de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 para llevar el control de una gestoría de inmuebles. Necesitaremos como mínimo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dos entidades, una donde quede plasmada la información de las </w:t>
      </w:r>
      <w:r w:rsidRPr="005412AB">
        <w:rPr>
          <w:rFonts w:ascii="Angie-Regular" w:hAnsi="Angie-Regular" w:cs="Angie-Regular"/>
          <w:b/>
          <w:i/>
          <w:color w:val="0070C0"/>
          <w:sz w:val="20"/>
          <w:szCs w:val="20"/>
          <w:lang w:val="es-ES"/>
        </w:rPr>
        <w:t>personas (clientes)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otra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donde quede plasmada la información de las </w:t>
      </w:r>
      <w:r w:rsidRPr="005412AB">
        <w:rPr>
          <w:rFonts w:ascii="Angie-Regular" w:hAnsi="Angie-Regular" w:cs="Angie-Regular"/>
          <w:b/>
          <w:i/>
          <w:color w:val="0070C0"/>
          <w:sz w:val="20"/>
          <w:szCs w:val="20"/>
          <w:lang w:val="es-ES"/>
        </w:rPr>
        <w:t>viviendas (casas).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En un principio son dos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entidades diferentes pero si se pretende acceder a la información para visualizar las casas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vendidas y sus compradores, no queda más remedio que relacionarlas. </w:t>
      </w:r>
    </w:p>
    <w:p w:rsidR="005412AB" w:rsidRDefault="008032F8" w:rsidP="005412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5412A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Una acción que vincula</w:t>
      </w:r>
      <w:r w:rsidR="005412AB" w:rsidRPr="005412A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 xml:space="preserve"> </w:t>
      </w:r>
      <w:r w:rsidRPr="005412AB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a las personas con las viviendas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es, por ejemplo, que estas son compradas por parte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las anteriores. </w:t>
      </w:r>
    </w:p>
    <w:p w:rsidR="005412AB" w:rsidRDefault="005412AB" w:rsidP="00A9464D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A9464D" w:rsidRDefault="008032F8" w:rsidP="005412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noProof/>
          <w:sz w:val="20"/>
          <w:szCs w:val="20"/>
          <w:lang w:val="es-ES" w:eastAsia="de-DE"/>
        </w:rPr>
      </w:pPr>
      <w:r w:rsidRPr="005412AB">
        <w:rPr>
          <w:rFonts w:ascii="Angie-Regular" w:hAnsi="Angie-Regular" w:cs="Angie-Regular"/>
          <w:b/>
          <w:color w:val="00B050"/>
          <w:sz w:val="20"/>
          <w:szCs w:val="20"/>
          <w:u w:val="single"/>
          <w:lang w:val="es-ES"/>
        </w:rPr>
        <w:t>El análisis entidad/relación quedaría así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</w:t>
      </w:r>
      <w:r w:rsidR="00A9464D" w:rsidRPr="00A9464D">
        <w:rPr>
          <w:rFonts w:ascii="Angie-Regular" w:hAnsi="Angie-Regular" w:cs="Angie-Regular"/>
          <w:noProof/>
          <w:sz w:val="20"/>
          <w:szCs w:val="20"/>
          <w:lang w:val="es-ES" w:eastAsia="de-DE"/>
        </w:rPr>
        <w:t xml:space="preserve"> </w:t>
      </w:r>
    </w:p>
    <w:p w:rsidR="008032F8" w:rsidRDefault="00A9464D" w:rsidP="00A9464D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6210300" cy="2392667"/>
            <wp:effectExtent l="1905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9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2AB" w:rsidRPr="008032F8" w:rsidRDefault="005412AB" w:rsidP="005412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Ahora lo abstraemos a sus respectivas tablas: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Juan y María comparten chalé. Pedro ha comprado el caserón y el piso. Ahora vamos</w:t>
      </w:r>
      <w:r w:rsidR="005412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 añadir otra entidad.</w:t>
      </w:r>
    </w:p>
    <w:p w:rsidR="00A9464D" w:rsidRPr="008032F8" w:rsidRDefault="00A9464D" w:rsidP="00A9464D">
      <w:pPr>
        <w:autoSpaceDE w:val="0"/>
        <w:autoSpaceDN w:val="0"/>
        <w:adjustRightInd w:val="0"/>
        <w:spacing w:after="0" w:line="240" w:lineRule="auto"/>
        <w:ind w:firstLine="1418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sz w:val="20"/>
          <w:szCs w:val="20"/>
          <w:lang w:eastAsia="de-DE"/>
        </w:rPr>
        <w:drawing>
          <wp:inline distT="0" distB="0" distL="0" distR="0">
            <wp:extent cx="4450080" cy="2133600"/>
            <wp:effectExtent l="19050" t="0" r="762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sz w:val="16"/>
          <w:szCs w:val="16"/>
          <w:lang w:val="es-ES"/>
        </w:rPr>
        <w:t xml:space="preserve"> </w:t>
      </w:r>
    </w:p>
    <w:p w:rsidR="008032F8" w:rsidRPr="009B7CAB" w:rsidRDefault="008032F8" w:rsidP="00A946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Identificador único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A9464D">
        <w:rPr>
          <w:rFonts w:ascii="Angie-Regular" w:hAnsi="Angie-Regular" w:cs="Angie-Regular"/>
          <w:b/>
          <w:sz w:val="20"/>
          <w:szCs w:val="20"/>
          <w:highlight w:val="cyan"/>
          <w:lang w:val="es-ES"/>
        </w:rPr>
        <w:t>Los identificadores de casa y persona están duplicados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Esto puede generar problemas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cuando queramos expresar relaciones con la tabla de coches. Para solucionar esto necesitamos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dos cosas: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A9464D">
        <w:rPr>
          <w:rFonts w:ascii="Angie-Regular" w:hAnsi="Angie-Regular" w:cs="Angie-Regular"/>
          <w:b/>
          <w:sz w:val="20"/>
          <w:szCs w:val="20"/>
          <w:lang w:val="es-ES"/>
        </w:rPr>
        <w:t>1. Identificador único: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nunca debe haber dos identificadores iguales para objetos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(instancias) del mismo o diferente tipo.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A9464D">
        <w:rPr>
          <w:rFonts w:ascii="Angie-Regular" w:hAnsi="Angie-Regular" w:cs="Angie-Regular"/>
          <w:b/>
          <w:sz w:val="20"/>
          <w:szCs w:val="20"/>
          <w:lang w:val="es-ES"/>
        </w:rPr>
        <w:t>2. Que en el identificador vaya implícita la información sobre el tipo de objeto: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identificadores de personas empiezan por 1000, los de casas por 2000 y los de</w:t>
      </w:r>
      <w:r w:rsidR="00A9464D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coches por 3000.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este </w:t>
      </w:r>
      <w:r w:rsidRPr="00A9464D">
        <w:rPr>
          <w:rFonts w:ascii="Angie-Regular" w:hAnsi="Angie-Regular" w:cs="Angie-Regular"/>
          <w:b/>
          <w:sz w:val="18"/>
          <w:szCs w:val="20"/>
          <w:lang w:val="es-ES"/>
        </w:rPr>
        <w:t>modo podemos tener tablas (tipos) que almacenan diferentes objetos (instancias)</w:t>
      </w:r>
      <w:r w:rsidR="00A9464D" w:rsidRPr="00A9464D">
        <w:rPr>
          <w:rFonts w:ascii="Angie-Regular" w:hAnsi="Angie-Regular" w:cs="Angie-Regular"/>
          <w:b/>
          <w:sz w:val="18"/>
          <w:szCs w:val="20"/>
          <w:lang w:val="es-ES"/>
        </w:rPr>
        <w:t xml:space="preserve"> </w:t>
      </w:r>
      <w:r w:rsidRPr="00A9464D">
        <w:rPr>
          <w:rFonts w:ascii="Angie-Regular" w:hAnsi="Angie-Regular" w:cs="Angie-Regular"/>
          <w:b/>
          <w:sz w:val="18"/>
          <w:szCs w:val="20"/>
          <w:lang w:val="es-ES"/>
        </w:rPr>
        <w:t>de diferente tipo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9B7CAB" w:rsidRDefault="008032F8" w:rsidP="00A946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Relaciones recursivas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relación recursiva es la que relaciona objetos consigo mismo. Un claro ejemplo es el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una empresa que tiene varios departamentos y estos, a su vez, tienen subdepartamentos.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este caso no hay una tabla de relación, pues una empresa puede tener varios departamentos,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pero un departamento no tiene varias empresas.</w:t>
      </w:r>
    </w:p>
    <w:p w:rsidR="00A9464D" w:rsidRPr="008032F8" w:rsidRDefault="00A9464D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9B7CAB" w:rsidRDefault="008032F8" w:rsidP="00A946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Simbología de cardinalidad</w:t>
      </w:r>
    </w:p>
    <w:p w:rsidR="00A9464D" w:rsidRPr="008032F8" w:rsidRDefault="00A9464D" w:rsidP="00A9464D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cardinalidad es la proporción de relaciones entre objetos.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8032F8" w:rsidRDefault="008032F8" w:rsidP="009B7C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empresa puede tener varios departamentos</w:t>
      </w:r>
      <w:r w:rsidRPr="009B7CAB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 xml:space="preserve"> (</w:t>
      </w:r>
      <w:r w:rsidRPr="009B7CAB">
        <w:rPr>
          <w:rFonts w:ascii="Helvetica" w:hAnsi="Helvetica" w:cs="Helvetica"/>
          <w:b/>
          <w:color w:val="7030A0"/>
          <w:sz w:val="21"/>
          <w:szCs w:val="17"/>
          <w:lang w:val="es-ES"/>
        </w:rPr>
        <w:t xml:space="preserve">1 </w:t>
      </w:r>
      <w:r w:rsidRPr="009B7CAB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>a n).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 departamento puede tener o no varios subdepartamentos (</w:t>
      </w:r>
      <w:r w:rsidRPr="009B7CAB">
        <w:rPr>
          <w:rFonts w:ascii="Angie-Regular" w:hAnsi="Angie-Regular" w:cs="Angie-Regular"/>
          <w:b/>
          <w:color w:val="7030A0"/>
          <w:sz w:val="24"/>
          <w:szCs w:val="20"/>
          <w:lang w:val="es-ES"/>
        </w:rPr>
        <w:t>1 o 0 a n)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así con el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resto de las combinaciones.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No todos los analistas y programadores utilizan la misma simbología, aunque esta es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más utilizada.</w:t>
      </w:r>
    </w:p>
    <w:p w:rsidR="008032F8" w:rsidRDefault="008032F8" w:rsidP="009B7C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Regular" w:hAnsi="Angie-Regular" w:cs="Angie-Regular"/>
          <w:b/>
          <w:i/>
          <w:sz w:val="20"/>
          <w:szCs w:val="20"/>
          <w:highlight w:val="cyan"/>
          <w:lang w:val="es-ES"/>
        </w:rPr>
        <w:t>El modelo entidad/relación ha dado origen al modelo relacional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que es el de mayor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aceptación en la actualidad.</w:t>
      </w:r>
    </w:p>
    <w:p w:rsidR="00A9464D" w:rsidRDefault="00A9464D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9B7CAB" w:rsidRDefault="008032F8" w:rsidP="00A9464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 xml:space="preserve"> Metodología de diseño conceptual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Como hemos comentado anteriormente, es el primer paso para crear la base de datos.</w:t>
      </w:r>
    </w:p>
    <w:p w:rsid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6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Este esquema se construye mediante la información que nos da el usuario, examinando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programas, formularios e informes ya existentes que se utilizan en la empresa y siguiendo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el flujo de información con la que trabajan esos usuarios. </w:t>
      </w:r>
      <w:r w:rsidRPr="009B7CAB">
        <w:rPr>
          <w:rFonts w:ascii="Angie-Regular" w:hAnsi="Angie-Regular" w:cs="Angie-Regular"/>
          <w:sz w:val="20"/>
          <w:szCs w:val="20"/>
          <w:highlight w:val="cyan"/>
          <w:lang w:val="es-ES"/>
        </w:rPr>
        <w:t>A estas visiones de la información</w:t>
      </w:r>
      <w:r w:rsidR="009B7CAB" w:rsidRPr="009B7CAB">
        <w:rPr>
          <w:rFonts w:ascii="Angie-Regular" w:hAnsi="Angie-Regular" w:cs="Angie-Regular"/>
          <w:sz w:val="20"/>
          <w:szCs w:val="20"/>
          <w:highlight w:val="cyan"/>
          <w:lang w:val="es-ES"/>
        </w:rPr>
        <w:t xml:space="preserve"> </w:t>
      </w:r>
      <w:r w:rsidRPr="009B7CAB">
        <w:rPr>
          <w:rFonts w:ascii="Angie-Regular" w:hAnsi="Angie-Regular" w:cs="Angie-Regular"/>
          <w:sz w:val="20"/>
          <w:szCs w:val="20"/>
          <w:highlight w:val="cyan"/>
          <w:lang w:val="es-ES"/>
        </w:rPr>
        <w:t>se las llama vistas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Puede haber varias vistas recogidas de varios usuarios, por ejemplo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distintos departamentos, por lo cual </w:t>
      </w:r>
      <w:r w:rsidRPr="009B7CAB">
        <w:rPr>
          <w:rFonts w:ascii="Angie-Regular" w:hAnsi="Angie-Regular" w:cs="Angie-Regular"/>
          <w:sz w:val="20"/>
          <w:szCs w:val="20"/>
          <w:highlight w:val="cyan"/>
          <w:lang w:val="es-ES"/>
        </w:rPr>
        <w:t xml:space="preserve">se suelen crear varios </w:t>
      </w:r>
      <w:r w:rsidRPr="009B7CAB">
        <w:rPr>
          <w:rFonts w:ascii="Angie-Regular" w:hAnsi="Angie-Regular" w:cs="Angie-Regular"/>
          <w:color w:val="FFFFFF" w:themeColor="background1"/>
          <w:sz w:val="26"/>
          <w:szCs w:val="20"/>
          <w:highlight w:val="darkGray"/>
          <w:lang w:val="es-ES"/>
        </w:rPr>
        <w:t>esquemas conceptuales</w:t>
      </w:r>
      <w:r w:rsidRPr="009B7CAB">
        <w:rPr>
          <w:rFonts w:ascii="Angie-Regular" w:hAnsi="Angie-Regular" w:cs="Angie-Regular"/>
          <w:sz w:val="26"/>
          <w:szCs w:val="20"/>
          <w:highlight w:val="cyan"/>
          <w:lang w:val="es-ES"/>
        </w:rPr>
        <w:t>, llamados</w:t>
      </w:r>
      <w:r w:rsidR="009B7CAB" w:rsidRPr="009B7CAB">
        <w:rPr>
          <w:rFonts w:ascii="Angie-Regular" w:hAnsi="Angie-Regular" w:cs="Angie-Regular"/>
          <w:sz w:val="26"/>
          <w:szCs w:val="20"/>
          <w:highlight w:val="cyan"/>
          <w:lang w:val="es-ES"/>
        </w:rPr>
        <w:t xml:space="preserve"> </w:t>
      </w:r>
      <w:r w:rsidRPr="009B7CAB">
        <w:rPr>
          <w:rFonts w:ascii="Angie-Regular" w:hAnsi="Angie-Regular" w:cs="Angie-Regular"/>
          <w:color w:val="FFFFFF" w:themeColor="background1"/>
          <w:sz w:val="26"/>
          <w:szCs w:val="20"/>
          <w:highlight w:val="darkGray"/>
          <w:lang w:val="es-ES"/>
        </w:rPr>
        <w:t>locales</w:t>
      </w:r>
      <w:r w:rsidRPr="009B7CAB">
        <w:rPr>
          <w:rFonts w:ascii="Angie-Regular" w:hAnsi="Angie-Regular" w:cs="Angie-Regular"/>
          <w:sz w:val="26"/>
          <w:szCs w:val="20"/>
          <w:highlight w:val="cyan"/>
          <w:lang w:val="es-ES"/>
        </w:rPr>
        <w:t>.</w:t>
      </w:r>
      <w:r w:rsidRPr="009B7CAB">
        <w:rPr>
          <w:rFonts w:ascii="Angie-Regular" w:hAnsi="Angie-Regular" w:cs="Angie-Regular"/>
          <w:sz w:val="26"/>
          <w:szCs w:val="20"/>
          <w:lang w:val="es-ES"/>
        </w:rPr>
        <w:t xml:space="preserve"> </w:t>
      </w:r>
    </w:p>
    <w:p w:rsidR="009B7CAB" w:rsidRDefault="009B7CAB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9B7CAB" w:rsidRP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4"/>
          <w:szCs w:val="20"/>
          <w:lang w:val="es-ES"/>
        </w:rPr>
      </w:pPr>
      <w:r w:rsidRPr="009B7CAB">
        <w:rPr>
          <w:rFonts w:ascii="Angie-Regular" w:hAnsi="Angie-Regular" w:cs="Angie-Regular"/>
          <w:sz w:val="24"/>
          <w:szCs w:val="20"/>
          <w:lang w:val="es-ES"/>
        </w:rPr>
        <w:t xml:space="preserve">Cada uno de estos esquemas se compone de </w:t>
      </w:r>
    </w:p>
    <w:p w:rsidR="008032F8" w:rsidRDefault="008032F8" w:rsidP="009B7CAB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9B7CAB"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  <w:t>entidades</w:t>
      </w:r>
      <w:proofErr w:type="gramEnd"/>
      <w:r w:rsidRPr="009B7CAB"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  <w:t>, relaciones, atributos,</w:t>
      </w:r>
      <w:r w:rsidR="009B7CAB" w:rsidRPr="009B7CAB"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  <w:t xml:space="preserve"> </w:t>
      </w:r>
      <w:r w:rsidRPr="009B7CAB"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  <w:t>dominios de atributos e identificadores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.</w:t>
      </w:r>
    </w:p>
    <w:p w:rsidR="009B7CAB" w:rsidRPr="008032F8" w:rsidRDefault="009B7CAB" w:rsidP="009B7CAB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</w:pPr>
      <w:r w:rsidRPr="009B7CAB">
        <w:rPr>
          <w:rFonts w:ascii="Angie-Regular" w:hAnsi="Angie-Regular" w:cs="Angie-Regular"/>
          <w:b/>
          <w:color w:val="FFFFFF" w:themeColor="background1"/>
          <w:sz w:val="24"/>
          <w:szCs w:val="20"/>
          <w:highlight w:val="darkGray"/>
          <w:lang w:val="es-ES"/>
        </w:rPr>
        <w:t>Los pasos que se deben seguir para la creación de estos esquemas son: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1. Identificar las entidades: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9B7CAB">
        <w:rPr>
          <w:rFonts w:ascii="Angie-Regular" w:hAnsi="Angie-Regular" w:cs="Angie-Regular"/>
          <w:sz w:val="18"/>
          <w:szCs w:val="20"/>
          <w:lang w:val="es-ES"/>
        </w:rPr>
        <w:t xml:space="preserve">se buscan objetos existentes,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como los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empleados, clientes, proveedores, </w:t>
      </w:r>
      <w:r w:rsidRPr="009B7CAB">
        <w:rPr>
          <w:rFonts w:ascii="Angie-Regular" w:hAnsi="Angie-Regular" w:cs="Angie-Regular"/>
          <w:sz w:val="8"/>
          <w:szCs w:val="20"/>
          <w:lang w:val="es-ES"/>
        </w:rPr>
        <w:t>etc.</w:t>
      </w:r>
    </w:p>
    <w:p w:rsidR="009B7CAB" w:rsidRDefault="008032F8" w:rsidP="009B7CAB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2. Identificar las relaciones: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una vez identificadas las entidades </w:t>
      </w:r>
    </w:p>
    <w:p w:rsidR="008032F8" w:rsidRPr="008032F8" w:rsidRDefault="008032F8" w:rsidP="009B7CAB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debe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buscar la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forma de relacionarlas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qué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tipo de cardinalidad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surge.</w:t>
      </w:r>
    </w:p>
    <w:p w:rsidR="008032F8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3</w:t>
      </w: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. Identificar los atributos y asociarlos a entidades y relaciones: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buscan nombres</w:t>
      </w:r>
    </w:p>
    <w:p w:rsid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para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plasmar la información, por ejemplo: idempleado, nombre, apellidos, o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mejor, apellido1 y apellido2, dirección, etc.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La mejor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técnica para encontrar los</w:t>
      </w:r>
      <w:r w:rsidR="009B7CAB"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 xml:space="preserve">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atributos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hacerse la pregunta “si necesito visualizar... ¿qué atributo necesito?”.</w:t>
      </w:r>
    </w:p>
    <w:p w:rsid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Así, por ejemplo, si queremos un listado de las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empleadas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necesitaremos un atributo,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ejemplo,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mujer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Si necesito un listado de los empleados más v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eteranos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necesitaremos un atributo </w:t>
      </w:r>
      <w:r w:rsidRPr="009B7CAB">
        <w:rPr>
          <w:rFonts w:ascii="Angie-Regular" w:hAnsi="Angie-Regular" w:cs="Angie-Regular"/>
          <w:sz w:val="20"/>
          <w:szCs w:val="20"/>
          <w:highlight w:val="darkGray"/>
          <w:lang w:val="es-ES"/>
        </w:rPr>
        <w:t>fecha_incorporación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etc. </w:t>
      </w:r>
      <w:r w:rsidRPr="009B7CAB">
        <w:rPr>
          <w:rFonts w:ascii="Angie-Regular" w:hAnsi="Angie-Regular" w:cs="Angie-Regular"/>
          <w:sz w:val="20"/>
          <w:szCs w:val="20"/>
          <w:highlight w:val="yellow"/>
          <w:lang w:val="es-ES"/>
        </w:rPr>
        <w:t>De cada atributo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debe ir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anotando el </w:t>
      </w:r>
      <w:r w:rsidRPr="009B7CAB">
        <w:rPr>
          <w:rFonts w:ascii="Angie-Regular" w:hAnsi="Angie-Regular" w:cs="Angie-Regular"/>
          <w:sz w:val="20"/>
          <w:szCs w:val="20"/>
          <w:highlight w:val="yellow"/>
          <w:lang w:val="es-ES"/>
        </w:rPr>
        <w:t>nombr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 que se le asignará, </w:t>
      </w:r>
      <w:r w:rsidRPr="009B7CAB">
        <w:rPr>
          <w:rFonts w:ascii="Angie-Regular" w:hAnsi="Angie-Regular" w:cs="Angie-Regular"/>
          <w:sz w:val="20"/>
          <w:szCs w:val="20"/>
          <w:highlight w:val="yellow"/>
          <w:lang w:val="es-ES"/>
        </w:rPr>
        <w:t>el tamaño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9B7CAB">
        <w:rPr>
          <w:rFonts w:ascii="Angie-Regular" w:hAnsi="Angie-Regular" w:cs="Angie-Regular"/>
          <w:sz w:val="20"/>
          <w:szCs w:val="20"/>
          <w:highlight w:val="yellow"/>
          <w:lang w:val="es-ES"/>
        </w:rPr>
        <w:t>el tipo de dato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albergará,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si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se permiten valores nulos,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4. Determinar los dominios de los atributos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 valores que puede tomar ese atributo,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su tamaño, formato y tipos de operaciones que se pueden realizar sobre ellos.</w:t>
      </w:r>
    </w:p>
    <w:p w:rsidR="009B7CAB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5. Determinar los identificadores: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cada entidad por lo menos ha de tener un identificador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clave. </w:t>
      </w:r>
    </w:p>
    <w:p w:rsidR="008032F8" w:rsidRPr="009B7CAB" w:rsidRDefault="008032F8" w:rsidP="009B7CAB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F0"/>
          <w:sz w:val="20"/>
          <w:szCs w:val="20"/>
          <w:lang w:val="es-ES"/>
        </w:rPr>
      </w:pPr>
      <w:r w:rsidRPr="009B7CAB">
        <w:rPr>
          <w:rFonts w:ascii="Angie-Regular" w:hAnsi="Angie-Regular" w:cs="Angie-Regular"/>
          <w:color w:val="00B0F0"/>
          <w:sz w:val="20"/>
          <w:szCs w:val="20"/>
          <w:lang w:val="es-ES"/>
        </w:rPr>
        <w:t>A las entidades que no tienen identificador se las denomina débiles.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6. Determinar las jerarquías de generalización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(si las hay): en este paso se deben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analizar las entidades existentes, pues pueden dar origen a otras entidades o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subentidades.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7. Dibujar el diagrama entidad-relación: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cuando tengamos identificados los conceptos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anteriores se procede a dibujar la estructura de la base de datos mediante</w:t>
      </w:r>
      <w:r w:rsidR="00920B3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un diagrama.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9B7CAB">
        <w:rPr>
          <w:rFonts w:ascii="Angie-BoldOSF" w:hAnsi="Angie-BoldOSF" w:cs="Angie-BoldOSF"/>
          <w:b/>
          <w:bCs/>
          <w:color w:val="7030A0"/>
          <w:sz w:val="24"/>
          <w:szCs w:val="20"/>
          <w:lang w:val="es-ES"/>
        </w:rPr>
        <w:t>8. Revisar el esquema conceptual local con el usuario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 presentarle el esquema al</w:t>
      </w:r>
      <w:r w:rsidR="009B7CAB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usuario (o cliente) para revisarlo y comentar los posibles cambios.</w:t>
      </w:r>
    </w:p>
    <w:p w:rsidR="003B5279" w:rsidRPr="008032F8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60280C">
      <w:pPr>
        <w:autoSpaceDE w:val="0"/>
        <w:autoSpaceDN w:val="0"/>
        <w:adjustRightInd w:val="0"/>
        <w:spacing w:after="0" w:line="240" w:lineRule="auto"/>
        <w:ind w:firstLine="708"/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</w:pPr>
      <w:r w:rsidRPr="003B5279"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  <w:t>4. Diagramas de flujo de datos: reglas de construcción</w:t>
      </w:r>
    </w:p>
    <w:p w:rsidR="0060280C" w:rsidRPr="003B5279" w:rsidRDefault="0060280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6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Para el diseño de algoritmos se utilizan técnicas de representación. Una de estas técnicas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son los </w:t>
      </w:r>
      <w:r w:rsidRPr="0068356C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denominados diagramas de flujo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que se definen como </w:t>
      </w:r>
      <w:r w:rsidRPr="0068356C">
        <w:rPr>
          <w:rFonts w:ascii="Angie-Regular" w:hAnsi="Angie-Regular" w:cs="Angie-Regular"/>
          <w:color w:val="00B0F0"/>
          <w:sz w:val="20"/>
          <w:szCs w:val="20"/>
          <w:lang w:val="es-ES"/>
        </w:rPr>
        <w:t>la representación gráfica</w:t>
      </w:r>
      <w:r w:rsidR="004D61AE" w:rsidRPr="0068356C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68356C">
        <w:rPr>
          <w:rFonts w:ascii="Angie-Regular" w:hAnsi="Angie-Regular" w:cs="Angie-Regular"/>
          <w:color w:val="00B0F0"/>
          <w:sz w:val="20"/>
          <w:szCs w:val="20"/>
          <w:lang w:val="es-ES"/>
        </w:rPr>
        <w:t>que, mediante el uso de símbolos estándar conectados o unidos mediante líneas de</w:t>
      </w:r>
      <w:r w:rsidR="004D61AE" w:rsidRPr="0068356C">
        <w:rPr>
          <w:rFonts w:ascii="Angie-Regular" w:hAnsi="Angie-Regular" w:cs="Angie-Regular"/>
          <w:color w:val="00B0F0"/>
          <w:sz w:val="20"/>
          <w:szCs w:val="20"/>
          <w:lang w:val="es-ES"/>
        </w:rPr>
        <w:t xml:space="preserve"> </w:t>
      </w:r>
      <w:r w:rsidRPr="0068356C">
        <w:rPr>
          <w:rFonts w:ascii="Angie-Regular" w:hAnsi="Angie-Regular" w:cs="Angie-Regular"/>
          <w:color w:val="00B0F0"/>
          <w:sz w:val="20"/>
          <w:szCs w:val="20"/>
          <w:lang w:val="es-ES"/>
        </w:rPr>
        <w:t>flujo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68356C">
        <w:rPr>
          <w:rFonts w:ascii="Angie-Regular" w:hAnsi="Angie-Regular" w:cs="Angie-Regular"/>
          <w:color w:val="7030A0"/>
          <w:sz w:val="20"/>
          <w:szCs w:val="20"/>
          <w:lang w:val="es-ES"/>
        </w:rPr>
        <w:t>muestran la secuencia lógica de las operaciones o acciones que debe realizar un ordenador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así como la corriente o flujo de datos en la 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68356C">
        <w:rPr>
          <w:rFonts w:ascii="Angie-Regular" w:hAnsi="Angie-Regular" w:cs="Angie-Regular"/>
          <w:sz w:val="20"/>
          <w:szCs w:val="20"/>
          <w:lang w:val="es-ES"/>
        </w:rPr>
        <w:t>r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esolución de un programa.</w:t>
      </w:r>
    </w:p>
    <w:p w:rsidR="0068356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diseños deben de ser normalizados para facilitar el intercambio de documentación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entre el personal informático (analistas y programadores). Para ello existen normas en las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basarse, dictadas por distintas organizaciones, como la </w:t>
      </w:r>
      <w:r w:rsidRPr="0068356C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 xml:space="preserve">ISO </w:t>
      </w:r>
      <w:r w:rsidRPr="0068356C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(International Standard</w:t>
      </w:r>
      <w:r w:rsidR="004D61AE" w:rsidRPr="0068356C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 xml:space="preserve"> </w:t>
      </w:r>
      <w:r w:rsidRPr="0068356C">
        <w:rPr>
          <w:rFonts w:ascii="Angie-Regular" w:hAnsi="Angie-Regular" w:cs="Angie-Regular"/>
          <w:b/>
          <w:color w:val="7030A0"/>
          <w:sz w:val="21"/>
          <w:szCs w:val="21"/>
          <w:lang w:val="es-ES"/>
        </w:rPr>
        <w:t>Organization</w:t>
      </w:r>
      <w:r w:rsidRPr="008032F8">
        <w:rPr>
          <w:rFonts w:ascii="Angie-Regular" w:hAnsi="Angie-Regular" w:cs="Angie-Regular"/>
          <w:sz w:val="21"/>
          <w:szCs w:val="21"/>
          <w:lang w:val="es-ES"/>
        </w:rPr>
        <w:t>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</w:p>
    <w:p w:rsidR="008032F8" w:rsidRPr="0068356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68356C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ANSI </w:t>
      </w:r>
      <w:r w:rsidRPr="0068356C">
        <w:rPr>
          <w:rFonts w:ascii="Angie-Regular" w:hAnsi="Angie-Regular" w:cs="Angie-Regular"/>
          <w:color w:val="7030A0"/>
          <w:sz w:val="21"/>
          <w:szCs w:val="21"/>
          <w:lang w:val="es-ES"/>
        </w:rPr>
        <w:t>(American National Standard Institute)</w:t>
      </w:r>
      <w:r w:rsidRPr="0068356C">
        <w:rPr>
          <w:rFonts w:ascii="Angie-Regular" w:hAnsi="Angie-Regular" w:cs="Angie-Regular"/>
          <w:color w:val="7030A0"/>
          <w:sz w:val="20"/>
          <w:szCs w:val="20"/>
          <w:lang w:val="es-ES"/>
        </w:rPr>
        <w:t>, etc.</w:t>
      </w:r>
    </w:p>
    <w:p w:rsidR="00F11485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11485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Los diagramas de flujo se pueden clasificar en dos grandes grupos:</w:t>
      </w:r>
    </w:p>
    <w:p w:rsidR="008032F8" w:rsidRPr="00F11485" w:rsidRDefault="008032F8" w:rsidP="00F1148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color w:val="002060"/>
          <w:szCs w:val="20"/>
          <w:lang w:val="es-ES"/>
        </w:rPr>
      </w:pPr>
      <w:r w:rsidRPr="00F11485">
        <w:rPr>
          <w:rFonts w:ascii="Angie-Regular" w:hAnsi="Angie-Regular" w:cs="Angie-Regular"/>
          <w:color w:val="002060"/>
          <w:szCs w:val="20"/>
          <w:lang w:val="es-ES"/>
        </w:rPr>
        <w:t>a) Organigramas.</w:t>
      </w:r>
      <w:r w:rsidR="00F11485" w:rsidRPr="00F11485">
        <w:rPr>
          <w:rFonts w:ascii="Angie-Regular" w:hAnsi="Angie-Regular" w:cs="Angie-Regular"/>
          <w:color w:val="002060"/>
          <w:szCs w:val="20"/>
          <w:lang w:val="es-ES"/>
        </w:rPr>
        <w:t xml:space="preserve">           </w:t>
      </w:r>
      <w:r w:rsidRPr="00F11485">
        <w:rPr>
          <w:rFonts w:ascii="Angie-Regular" w:hAnsi="Angie-Regular" w:cs="Angie-Regular"/>
          <w:color w:val="002060"/>
          <w:szCs w:val="20"/>
          <w:lang w:val="es-ES"/>
        </w:rPr>
        <w:t>b) Ordinogramas.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firstLine="426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de las principales diferencias entre ambos es que pertenecen a distintas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fases o etapas de la resolución de un programa. Mientras que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>los organigramas</w:t>
      </w:r>
      <w:r w:rsidR="00F11485" w:rsidRPr="00F11485">
        <w:rPr>
          <w:rFonts w:ascii="Angie-Regular" w:hAnsi="Angie-Regular" w:cs="Angie-Regular"/>
          <w:b/>
          <w:color w:val="00206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002060"/>
          <w:szCs w:val="20"/>
          <w:lang w:val="es-ES"/>
        </w:rPr>
        <w:t xml:space="preserve">corresponden a la </w:t>
      </w:r>
      <w:r w:rsidRPr="0068356C">
        <w:rPr>
          <w:rFonts w:ascii="Angie-Regular" w:hAnsi="Angie-Regular" w:cs="Angie-Regular"/>
          <w:b/>
          <w:color w:val="002060"/>
          <w:szCs w:val="20"/>
          <w:u w:val="single"/>
          <w:lang w:val="es-ES"/>
        </w:rPr>
        <w:t>fase de 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los ordinogramas corresponden a</w:t>
      </w:r>
      <w:r w:rsidR="00F11485"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 xml:space="preserve">la </w:t>
      </w:r>
      <w:r w:rsidRPr="0068356C">
        <w:rPr>
          <w:rFonts w:ascii="Angie-Regular" w:hAnsi="Angie-Regular" w:cs="Angie-Regular"/>
          <w:b/>
          <w:color w:val="FF0000"/>
          <w:sz w:val="20"/>
          <w:szCs w:val="20"/>
          <w:u w:val="single"/>
          <w:lang w:val="es-ES"/>
        </w:rPr>
        <w:t>fase de diseño</w:t>
      </w:r>
      <w:r w:rsidRPr="0068356C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  <w:r>
        <w:rPr>
          <w:rFonts w:ascii="Angie-Bold" w:hAnsi="Angie-Bold" w:cs="Angie-Bold"/>
          <w:b/>
          <w:bCs/>
          <w:sz w:val="24"/>
          <w:szCs w:val="24"/>
          <w:lang w:val="es-ES"/>
        </w:rPr>
        <w:t xml:space="preserve"> </w:t>
      </w:r>
    </w:p>
    <w:p w:rsidR="003B5279" w:rsidRDefault="003B527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sz w:val="24"/>
          <w:szCs w:val="24"/>
          <w:lang w:val="es-ES"/>
        </w:rPr>
      </w:pPr>
    </w:p>
    <w:p w:rsidR="008032F8" w:rsidRDefault="008032F8" w:rsidP="00035B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</w:pPr>
      <w:r w:rsidRPr="007F1B86"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  <w:t>4.1. Organigramas</w:t>
      </w:r>
    </w:p>
    <w:p w:rsidR="0068356C" w:rsidRPr="007F1B86" w:rsidRDefault="0068356C" w:rsidP="00035BA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" w:hAnsi="Angie-Bold" w:cs="Angie-Bold"/>
          <w:b/>
          <w:bCs/>
          <w:color w:val="00B050"/>
          <w:sz w:val="34"/>
          <w:szCs w:val="24"/>
          <w:u w:val="single"/>
          <w:lang w:val="es-ES"/>
        </w:rPr>
      </w:pPr>
    </w:p>
    <w:p w:rsidR="008032F8" w:rsidRPr="007F1B86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u w:val="single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5A23">
        <w:rPr>
          <w:rFonts w:ascii="Angie-Regular" w:hAnsi="Angie-Regular" w:cs="Angie-Regular"/>
          <w:b/>
          <w:sz w:val="20"/>
          <w:szCs w:val="20"/>
          <w:lang w:val="es-ES"/>
        </w:rPr>
        <w:t>diagramas de flujo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sistemas o </w:t>
      </w:r>
      <w:r w:rsidRPr="008D2EC3">
        <w:rPr>
          <w:rFonts w:ascii="Angie-Regular" w:hAnsi="Angie-Regular" w:cs="Angie-Regular"/>
          <w:b/>
          <w:color w:val="FF0000"/>
          <w:sz w:val="24"/>
          <w:szCs w:val="20"/>
          <w:u w:val="single"/>
          <w:lang w:val="es-ES"/>
        </w:rPr>
        <w:t>diagramas de flujo de configuración</w:t>
      </w:r>
      <w:r w:rsidRPr="007F1B86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Son representaciones gráficas del flujo de datos e información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entre los periféricos</w:t>
      </w:r>
      <w:r w:rsidR="00920B35"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o soportes físicos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(de entrada/salida) que maneja un programa.</w:t>
      </w:r>
    </w:p>
    <w:p w:rsidR="008032F8" w:rsidRPr="00920B35" w:rsidRDefault="008032F8" w:rsidP="00920B3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sz w:val="20"/>
          <w:szCs w:val="20"/>
          <w:lang w:val="es-ES"/>
        </w:rPr>
      </w:pPr>
      <w:r w:rsidRPr="00920B35">
        <w:rPr>
          <w:rFonts w:ascii="Angie-Regular" w:hAnsi="Angie-Regular" w:cs="Angie-Regular"/>
          <w:b/>
          <w:sz w:val="20"/>
          <w:szCs w:val="20"/>
          <w:lang w:val="es-ES"/>
        </w:rPr>
        <w:t>Todo organigrama debe reflejar:</w:t>
      </w:r>
    </w:p>
    <w:p w:rsidR="007F1B86" w:rsidRPr="007F1B86" w:rsidRDefault="008032F8" w:rsidP="007F1B8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Las distintas áreas</w:t>
      </w:r>
      <w:r w:rsidRPr="007F1B86">
        <w:rPr>
          <w:rFonts w:ascii="Angie-Regular" w:hAnsi="Angie-Regular" w:cs="Angie-Regular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o </w:t>
      </w:r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programas en los que se divide la solución del problema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1428" w:firstLine="696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7F1B86">
        <w:rPr>
          <w:rFonts w:ascii="Angie-Regular" w:hAnsi="Angie-Regular" w:cs="Angie-Regular"/>
          <w:sz w:val="20"/>
          <w:szCs w:val="20"/>
          <w:lang w:val="es-ES"/>
        </w:rPr>
        <w:t>así</w:t>
      </w:r>
      <w:proofErr w:type="gramEnd"/>
      <w:r w:rsidR="004D61AE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como el nombre de cada uno de ellos.</w:t>
      </w: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b/>
          <w:color w:val="00B050"/>
          <w:szCs w:val="20"/>
          <w:lang w:val="es-ES"/>
        </w:rPr>
        <w:t>b) Las entradas y salidas de cada área</w:t>
      </w:r>
      <w:r w:rsidRPr="007F1B86">
        <w:rPr>
          <w:rFonts w:ascii="Angie-Regular" w:hAnsi="Angie-Regular" w:cs="Angie-Regular"/>
          <w:szCs w:val="20"/>
          <w:lang w:val="es-ES"/>
        </w:rPr>
        <w:t xml:space="preserve">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indicando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soportes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serán utilizados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el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almacenamiento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tanto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pendientes de elaborar o procesar,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como de los </w:t>
      </w:r>
      <w:r w:rsidRPr="007F1B86">
        <w:rPr>
          <w:rFonts w:ascii="Angie-Regular" w:hAnsi="Angie-Regular" w:cs="Angie-Regular"/>
          <w:sz w:val="20"/>
          <w:szCs w:val="20"/>
          <w:highlight w:val="yellow"/>
          <w:lang w:val="es-ES"/>
        </w:rPr>
        <w:t>resultados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obtenidos.</w:t>
      </w:r>
    </w:p>
    <w:p w:rsidR="008032F8" w:rsidRPr="004D61AE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b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c) El flujo de los datos.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Todo ello debe proporcionar: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— Una visión global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la solución del problema.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Una fácil realización de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futuras correcciones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 xml:space="preserve">—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Un control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todas las </w:t>
      </w:r>
      <w:r w:rsidRPr="008D5A23">
        <w:rPr>
          <w:rFonts w:ascii="Angie-Regular" w:hAnsi="Angie-Regular" w:cs="Angie-Regular"/>
          <w:i/>
          <w:sz w:val="20"/>
          <w:szCs w:val="20"/>
          <w:lang w:val="es-ES"/>
        </w:rPr>
        <w:t>posibles soluciones.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organigramas deben respetar las siguientes </w:t>
      </w: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reglas de representación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: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central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diseño debe figurar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el símbolo de proceso</w:t>
      </w:r>
      <w:r w:rsidRPr="004D61AE">
        <w:rPr>
          <w:rFonts w:ascii="Angie-Regular" w:hAnsi="Angie-Regular" w:cs="Angie-Regular"/>
          <w:sz w:val="20"/>
          <w:szCs w:val="20"/>
          <w:u w:val="single"/>
          <w:lang w:val="es-ES"/>
        </w:rPr>
        <w:t>.</w:t>
      </w:r>
    </w:p>
    <w:p w:rsidR="008032F8" w:rsidRPr="004D61AE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color w:val="00B050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superior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encima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entrada.</w:t>
      </w:r>
    </w:p>
    <w:p w:rsidR="008032F8" w:rsidRP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En la parte inferior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y siempre por debajo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deben figurar los </w:t>
      </w:r>
      <w:r w:rsidRPr="004D61AE">
        <w:rPr>
          <w:rFonts w:ascii="Angie-Regular" w:hAnsi="Angie-Regular" w:cs="Angie-Regular"/>
          <w:color w:val="00B050"/>
          <w:sz w:val="20"/>
          <w:szCs w:val="20"/>
          <w:u w:val="single"/>
          <w:lang w:val="es-ES"/>
        </w:rPr>
        <w:t>soportes de salida.</w:t>
      </w:r>
    </w:p>
    <w:p w:rsidR="008032F8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  <w:r w:rsidRPr="004D61AE">
        <w:rPr>
          <w:rFonts w:ascii="Angie-Regular" w:hAnsi="Angie-Regular" w:cs="Angie-Regular"/>
          <w:color w:val="00B050"/>
          <w:sz w:val="20"/>
          <w:szCs w:val="20"/>
          <w:lang w:val="es-ES"/>
        </w:rPr>
        <w:t>— A izquierda y derecha del diseño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y, por tanto, a ambos lados del símbolo de proceso,</w:t>
      </w:r>
      <w:r w:rsidR="004D61AE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figurarán los soportes que son tanto de entrada como de salida.</w:t>
      </w:r>
    </w:p>
    <w:p w:rsidR="004D61AE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7F1B86" w:rsidRPr="008032F8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7F1B86" w:rsidRDefault="008032F8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</w:pPr>
      <w:r w:rsidRPr="007F1B86">
        <w:rPr>
          <w:rFonts w:ascii="Angie-Regular" w:hAnsi="Angie-Regular" w:cs="Angie-Regular"/>
          <w:b/>
          <w:color w:val="7030A0"/>
          <w:sz w:val="26"/>
          <w:szCs w:val="20"/>
          <w:u w:val="single"/>
          <w:lang w:val="es-ES"/>
        </w:rPr>
        <w:t>La simbología que se utiliza es la siguiente:</w:t>
      </w:r>
    </w:p>
    <w:p w:rsidR="007F1B86" w:rsidRPr="007F1B86" w:rsidRDefault="007F1B86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b/>
          <w:color w:val="7030A0"/>
          <w:szCs w:val="20"/>
          <w:u w:val="single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A) Símbolos de soporte de información</w:t>
      </w:r>
    </w:p>
    <w:p w:rsid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4043680" cy="122936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4D61AE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9"/>
          <w:szCs w:val="19"/>
          <w:lang w:val="es-ES"/>
        </w:rPr>
      </w:pP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3474720" cy="37084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AE" w:rsidRPr="008032F8" w:rsidRDefault="004D61AE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17"/>
          <w:szCs w:val="17"/>
          <w:lang w:val="es-ES"/>
        </w:rPr>
      </w:pPr>
    </w:p>
    <w:p w:rsidR="008032F8" w:rsidRPr="008032F8" w:rsidRDefault="008032F8" w:rsidP="00920B3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Símbolos de proceso</w:t>
      </w:r>
    </w:p>
    <w:p w:rsidR="008032F8" w:rsidRPr="008032F8" w:rsidRDefault="004D61AE" w:rsidP="004D61AE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noProof/>
          <w:sz w:val="19"/>
          <w:szCs w:val="19"/>
          <w:lang w:eastAsia="de-DE"/>
        </w:rPr>
        <w:drawing>
          <wp:inline distT="0" distB="0" distL="0" distR="0">
            <wp:extent cx="2590800" cy="281432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 de datos</w:t>
      </w:r>
    </w:p>
    <w:p w:rsidR="004D61AE" w:rsidRPr="008032F8" w:rsidRDefault="004D61AE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3190240" cy="18999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94" w:rsidRDefault="00FA4094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  <w:r w:rsidRPr="00F11485"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  <w:t>4.2. Ordinogramas</w:t>
      </w:r>
    </w:p>
    <w:p w:rsidR="007F1B86" w:rsidRPr="00F11485" w:rsidRDefault="007F1B86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denominados </w:t>
      </w:r>
      <w:r w:rsidRPr="008D2EC3">
        <w:rPr>
          <w:rFonts w:ascii="Angie-Regular" w:hAnsi="Angie-Regular" w:cs="Angie-Regular"/>
          <w:b/>
          <w:i/>
          <w:color w:val="FF0000"/>
          <w:szCs w:val="20"/>
          <w:lang w:val="es-ES"/>
        </w:rPr>
        <w:t>diagramas de flujo de programas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Son representaciones gráficas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muestran la </w:t>
      </w:r>
      <w:r w:rsidRPr="007F1B86">
        <w:rPr>
          <w:rFonts w:ascii="Angie-Regular" w:hAnsi="Angie-Regular" w:cs="Angie-Regular"/>
          <w:b/>
          <w:color w:val="7030A0"/>
          <w:sz w:val="20"/>
          <w:szCs w:val="20"/>
          <w:lang w:val="es-ES"/>
        </w:rPr>
        <w:t>secuencia lógica y detallada de las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se van a realizar en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 ejecución de un programa.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Se puede decir que los diseños resultantes, por estética, deben guardar cierto equilibrio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simetría, facilitando así, en la medida en la que sea posible, su entendimiento y comprensión,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procurando limitar al máximo el uso de comentarios aclaratorios.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diseño de todo ordinograma debe reflejar: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a) Un principio o inicio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marca el comienzo de ejecución del programa y que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viene determinado por la 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palabra “INICIO”.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b) La secuencia de operaciones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lo más detallada posible y siguiendo siempre el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orden en el que se deberán ejecutar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(arriba-abajo e izquierda-derecha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c) Un fin que marca la finalización de ejecución del programa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y que viene determinado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por la palabra “</w:t>
      </w:r>
      <w:r w:rsidRPr="00F11485">
        <w:rPr>
          <w:rFonts w:ascii="Angie-Regular" w:hAnsi="Angie-Regular" w:cs="Angie-Regular"/>
          <w:color w:val="7030A0"/>
          <w:sz w:val="20"/>
          <w:szCs w:val="20"/>
          <w:lang w:val="es-ES"/>
        </w:rPr>
        <w:t>FIN”.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reglas que hay que seguir para la confección de un ordinograma son las siguientes:</w:t>
      </w:r>
    </w:p>
    <w:p w:rsidR="007F1B86" w:rsidRPr="007F1B86" w:rsidRDefault="008032F8" w:rsidP="007F1B8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Todos los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símbolos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utilizados en el diseño deben estar </w:t>
      </w:r>
      <w:r w:rsidRPr="007F1B86">
        <w:rPr>
          <w:rFonts w:ascii="Angie-Regular" w:hAnsi="Angie-Regular" w:cs="Angie-Regular"/>
          <w:i/>
          <w:sz w:val="20"/>
          <w:szCs w:val="20"/>
          <w:highlight w:val="yellow"/>
          <w:lang w:val="es-ES"/>
        </w:rPr>
        <w:t>conectados</w:t>
      </w:r>
      <w:r w:rsidRPr="007F1B86">
        <w:rPr>
          <w:rFonts w:ascii="Angie-Regular" w:hAnsi="Angie-Regular" w:cs="Angie-Regular"/>
          <w:i/>
          <w:sz w:val="20"/>
          <w:szCs w:val="20"/>
          <w:lang w:val="es-ES"/>
        </w:rPr>
        <w:t xml:space="preserve"> por medio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 xml:space="preserve"> de</w:t>
      </w:r>
      <w:r w:rsidR="00F11485" w:rsidRPr="007F1B86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7F1B86" w:rsidRDefault="008032F8" w:rsidP="007F1B86">
      <w:pPr>
        <w:pStyle w:val="Prrafodelista"/>
        <w:autoSpaceDE w:val="0"/>
        <w:autoSpaceDN w:val="0"/>
        <w:adjustRightInd w:val="0"/>
        <w:spacing w:after="0" w:line="240" w:lineRule="auto"/>
        <w:ind w:left="3192" w:firstLine="34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>líneas</w:t>
      </w:r>
      <w:proofErr w:type="gramEnd"/>
      <w:r w:rsidRPr="007F1B86">
        <w:rPr>
          <w:rFonts w:ascii="Angie-Regular" w:hAnsi="Angie-Regular" w:cs="Angie-Regular"/>
          <w:b/>
          <w:sz w:val="20"/>
          <w:szCs w:val="20"/>
          <w:lang w:val="es-ES"/>
        </w:rPr>
        <w:t xml:space="preserve"> de conexión o líneas de flujo de datos</w:t>
      </w:r>
      <w:r w:rsidRPr="007F1B86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b) Queda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terminantemente prohibido el cruce de líneas de conexión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pues ello</w:t>
      </w:r>
      <w:r w:rsidR="00F1148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indica que el ordinograma no está correctamente diseñado.</w:t>
      </w:r>
    </w:p>
    <w:p w:rsidR="007F1B86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c)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pueden llegarle varias líneas de conexión o flujo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, </w:t>
      </w:r>
    </w:p>
    <w:p w:rsidR="008032F8" w:rsidRPr="00F11485" w:rsidRDefault="008032F8" w:rsidP="007F1B8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ngie-Regular" w:hAnsi="Angie-Regular" w:cs="Angie-Regular"/>
          <w:color w:val="FF0000"/>
          <w:sz w:val="20"/>
          <w:szCs w:val="20"/>
          <w:lang w:val="es-ES"/>
        </w:rPr>
      </w:pPr>
      <w:proofErr w:type="gramStart"/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pero</w:t>
      </w:r>
      <w:proofErr w:type="gramEnd"/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de él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solo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puede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salir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color w:val="FF0000"/>
          <w:sz w:val="20"/>
          <w:szCs w:val="20"/>
          <w:highlight w:val="yellow"/>
          <w:lang w:val="es-ES"/>
        </w:rPr>
        <w:t>una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.</w:t>
      </w: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sz w:val="20"/>
          <w:szCs w:val="20"/>
          <w:lang w:val="es-ES"/>
        </w:rPr>
      </w:pPr>
      <w:r w:rsidRPr="008D5A23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</w:t>
      </w:r>
      <w:r w:rsidRPr="008D5A23">
        <w:rPr>
          <w:rFonts w:ascii="Angie-Regular" w:hAnsi="Angie-Regular" w:cs="Angie-Regular"/>
          <w:b/>
          <w:i/>
          <w:color w:val="00B050"/>
          <w:sz w:val="20"/>
          <w:szCs w:val="20"/>
          <w:lang w:val="es-ES"/>
        </w:rPr>
        <w:t xml:space="preserve">) A un símbolo de </w:t>
      </w:r>
      <w:r w:rsidRPr="007F1B86">
        <w:rPr>
          <w:rFonts w:ascii="Angie-Regular" w:hAnsi="Angie-Regular" w:cs="Angie-Regular"/>
          <w:b/>
          <w:i/>
          <w:color w:val="00B050"/>
          <w:sz w:val="20"/>
          <w:szCs w:val="20"/>
          <w:highlight w:val="yellow"/>
          <w:u w:val="single"/>
          <w:lang w:val="es-ES"/>
        </w:rPr>
        <w:t>decisión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pueden llegarle </w:t>
      </w:r>
      <w:r w:rsidRPr="00F11485">
        <w:rPr>
          <w:rFonts w:ascii="Angie-Regular" w:hAnsi="Angie-Regular" w:cs="Angie-Regular"/>
          <w:b/>
          <w:sz w:val="20"/>
          <w:szCs w:val="20"/>
          <w:lang w:val="es-ES"/>
        </w:rPr>
        <w:t>varias líneas de conexión</w:t>
      </w:r>
      <w:r w:rsidR="00F11485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o flujo de datos,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pero de él </w:t>
      </w:r>
      <w:r w:rsidRPr="00F11485">
        <w:rPr>
          <w:rFonts w:ascii="Angie-Regular" w:hAnsi="Angie-Regular" w:cs="Angie-Regular"/>
          <w:b/>
          <w:color w:val="FF0000"/>
          <w:szCs w:val="20"/>
          <w:lang w:val="es-ES"/>
        </w:rPr>
        <w:t>solo puede salir una línea</w:t>
      </w:r>
      <w:r w:rsidRPr="00F11485">
        <w:rPr>
          <w:rFonts w:ascii="Angie-Regular" w:hAnsi="Angie-Regular" w:cs="Angie-Regular"/>
          <w:color w:val="FF000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cada una</w:t>
      </w:r>
      <w:r w:rsidR="00F11485"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 xml:space="preserve"> </w:t>
      </w:r>
      <w:r w:rsidRPr="00F11485">
        <w:rPr>
          <w:rFonts w:ascii="Angie-Regular" w:hAnsi="Angie-Regular" w:cs="Angie-Regular"/>
          <w:color w:val="FF0000"/>
          <w:sz w:val="20"/>
          <w:szCs w:val="20"/>
          <w:lang w:val="es-ES"/>
        </w:rPr>
        <w:t>de las dos posibilidades existentes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</w:t>
      </w: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verdadero o falso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).</w:t>
      </w:r>
    </w:p>
    <w:p w:rsidR="008032F8" w:rsidRPr="008032F8" w:rsidRDefault="00F1148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7F1B86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e) A un símbolo de inicio de proceso no llega ninguna línea de conexión o flujo y</w:t>
      </w:r>
      <w:r w:rsid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>de él solo puede partir una línea de conexión.</w:t>
      </w: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f)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A un símbolo de final de proceso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o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highlight w:val="yellow"/>
          <w:lang w:val="es-ES"/>
        </w:rPr>
        <w:t>ejecución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programa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pueden llegar muchas</w:t>
      </w:r>
      <w:r w:rsidR="007F1B86"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 xml:space="preserve"> 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u w:val="single"/>
          <w:lang w:val="es-ES"/>
        </w:rPr>
        <w:t>líneas</w:t>
      </w:r>
      <w:r w:rsidRPr="007F1B86">
        <w:rPr>
          <w:rFonts w:ascii="Angie-Regular" w:hAnsi="Angie-Regular" w:cs="Angie-Regular"/>
          <w:i/>
          <w:color w:val="00B050"/>
          <w:sz w:val="20"/>
          <w:szCs w:val="20"/>
          <w:lang w:val="es-ES"/>
        </w:rPr>
        <w:t xml:space="preserve"> de conexión pero de él no puede partir ninguna.</w:t>
      </w:r>
    </w:p>
    <w:p w:rsidR="007F1B86" w:rsidRPr="007F1B86" w:rsidRDefault="007F1B86" w:rsidP="007F1B86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i/>
          <w:color w:val="00B050"/>
          <w:sz w:val="20"/>
          <w:szCs w:val="20"/>
          <w:lang w:val="es-ES"/>
        </w:rPr>
      </w:pPr>
    </w:p>
    <w:p w:rsidR="008032F8" w:rsidRDefault="008032F8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  <w:r w:rsidRPr="007F1B86">
        <w:rPr>
          <w:rFonts w:ascii="Angie-Regular" w:hAnsi="Angie-Regular" w:cs="Angie-Regular"/>
          <w:b/>
          <w:i/>
          <w:color w:val="00B050"/>
          <w:szCs w:val="20"/>
          <w:lang w:val="es-ES"/>
        </w:rPr>
        <w:t>La simbología utilizada es la siguiente:</w:t>
      </w:r>
    </w:p>
    <w:p w:rsidR="008D2EC3" w:rsidRPr="007F1B86" w:rsidRDefault="008D2EC3" w:rsidP="007F1B86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i/>
          <w:color w:val="00B050"/>
          <w:szCs w:val="20"/>
          <w:lang w:val="es-ES"/>
        </w:rPr>
      </w:pPr>
    </w:p>
    <w:p w:rsidR="008D2EC3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8"/>
          <w:szCs w:val="20"/>
          <w:lang w:val="es-ES"/>
        </w:rPr>
      </w:pPr>
      <w:r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A) Símbolos de operación o proceso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u w:val="single"/>
          <w:lang w:val="es-ES"/>
        </w:rPr>
        <w:t>:</w:t>
      </w:r>
      <w:r w:rsidR="008D5A23" w:rsidRPr="008D2EC3">
        <w:rPr>
          <w:rFonts w:ascii="Angie-BoldOSF" w:hAnsi="Angie-BoldOSF" w:cs="Angie-BoldOSF"/>
          <w:b/>
          <w:bCs/>
          <w:sz w:val="28"/>
          <w:szCs w:val="20"/>
          <w:lang w:val="es-ES"/>
        </w:rPr>
        <w:t xml:space="preserve"> </w:t>
      </w: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D2EC3" w:rsidRDefault="008D2EC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</w:p>
    <w:p w:rsidR="008032F8" w:rsidRPr="007547A0" w:rsidRDefault="008D5A23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994400" cy="3271520"/>
            <wp:effectExtent l="19050" t="0" r="635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B) Símbolos de decisión</w:t>
      </w:r>
      <w:r w:rsidR="008D5A23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73040" cy="2275840"/>
            <wp:effectExtent l="19050" t="0" r="3810" b="0"/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C) Líneas de flujo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232400" cy="129032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7547A0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D) Símbolos de conexión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61280" cy="229616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OSF" w:hAnsi="Angie-BoldOSF" w:cs="Angie-BoldOSF"/>
          <w:b/>
          <w:bCs/>
          <w:sz w:val="20"/>
          <w:szCs w:val="20"/>
          <w:lang w:val="es-ES"/>
        </w:rPr>
      </w:pPr>
      <w:r w:rsidRPr="008032F8">
        <w:rPr>
          <w:rFonts w:ascii="Angie-BoldOSF" w:hAnsi="Angie-BoldOSF" w:cs="Angie-BoldOSF"/>
          <w:b/>
          <w:bCs/>
          <w:sz w:val="20"/>
          <w:szCs w:val="20"/>
          <w:lang w:val="es-ES"/>
        </w:rPr>
        <w:t>E) Símbolos de comentarios</w:t>
      </w:r>
      <w:r w:rsidR="00B11EA2">
        <w:rPr>
          <w:rFonts w:ascii="Angie-BoldOSF" w:hAnsi="Angie-BoldOSF" w:cs="Angie-BoldOSF"/>
          <w:b/>
          <w:bCs/>
          <w:noProof/>
          <w:sz w:val="20"/>
          <w:szCs w:val="20"/>
          <w:lang w:eastAsia="de-DE"/>
        </w:rPr>
        <w:drawing>
          <wp:inline distT="0" distB="0" distL="0" distR="0">
            <wp:extent cx="5151120" cy="81280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</w:pPr>
      <w:r w:rsidRPr="00B11EA2">
        <w:rPr>
          <w:rFonts w:ascii="Angie-Bold" w:hAnsi="Angie-Bold" w:cs="Angie-Bold"/>
          <w:b/>
          <w:bCs/>
          <w:color w:val="00B050"/>
          <w:sz w:val="36"/>
          <w:szCs w:val="24"/>
          <w:lang w:val="es-ES"/>
        </w:rPr>
        <w:t>4.3. Pseudocódigo</w:t>
      </w:r>
    </w:p>
    <w:p w:rsidR="00B11EA2" w:rsidRPr="00B11EA2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10"/>
          <w:szCs w:val="24"/>
          <w:lang w:val="es-ES"/>
        </w:rPr>
      </w:pPr>
    </w:p>
    <w:p w:rsidR="008032F8" w:rsidRPr="008032F8" w:rsidRDefault="008032F8" w:rsidP="00B11EA2">
      <w:pPr>
        <w:autoSpaceDE w:val="0"/>
        <w:autoSpaceDN w:val="0"/>
        <w:adjustRightInd w:val="0"/>
        <w:spacing w:after="0" w:line="240" w:lineRule="auto"/>
        <w:jc w:val="center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Para evitar el exceso de espacio de los métodos anteriores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y hacer una primera visión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del desarrollo de un programa,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nació el pseudocódigo, que consiste en una técnica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para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expresar mediante lenguaje natural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(sujeta a unas determinadas normas)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el lógico desarrollo</w:t>
      </w:r>
      <w:r w:rsidR="00B11EA2" w:rsidRPr="00B11EA2">
        <w:rPr>
          <w:rFonts w:ascii="Angie-Regular" w:hAnsi="Angie-Regular" w:cs="Angie-Regular"/>
          <w:i/>
          <w:sz w:val="20"/>
          <w:szCs w:val="20"/>
          <w:lang w:val="es-ES"/>
        </w:rPr>
        <w:t xml:space="preserve"> </w:t>
      </w:r>
      <w:r w:rsidRPr="00B11EA2">
        <w:rPr>
          <w:rFonts w:ascii="Angie-Regular" w:hAnsi="Angie-Regular" w:cs="Angie-Regular"/>
          <w:i/>
          <w:sz w:val="20"/>
          <w:szCs w:val="20"/>
          <w:lang w:val="es-ES"/>
        </w:rPr>
        <w:t>de un programa,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 decir</w:t>
      </w:r>
      <w:r w:rsidRPr="00B11EA2">
        <w:rPr>
          <w:rFonts w:ascii="Angie-Regular" w:hAnsi="Angie-Regular" w:cs="Angie-Regular"/>
          <w:b/>
          <w:sz w:val="20"/>
          <w:szCs w:val="20"/>
          <w:lang w:val="es-ES"/>
        </w:rPr>
        <w:t>, su flujo de control.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Cuenta con la ventaja de poder ser desarrollado con mayor facilidad y en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poco tiempo, y luego sirve de soporte a la programación real al ser utilizado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como base para la codificación del algoritmo en el lenguaje de programación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más nos interese.</w:t>
      </w:r>
    </w:p>
    <w:p w:rsidR="008032F8" w:rsidRPr="008032F8" w:rsidRDefault="00B11E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Bold" w:hAnsi="Angie-Bold" w:cs="Angie-Bold"/>
          <w:b/>
          <w:bCs/>
          <w:sz w:val="17"/>
          <w:szCs w:val="17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El pseudocódigo ha de ser considerado como una herramienta para el diseño de programas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no como una notación para la descripción de los mismos. Gracias a su flexibilidad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permite obtener la solución de un problema mediante aproximaciones sucesivas, es</w:t>
      </w:r>
      <w:r w:rsidR="00B11E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decir, mediante el denominado diseño descendente.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u w:val="single"/>
          <w:lang w:val="es-ES"/>
        </w:rPr>
        <w:t>Todo pseudocódigo debe permitir la descripción de: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Entrada/Salida.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instrucciones de proceso.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Las sentencias de control de flujo de ejecución.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Acciones compuestas que hay que refinar posteriormente.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708"/>
        <w:rPr>
          <w:rFonts w:ascii="Angie-Regular" w:hAnsi="Angie-Regular" w:cs="Angie-Regular"/>
          <w:color w:val="00B05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00B050"/>
          <w:sz w:val="24"/>
          <w:szCs w:val="20"/>
          <w:lang w:val="es-ES"/>
        </w:rPr>
        <w:t>• Cualquier proceso relacionado con los datos: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Describir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tipos de datos.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Definir y usar constantes y variables.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Archivos.</w:t>
      </w:r>
    </w:p>
    <w:p w:rsidR="008032F8" w:rsidRPr="00B11EA2" w:rsidRDefault="008032F8" w:rsidP="00B11EA2">
      <w:pPr>
        <w:autoSpaceDE w:val="0"/>
        <w:autoSpaceDN w:val="0"/>
        <w:adjustRightInd w:val="0"/>
        <w:spacing w:after="0" w:line="240" w:lineRule="auto"/>
        <w:ind w:left="1416"/>
        <w:rPr>
          <w:rFonts w:ascii="Angie-Regular" w:hAnsi="Angie-Regular" w:cs="Angie-Regular"/>
          <w:color w:val="7030A0"/>
          <w:sz w:val="24"/>
          <w:szCs w:val="20"/>
          <w:lang w:val="es-ES"/>
        </w:rPr>
      </w:pPr>
      <w:r w:rsidRPr="00B11EA2">
        <w:rPr>
          <w:rFonts w:ascii="Angie-Regular" w:hAnsi="Angie-Regular" w:cs="Angie-Regular"/>
          <w:color w:val="7030A0"/>
          <w:sz w:val="24"/>
          <w:szCs w:val="20"/>
          <w:lang w:val="es-ES"/>
        </w:rPr>
        <w:t>— Objetos.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4.3.1. Acciones simples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instrucciones primitivas,</w:t>
      </w:r>
      <w:r w:rsidRPr="00401D37">
        <w:rPr>
          <w:rFonts w:ascii="Angie-Regular" w:hAnsi="Angie-Regular" w:cs="Angie-Regular"/>
          <w:szCs w:val="20"/>
          <w:lang w:val="es-ES"/>
        </w:rPr>
        <w:t xml:space="preserve"> </w:t>
      </w:r>
      <w:r w:rsidRPr="00401D37">
        <w:rPr>
          <w:rFonts w:ascii="Angie-Regular" w:hAnsi="Angie-Regular" w:cs="Angie-Regular"/>
          <w:sz w:val="18"/>
          <w:szCs w:val="20"/>
          <w:lang w:val="es-ES"/>
        </w:rPr>
        <w:t xml:space="preserve">son aquellas que el procesador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ejecuta</w:t>
      </w:r>
      <w:r w:rsidR="00401D37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 forma inmediata: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Asignación: variable_valor.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Entrada: leer variable.</w:t>
      </w: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left="4248"/>
        <w:rPr>
          <w:rFonts w:ascii="Angie-Regular" w:hAnsi="Angie-Regular" w:cs="Angie-Regular"/>
          <w:color w:val="7030A0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color w:val="7030A0"/>
          <w:sz w:val="20"/>
          <w:szCs w:val="20"/>
          <w:lang w:val="es-ES"/>
        </w:rPr>
        <w:t>• Salida: escribir expresión.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4.3.2. Sentencias de control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También </w:t>
      </w:r>
      <w:r w:rsidRPr="00401D37">
        <w:rPr>
          <w:rFonts w:ascii="Angie-Regular" w:hAnsi="Angie-Regular" w:cs="Angie-Regular"/>
          <w:color w:val="7030A0"/>
          <w:szCs w:val="20"/>
          <w:lang w:val="es-ES"/>
        </w:rPr>
        <w:t>denominadas sentencias estructuradas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controlan el flujo</w:t>
      </w:r>
      <w:r w:rsidR="00401D37"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 xml:space="preserve"> </w:t>
      </w:r>
      <w:r w:rsidRPr="00401D37">
        <w:rPr>
          <w:rFonts w:ascii="Angie-Regular" w:hAnsi="Angie-Regular" w:cs="Angie-Regular"/>
          <w:i/>
          <w:sz w:val="20"/>
          <w:szCs w:val="20"/>
          <w:u w:val="single"/>
          <w:lang w:val="es-ES"/>
        </w:rPr>
        <w:t>de ejecución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otras instrucciones.</w:t>
      </w:r>
    </w:p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401D37">
        <w:rPr>
          <w:rFonts w:ascii="Angie-Regular" w:hAnsi="Angie-Regular" w:cs="Angie-Regular"/>
          <w:szCs w:val="20"/>
          <w:lang w:val="es-ES"/>
        </w:rPr>
        <w:t xml:space="preserve">• </w:t>
      </w:r>
      <w:r w:rsidRPr="00401D37">
        <w:rPr>
          <w:rFonts w:ascii="Angie-Regular" w:hAnsi="Angie-Regular" w:cs="Angie-Regular"/>
          <w:color w:val="00B050"/>
          <w:szCs w:val="20"/>
          <w:lang w:val="es-ES"/>
        </w:rPr>
        <w:t>Secuencial</w:t>
      </w:r>
      <w:r w:rsidRPr="00401D37">
        <w:rPr>
          <w:rFonts w:ascii="Angie-Regular" w:hAnsi="Angie-Regular" w:cs="Angie-Regular"/>
          <w:szCs w:val="20"/>
          <w:lang w:val="es-ES"/>
        </w:rPr>
        <w:t>. Se ejecutan en el mismo orden en el que aparecen escritas.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832"/>
      </w:tblGrid>
      <w:tr w:rsidR="007D4165" w:rsidTr="007D4165">
        <w:trPr>
          <w:trHeight w:val="272"/>
        </w:trPr>
        <w:tc>
          <w:tcPr>
            <w:tcW w:w="2832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Leer nota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suma=suma+nota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media=suma/5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escribir media</w:t>
            </w:r>
            <w:r>
              <w:rPr>
                <w:rFonts w:ascii="Angie-Regular" w:hAnsi="Angie-Regular" w:cs="Angie-Regular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8032F8" w:rsidRPr="008032F8" w:rsidRDefault="008032F8" w:rsidP="00401D37">
      <w:pPr>
        <w:autoSpaceDE w:val="0"/>
        <w:autoSpaceDN w:val="0"/>
        <w:adjustRightInd w:val="0"/>
        <w:spacing w:after="0" w:line="240" w:lineRule="auto"/>
        <w:ind w:left="4956"/>
        <w:rPr>
          <w:rFonts w:ascii="Angie-SmallCaps" w:hAnsi="Angie-SmallCaps" w:cs="Angie-SmallCaps"/>
          <w:sz w:val="17"/>
          <w:szCs w:val="17"/>
          <w:lang w:val="es-ES"/>
        </w:rPr>
      </w:pPr>
    </w:p>
    <w:p w:rsidR="008032F8" w:rsidRPr="00401D37" w:rsidRDefault="008032F8" w:rsidP="00401D37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>• Alternativa</w:t>
      </w:r>
    </w:p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Simple</w:t>
      </w:r>
      <w:r w:rsidR="00401D37"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="00F512FC">
        <w:rPr>
          <w:rFonts w:ascii="Angie-Regular" w:hAnsi="Angie-Regular" w:cs="Angie-Regular"/>
          <w:sz w:val="17"/>
          <w:szCs w:val="17"/>
          <w:lang w:val="es-ES"/>
        </w:rPr>
        <w:t>if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RPr="005412AB" w:rsidTr="007D4165">
        <w:trPr>
          <w:trHeight w:val="272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 condicion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</w:p>
        </w:tc>
      </w:tr>
    </w:tbl>
    <w:p w:rsid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Doble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if else</w:t>
      </w:r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Tr="007D4165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 condicion entonces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Sino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Acción3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Acción4</w:t>
            </w:r>
          </w:p>
          <w:p w:rsid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FinSi</w:t>
            </w:r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ab/>
      </w:r>
    </w:p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17"/>
          <w:szCs w:val="17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Múltiple</w:t>
      </w:r>
      <w:r w:rsidR="007D4165" w:rsidRPr="007D4165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>switch</w:t>
      </w:r>
      <w:r w:rsidR="007D4165">
        <w:rPr>
          <w:rFonts w:ascii="Angie-Regular" w:hAnsi="Angie-Regular" w:cs="Angie-Regular"/>
          <w:sz w:val="20"/>
          <w:szCs w:val="20"/>
          <w:lang w:val="es-ES"/>
        </w:rPr>
        <w:tab/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Tr="00B774DB">
        <w:trPr>
          <w:trHeight w:val="1528"/>
        </w:trPr>
        <w:tc>
          <w:tcPr>
            <w:tcW w:w="2265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Según sea expresión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V1 hacer a1;a2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V2 hacer a3;a4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…..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otro hacer a5;a6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FinSegún</w:t>
            </w:r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</w:p>
        </w:tc>
      </w:tr>
    </w:tbl>
    <w:p w:rsidR="007D4165" w:rsidRDefault="007D4165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401D37" w:rsidRDefault="007D4165" w:rsidP="007D4165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color w:val="00B050"/>
          <w:szCs w:val="20"/>
          <w:lang w:val="es-ES"/>
        </w:rPr>
      </w:pPr>
      <w:r w:rsidRPr="00401D37">
        <w:rPr>
          <w:rFonts w:ascii="Angie-Regular" w:hAnsi="Angie-Regular" w:cs="Angie-Regular"/>
          <w:color w:val="00B050"/>
          <w:szCs w:val="20"/>
          <w:lang w:val="es-ES"/>
        </w:rPr>
        <w:t xml:space="preserve">• </w:t>
      </w:r>
      <w:r>
        <w:rPr>
          <w:rFonts w:ascii="Angie-Regular" w:hAnsi="Angie-Regular" w:cs="Angie-Regular"/>
          <w:color w:val="00B050"/>
          <w:szCs w:val="20"/>
          <w:lang w:val="es-ES"/>
        </w:rPr>
        <w:t>Repetitiva</w:t>
      </w:r>
    </w:p>
    <w:p w:rsidR="007D4165" w:rsidRPr="008032F8" w:rsidRDefault="007D4165" w:rsidP="007D4165">
      <w:pPr>
        <w:autoSpaceDE w:val="0"/>
        <w:autoSpaceDN w:val="0"/>
        <w:adjustRightInd w:val="0"/>
        <w:spacing w:after="0" w:line="240" w:lineRule="auto"/>
        <w:ind w:left="2124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— </w:t>
      </w:r>
      <w:r>
        <w:rPr>
          <w:rFonts w:ascii="Angie-Regular" w:hAnsi="Angie-Regular" w:cs="Angie-Regular"/>
          <w:sz w:val="20"/>
          <w:szCs w:val="20"/>
          <w:lang w:val="es-ES"/>
        </w:rPr>
        <w:t>Mientras</w:t>
      </w:r>
      <w:r w:rsidRPr="00401D37">
        <w:rPr>
          <w:rFonts w:ascii="Angie-Regular" w:hAnsi="Angie-Regular" w:cs="Angie-Regular"/>
          <w:sz w:val="17"/>
          <w:szCs w:val="17"/>
          <w:lang w:val="es-ES"/>
        </w:rPr>
        <w:t xml:space="preserve"> </w:t>
      </w:r>
      <w:r w:rsidR="00F512FC">
        <w:rPr>
          <w:rFonts w:ascii="Angie-Regular" w:hAnsi="Angie-Regular" w:cs="Angie-Regular"/>
          <w:sz w:val="17"/>
          <w:szCs w:val="17"/>
          <w:lang w:val="es-ES"/>
        </w:rPr>
        <w:t>While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406"/>
      </w:tblGrid>
      <w:tr w:rsidR="007D4165" w:rsidRPr="005412AB" w:rsidTr="007D4165">
        <w:trPr>
          <w:trHeight w:val="272"/>
        </w:trPr>
        <w:tc>
          <w:tcPr>
            <w:tcW w:w="2406" w:type="dxa"/>
          </w:tcPr>
          <w:p w:rsidR="007D4165" w:rsidRPr="007D4165" w:rsidRDefault="007D4165" w:rsidP="007D4165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Mientras condición hacer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7D4165">
            <w:pPr>
              <w:autoSpaceDE w:val="0"/>
              <w:autoSpaceDN w:val="0"/>
              <w:adjustRightInd w:val="0"/>
              <w:ind w:left="314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FinMientras</w:t>
            </w:r>
          </w:p>
        </w:tc>
      </w:tr>
    </w:tbl>
    <w:p w:rsidR="008032F8" w:rsidRPr="007D4165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7D4165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>
        <w:rPr>
          <w:rFonts w:ascii="Angie-Regular" w:hAnsi="Angie-Regular" w:cs="Angie-Regular"/>
          <w:sz w:val="20"/>
          <w:szCs w:val="20"/>
          <w:lang w:val="es-ES"/>
        </w:rPr>
        <w:tab/>
      </w:r>
      <w:r w:rsidR="008032F8" w:rsidRPr="008032F8">
        <w:rPr>
          <w:rFonts w:ascii="Angie-Regular" w:hAnsi="Angie-Regular" w:cs="Angie-Regular"/>
          <w:sz w:val="20"/>
          <w:szCs w:val="20"/>
          <w:lang w:val="es-ES"/>
        </w:rPr>
        <w:t>— Repetir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do while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2265"/>
      </w:tblGrid>
      <w:tr w:rsidR="007D4165" w:rsidRPr="005412AB" w:rsidTr="00B774DB">
        <w:trPr>
          <w:trHeight w:val="272"/>
        </w:trPr>
        <w:tc>
          <w:tcPr>
            <w:tcW w:w="2265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Repetir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Hasta que condición</w:t>
            </w:r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7D4165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— Para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for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5100"/>
      </w:tblGrid>
      <w:tr w:rsidR="007D4165" w:rsidTr="007D4165">
        <w:trPr>
          <w:trHeight w:val="272"/>
        </w:trPr>
        <w:tc>
          <w:tcPr>
            <w:tcW w:w="5100" w:type="dxa"/>
          </w:tcPr>
          <w:p w:rsidR="007D4165" w:rsidRPr="007D4165" w:rsidRDefault="007D4165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Para contador de min a max con incremento inc hacer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 </w:t>
            </w: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Acción1</w:t>
            </w:r>
          </w:p>
          <w:p w:rsidR="007D4165" w:rsidRPr="007D4165" w:rsidRDefault="007D4165" w:rsidP="00B774DB">
            <w:pPr>
              <w:autoSpaceDE w:val="0"/>
              <w:autoSpaceDN w:val="0"/>
              <w:adjustRightInd w:val="0"/>
              <w:ind w:firstLine="456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7D4165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Acción2</w:t>
            </w:r>
          </w:p>
          <w:p w:rsidR="007D4165" w:rsidRDefault="00F512FC" w:rsidP="00B774DB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sz w:val="20"/>
                <w:szCs w:val="20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FinPara</w:t>
            </w:r>
          </w:p>
        </w:tc>
      </w:tr>
    </w:tbl>
    <w:p w:rsidR="008032F8" w:rsidRPr="008032F8" w:rsidRDefault="008032F8" w:rsidP="007D416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4.3.3. Acciones compuestas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Una acción compuesta es una acción que ha de ser realizada dentro del algoritmo,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pero que aún no está resuelta en términos de acciones simples y sentencias de control.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Se</w:t>
      </w:r>
      <w:r w:rsidR="00F512FC"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i/>
          <w:color w:val="1F497D" w:themeColor="text2"/>
          <w:szCs w:val="20"/>
          <w:lang w:val="es-ES"/>
        </w:rPr>
        <w:t>denominan subprogramas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4.3.4 Comentarios</w:t>
      </w:r>
    </w:p>
    <w:p w:rsidR="00F512FC" w:rsidRPr="00F512FC" w:rsidRDefault="008032F8" w:rsidP="00F512FC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Los comentarios son líneas aclarativas cuyo fin es el de aclarar la comprensión del programa.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Estas líneas son ignoradas a la hora de ejecutar el programa. Se escribirán en cualquier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línea a partir de un símbolo que los identifique, como por ejemplo **.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="00F512FC" w:rsidRPr="00F512FC">
        <w:rPr>
          <w:rFonts w:ascii="Angie-Regular" w:hAnsi="Angie-Regular" w:cs="Angie-Regular"/>
          <w:sz w:val="20"/>
          <w:szCs w:val="20"/>
          <w:lang w:val="es-ES"/>
        </w:rPr>
        <w:t>** Comentario aclarativo de cualquier aspecto del programa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4.3.5. Datos del programa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finalidad primordial de un programa es la de realizar cálculos con una serie de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datos. La información, ya sea de entrada o generada como salida, debe guardarse en algún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lugar. Es necesario saber previamente cuál será su cantidad, sus nombres y sus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tipos, con lo que podré limitar el conjunto de operaciones que se podrán realizar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con ellos a lo largo del programa. Este conjunto de datos se denomina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F512FC">
        <w:rPr>
          <w:rFonts w:ascii="Angie-Regular" w:hAnsi="Angie-Regular" w:cs="Angie-Regular"/>
          <w:b/>
          <w:color w:val="1F497D" w:themeColor="text2"/>
          <w:sz w:val="24"/>
          <w:szCs w:val="20"/>
          <w:lang w:val="es-ES"/>
        </w:rPr>
        <w:t>entorno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</w:t>
      </w:r>
    </w:p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3939" w:type="dxa"/>
        <w:tblLook w:val="04A0"/>
      </w:tblPr>
      <w:tblGrid>
        <w:gridCol w:w="3115"/>
      </w:tblGrid>
      <w:tr w:rsidR="00F512FC" w:rsidTr="00F512FC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 xml:space="preserve">1 </w:t>
            </w: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es numérica entera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Euros es numérica real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ind w:left="597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Apellidos es alfanumérica</w:t>
            </w:r>
          </w:p>
        </w:tc>
      </w:tr>
    </w:tbl>
    <w:p w:rsidR="008032F8" w:rsidRPr="008032F8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  <w:r>
        <w:rPr>
          <w:rFonts w:ascii="Angie-Regular" w:hAnsi="Angie-Regular" w:cs="Angie-Regular"/>
          <w:sz w:val="17"/>
          <w:szCs w:val="17"/>
          <w:lang w:val="es-ES"/>
        </w:rPr>
        <w:t xml:space="preserve"> </w:t>
      </w:r>
    </w:p>
    <w:p w:rsidR="008032F8" w:rsidRPr="00401D37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4.3.6. Programa</w:t>
      </w:r>
    </w:p>
    <w:p w:rsidR="00F512F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F512FC">
        <w:rPr>
          <w:rFonts w:ascii="Angie-Regular" w:hAnsi="Angie-Regular" w:cs="Angie-Regular"/>
          <w:b/>
          <w:color w:val="1F497D" w:themeColor="text2"/>
          <w:sz w:val="20"/>
          <w:szCs w:val="20"/>
          <w:lang w:val="es-ES"/>
        </w:rPr>
        <w:t>El programa es la solución final de un problema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. Consiste en la unión del entorno y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del algoritmo precedido cada uno de una etiqueta.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3115"/>
      </w:tblGrid>
      <w:tr w:rsidR="00F512FC" w:rsidTr="00B774DB">
        <w:trPr>
          <w:trHeight w:val="272"/>
        </w:trPr>
        <w:tc>
          <w:tcPr>
            <w:tcW w:w="3115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Programa Nombre_Programa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FinPrograma</w:t>
            </w:r>
          </w:p>
        </w:tc>
      </w:tr>
    </w:tbl>
    <w:p w:rsidR="00F512FC" w:rsidRDefault="00F512F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F512FC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Idéntico para los </w:t>
      </w:r>
      <w:r w:rsidR="00F512FC">
        <w:rPr>
          <w:rFonts w:ascii="Angie-Regular" w:hAnsi="Angie-Regular" w:cs="Angie-Regular"/>
          <w:sz w:val="20"/>
          <w:szCs w:val="20"/>
          <w:lang w:val="es-ES"/>
        </w:rPr>
        <w:t>Sub-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programas</w:t>
      </w:r>
    </w:p>
    <w:tbl>
      <w:tblPr>
        <w:tblStyle w:val="Tablaconcuadrcula"/>
        <w:tblW w:w="0" w:type="auto"/>
        <w:tblInd w:w="3939" w:type="dxa"/>
        <w:tblLook w:val="04A0"/>
      </w:tblPr>
      <w:tblGrid>
        <w:gridCol w:w="3824"/>
      </w:tblGrid>
      <w:tr w:rsidR="00F512FC" w:rsidTr="00F512FC">
        <w:trPr>
          <w:trHeight w:val="272"/>
        </w:trPr>
        <w:tc>
          <w:tcPr>
            <w:tcW w:w="3824" w:type="dxa"/>
          </w:tcPr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SubPrograma Nombre_Programa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Entorno: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los datos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Algoritmo: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** Descripción de las acciones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  <w:t>…</w:t>
            </w:r>
          </w:p>
          <w:p w:rsidR="00F512FC" w:rsidRPr="00F512FC" w:rsidRDefault="00F512FC" w:rsidP="00F512FC">
            <w:pPr>
              <w:autoSpaceDE w:val="0"/>
              <w:autoSpaceDN w:val="0"/>
              <w:adjustRightInd w:val="0"/>
              <w:rPr>
                <w:rFonts w:ascii="Angie-Regular" w:hAnsi="Angie-Regular" w:cs="Angie-Regular"/>
                <w:color w:val="7030A0"/>
                <w:sz w:val="19"/>
                <w:szCs w:val="17"/>
                <w:lang w:val="es-ES"/>
              </w:rPr>
            </w:pPr>
            <w:r w:rsidRPr="00F512FC">
              <w:rPr>
                <w:rFonts w:ascii="Angie-Regular" w:hAnsi="Angie-Regular" w:cs="Angie-Regular"/>
                <w:b/>
                <w:color w:val="1F497D" w:themeColor="text2"/>
                <w:sz w:val="19"/>
                <w:szCs w:val="17"/>
                <w:lang w:val="es-ES"/>
              </w:rPr>
              <w:t>FinSubPrograma</w:t>
            </w:r>
          </w:p>
        </w:tc>
      </w:tr>
    </w:tbl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 w:rsidRPr="00401D37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 xml:space="preserve">4.4. </w:t>
      </w:r>
      <w:r w:rsidRPr="00FA4094"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  <w:t>Paso de pseudocódigo a diagrama de flujo y viceversa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FA4094" w:rsidRPr="00FA4094" w:rsidRDefault="00FA4094" w:rsidP="00FA4094">
      <w:pPr>
        <w:tabs>
          <w:tab w:val="left" w:pos="5670"/>
        </w:tabs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• </w:t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PSEUDOCÓDIGO</w:t>
      </w:r>
      <w:r w:rsidRPr="00FA4094">
        <w:rPr>
          <w:rFonts w:ascii="Angie-Regular" w:hAnsi="Angie-Regular" w:cs="Angie-Regular"/>
          <w:color w:val="000000" w:themeColor="text1"/>
          <w:sz w:val="24"/>
          <w:szCs w:val="20"/>
          <w:lang w:val="es-ES"/>
        </w:rPr>
        <w:t xml:space="preserve"> </w:t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ab/>
      </w:r>
      <w:r w:rsidRPr="00FA4094">
        <w:rPr>
          <w:rFonts w:ascii="Angie-Regular" w:hAnsi="Angie-Regular" w:cs="Angie-Regular"/>
          <w:b/>
          <w:color w:val="000000" w:themeColor="text1"/>
          <w:sz w:val="24"/>
          <w:szCs w:val="20"/>
          <w:lang w:val="es-ES"/>
        </w:rPr>
        <w:t>ORDINOGRAMA</w:t>
      </w:r>
    </w:p>
    <w:p w:rsidR="00C468A7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</w:p>
    <w:p w:rsidR="00C468A7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0000" w:themeColor="text1"/>
          <w:sz w:val="30"/>
          <w:szCs w:val="24"/>
          <w:lang w:val="es-ES"/>
        </w:rPr>
      </w:pPr>
      <w:r w:rsidRPr="00445739"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65.55pt;margin-top:9.25pt;width:1.6pt;height:22.4pt;z-index:251679744" o:connectortype="straight" strokeweight="1.5pt">
            <v:stroke endarrow="block"/>
          </v:shape>
        </w:pict>
      </w:r>
    </w:p>
    <w:p w:rsidR="008032F8" w:rsidRPr="00FA4094" w:rsidRDefault="00C468A7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263.15pt;margin-top:10.1pt;width:213.6pt;height:51.2pt;z-index:251659264">
            <v:textbox style="mso-next-textbox:#_x0000_s1027">
              <w:txbxContent>
                <w:p w:rsidR="005412AB" w:rsidRPr="00C468A7" w:rsidRDefault="005412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Leer Variable</w:t>
                  </w:r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• PSEUDOCÓDIGO ORDINOGRAMA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Variable=Expresión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5" type="#_x0000_t32" style="position:absolute;margin-left:367.15pt;margin-top:3.8pt;width:1.6pt;height:24.8pt;z-index:251677696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Variable_Expresión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28" type="#_x0000_t7" style="position:absolute;margin-left:263.15pt;margin-top:.4pt;width:213.6pt;height:51.2pt;z-index:251660288">
            <v:textbox style="mso-next-textbox:#_x0000_s1028">
              <w:txbxContent>
                <w:p w:rsidR="005412AB" w:rsidRPr="00C468A7" w:rsidRDefault="005412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Escribir expresion</w:t>
                  </w:r>
                </w:p>
              </w:txbxContent>
            </v:textbox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Acción3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445739"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4" type="#_x0000_t32" style="position:absolute;margin-left:367.15pt;margin-top:5.6pt;width:1.6pt;height:22.4pt;z-index:251676672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Leer variable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Escribir expresión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 condición entonces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29" style="position:absolute;margin-left:314.35pt;margin-top:9.3pt;width:116pt;height:24.8pt;z-index:251661312">
            <v:textbox style="mso-next-textbox:#_x0000_s1029">
              <w:txbxContent>
                <w:p w:rsidR="005412AB" w:rsidRPr="00C468A7" w:rsidRDefault="005412AB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1</w:t>
                  </w:r>
                </w:p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Sino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3" type="#_x0000_t32" style="position:absolute;margin-left:372.75pt;margin-top:1.25pt;width:0;height:33.9pt;z-index:251675648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3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 4</w:t>
      </w:r>
    </w:p>
    <w:p w:rsidR="00C468A7" w:rsidRPr="00FA4094" w:rsidRDefault="00C468A7" w:rsidP="00C468A7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Accin 1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0" style="position:absolute;margin-left:320.75pt;margin-top:.65pt;width:116pt;height:24.8pt;z-index:251662336">
            <v:textbox style="mso-next-textbox:#_x0000_s1030">
              <w:txbxContent>
                <w:p w:rsidR="005412AB" w:rsidRPr="00C468A7" w:rsidRDefault="005412AB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2</w:t>
                  </w:r>
                </w:p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Finsi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Según sea expresión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2" type="#_x0000_t32" style="position:absolute;margin-left:372.75pt;margin-top:2.45pt;width:1.6pt;height:22.4pt;z-index:251674624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a1</w:t>
      </w:r>
      <w:proofErr w:type="gramStart"/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;a2</w:t>
      </w:r>
      <w:proofErr w:type="gramEnd"/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V1 hacer a3</w:t>
      </w: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;a4</w:t>
      </w:r>
      <w:proofErr w:type="gramEnd"/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rect id="_x0000_s1031" style="position:absolute;margin-left:324.75pt;margin-top:1.85pt;width:116pt;height:24.8pt;z-index:251663360">
            <v:textbox style="mso-next-textbox:#_x0000_s1031">
              <w:txbxContent>
                <w:p w:rsidR="005412AB" w:rsidRPr="00C468A7" w:rsidRDefault="005412AB" w:rsidP="00C468A7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Accion 3</w:t>
                  </w:r>
                </w:p>
                <w:p w:rsidR="005412AB" w:rsidRDefault="005412AB"/>
              </w:txbxContent>
            </v:textbox>
          </v:rect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…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otro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hacer a5;a6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1" type="#_x0000_t32" style="position:absolute;margin-left:372.75pt;margin-top:3.65pt;width:1.6pt;height:44.8pt;z-index:251673600" o:connectortype="straight" strokeweight="1.5pt">
            <v:stroke endarrow="block"/>
          </v:shape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 según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Mientras condición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FinMientras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9"/>
          <w:szCs w:val="19"/>
          <w:lang w:val="es-ES"/>
        </w:rPr>
        <w:t>1-19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</w:pPr>
      <w:r>
        <w:rPr>
          <w:rFonts w:ascii="Angie-SmallCaps" w:hAnsi="Angie-SmallCaps" w:cs="Angie-SmallCaps"/>
          <w:noProof/>
          <w:color w:val="000000" w:themeColor="text1"/>
          <w:sz w:val="17"/>
          <w:szCs w:val="17"/>
          <w:lang w:eastAsia="de-D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291.15pt;margin-top:.8pt;width:58.4pt;height:55.2pt;z-index:251664384"/>
        </w:pict>
      </w:r>
      <w:r w:rsidR="008032F8" w:rsidRPr="00FA4094">
        <w:rPr>
          <w:rFonts w:ascii="Angie-SmallCaps" w:hAnsi="Angie-SmallCaps" w:cs="Angie-SmallCaps"/>
          <w:color w:val="000000" w:themeColor="text1"/>
          <w:sz w:val="17"/>
          <w:szCs w:val="17"/>
          <w:lang w:val="es-ES"/>
        </w:rPr>
        <w:t>Modelo conceptual de datos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 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 Acciones Acciones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9" type="#_x0000_t32" style="position:absolute;margin-left:248.75pt;margin-top:-.15pt;width:42.4pt;height:.8pt;z-index:25167155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8" type="#_x0000_t32" style="position:absolute;margin-left:248.75pt;margin-top:-.15pt;width:.05pt;height:83.2pt;z-index:251670528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4" type="#_x0000_t32" style="position:absolute;margin-left:436.75pt;margin-top:.65pt;width:0;height:35.2pt;z-index:251666432" o:connectortype="straight"/>
        </w:pict>
      </w: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shape id="_x0000_s1033" type="#_x0000_t32" style="position:absolute;margin-left:349.55pt;margin-top:-.15pt;width:87.2pt;height:.8pt;z-index:251665408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16"/>
          <w:szCs w:val="16"/>
          <w:lang w:eastAsia="de-DE"/>
        </w:rPr>
        <w:pict>
          <v:rect id="_x0000_s1035" style="position:absolute;margin-left:379.15pt;margin-top:8.25pt;width:116pt;height:24.8pt;z-index:251667456"/>
        </w:pict>
      </w:r>
      <w:r w:rsidR="008032F8" w:rsidRPr="00FA4094">
        <w:rPr>
          <w:rFonts w:ascii="Angie-Regular" w:hAnsi="Angie-Regular" w:cs="Angie-Regular"/>
          <w:color w:val="000000" w:themeColor="text1"/>
          <w:sz w:val="16"/>
          <w:szCs w:val="16"/>
          <w:lang w:val="es-ES"/>
        </w:rPr>
        <w:t>Condición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Repetir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6" type="#_x0000_t32" style="position:absolute;margin-left:436.75pt;margin-top:.85pt;width:0;height:22.4pt;z-index:251668480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Hasta que condición</w:t>
      </w:r>
    </w:p>
    <w:p w:rsidR="008032F8" w:rsidRPr="00FA4094" w:rsidRDefault="0044573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40" type="#_x0000_t32" style="position:absolute;margin-left:331.95pt;margin-top:.25pt;width:1.6pt;height:44.8pt;z-index:251672576" o:connectortype="straight" strokeweight="1.5pt">
            <v:stroke endarrow="block"/>
          </v:shape>
        </w:pict>
      </w:r>
      <w:r>
        <w:rPr>
          <w:rFonts w:ascii="Angie-Regular" w:hAnsi="Angie-Regular" w:cs="Angie-Regular"/>
          <w:noProof/>
          <w:color w:val="000000" w:themeColor="text1"/>
          <w:sz w:val="20"/>
          <w:szCs w:val="20"/>
          <w:lang w:eastAsia="de-DE"/>
        </w:rPr>
        <w:pict>
          <v:shape id="_x0000_s1037" type="#_x0000_t32" style="position:absolute;margin-left:248.75pt;margin-top:.25pt;width:188pt;height:0;flip:x;z-index:251669504" o:connectortype="straight"/>
        </w:pict>
      </w:r>
      <w:r w:rsidR="008032F8"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Para C de inicio a fin con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proofErr w:type="gramStart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incremento</w:t>
      </w:r>
      <w:proofErr w:type="gramEnd"/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 xml:space="preserve"> inc hacer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Acción1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000000" w:themeColor="text1"/>
          <w:sz w:val="20"/>
          <w:szCs w:val="20"/>
          <w:lang w:val="es-ES"/>
        </w:rPr>
        <w:t>Acción2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FinPara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Acción compuesta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20"/>
          <w:szCs w:val="20"/>
          <w:lang w:val="es-ES"/>
        </w:rPr>
        <w:t>**Comentario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9"/>
          <w:szCs w:val="19"/>
          <w:lang w:val="es-ES"/>
        </w:rPr>
        <w:t>1-20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</w:pPr>
      <w:r w:rsidRPr="00FA4094">
        <w:rPr>
          <w:rFonts w:ascii="Angie-SmallCaps" w:hAnsi="Angie-SmallCaps" w:cs="Angie-SmallCaps"/>
          <w:color w:val="FFFFFF" w:themeColor="background1"/>
          <w:sz w:val="17"/>
          <w:szCs w:val="17"/>
          <w:lang w:val="es-ES"/>
        </w:rPr>
        <w:t>Desarrollo de Sistemas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Acciones</w:t>
      </w:r>
    </w:p>
    <w:p w:rsidR="008032F8" w:rsidRPr="00FA4094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</w:pPr>
      <w:r w:rsidRPr="00FA4094">
        <w:rPr>
          <w:rFonts w:ascii="Angie-Regular" w:hAnsi="Angie-Regular" w:cs="Angie-Regular"/>
          <w:color w:val="FFFFFF" w:themeColor="background1"/>
          <w:sz w:val="16"/>
          <w:szCs w:val="16"/>
          <w:lang w:val="es-ES"/>
        </w:rPr>
        <w:t>C_inicio</w:t>
      </w:r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2"/>
          <w:szCs w:val="26"/>
          <w:lang w:val="es-ES"/>
        </w:rPr>
        <w:t>5. Descomposición en niveles. Flujogramas</w:t>
      </w:r>
    </w:p>
    <w:p w:rsidR="008032F8" w:rsidRPr="00035BAA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</w:pPr>
      <w:r w:rsidRPr="00035BAA">
        <w:rPr>
          <w:rFonts w:ascii="Angie-Bold" w:hAnsi="Angie-Bold" w:cs="Angie-Bold"/>
          <w:b/>
          <w:bCs/>
          <w:color w:val="7030A0"/>
          <w:sz w:val="30"/>
          <w:szCs w:val="24"/>
          <w:lang w:val="es-ES"/>
        </w:rPr>
        <w:t>5.1. Diagramas de Flujo de Datos (DFD)</w:t>
      </w:r>
    </w:p>
    <w:p w:rsidR="00035BAA" w:rsidRDefault="00035BAA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Diagramas de Flujo de Datos (DFD) se utilizan fundamentalmente en la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fase de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análisis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la elaboración del modelo lógico de procesos. En un DFD se </w:t>
      </w:r>
      <w:r w:rsidRPr="003E5244">
        <w:rPr>
          <w:rFonts w:ascii="Angie-Regular" w:hAnsi="Angie-Regular" w:cs="Angie-Regular"/>
          <w:color w:val="7030A0"/>
          <w:sz w:val="24"/>
          <w:szCs w:val="20"/>
          <w:lang w:val="es-ES"/>
        </w:rPr>
        <w:t>representa</w:t>
      </w:r>
      <w:r w:rsidRPr="003E5244">
        <w:rPr>
          <w:rFonts w:ascii="Angie-Regular" w:hAnsi="Angie-Regular" w:cs="Angie-Regular"/>
          <w:sz w:val="24"/>
          <w:szCs w:val="20"/>
          <w:lang w:val="es-ES"/>
        </w:rPr>
        <w:t xml:space="preserve">,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definiendo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límites del sistema en estudio,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el movimiento o </w:t>
      </w:r>
      <w:r w:rsidRPr="003E5244">
        <w:rPr>
          <w:rFonts w:ascii="Angie-Regular" w:hAnsi="Angie-Regular" w:cs="Angie-Regular"/>
          <w:b/>
          <w:color w:val="7030A0"/>
          <w:sz w:val="20"/>
          <w:szCs w:val="20"/>
          <w:highlight w:val="yellow"/>
          <w:lang w:val="es-ES"/>
        </w:rPr>
        <w:t>flujo de la información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a través</w:t>
      </w:r>
      <w:r w:rsidR="00035BAA"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7030A0"/>
          <w:sz w:val="20"/>
          <w:szCs w:val="20"/>
          <w:lang w:val="es-ES"/>
        </w:rPr>
        <w:t>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  <w:r w:rsidRPr="003E5244">
        <w:rPr>
          <w:rFonts w:ascii="Angie-Regular" w:hAnsi="Angie-Regular" w:cs="Angie-Regular"/>
          <w:sz w:val="20"/>
          <w:szCs w:val="20"/>
          <w:highlight w:val="yellow"/>
          <w:lang w:val="es-ES"/>
        </w:rPr>
        <w:t>los procesos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transforman dicha información y los </w:t>
      </w:r>
      <w:r w:rsidRPr="003E5244">
        <w:rPr>
          <w:rFonts w:ascii="Angie-Regular" w:hAnsi="Angie-Regular" w:cs="Angie-Regular"/>
          <w:sz w:val="20"/>
          <w:szCs w:val="20"/>
          <w:highlight w:val="yellow"/>
          <w:lang w:val="es-ES"/>
        </w:rPr>
        <w:t>almacenamientos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intermedios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son necesarios; todo ello desde un punto de vista puramente lógico, sin tener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cuenta ni representar ninguna restricción o aspecto físico ni ningún tipo de secuencia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u orden de ejecución.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Los DFD se utilizan para representar </w:t>
      </w:r>
      <w:r w:rsidRPr="000D207C">
        <w:rPr>
          <w:rFonts w:ascii="Angie-Regular" w:hAnsi="Angie-Regular" w:cs="Angie-Regular"/>
          <w:b/>
          <w:color w:val="7030A0"/>
          <w:szCs w:val="20"/>
          <w:lang w:val="es-ES"/>
        </w:rPr>
        <w:t>los sucesivos niveles de descomposición</w:t>
      </w:r>
      <w:r w:rsidRPr="000D207C">
        <w:rPr>
          <w:rFonts w:ascii="Angie-Regular" w:hAnsi="Angie-Regular" w:cs="Angie-Regular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realizados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durante el análisis del sistema, </w:t>
      </w:r>
      <w:r w:rsidRPr="000D207C">
        <w:rPr>
          <w:rFonts w:ascii="Angie-Regular" w:hAnsi="Angie-Regular" w:cs="Angie-Regular"/>
          <w:sz w:val="18"/>
          <w:szCs w:val="20"/>
          <w:lang w:val="es-ES"/>
        </w:rPr>
        <w:t xml:space="preserve">comenzando con una descripción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muy general del sistema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denominada de nivel 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 xml:space="preserve">0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0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) a partir de la cual se producen </w:t>
      </w:r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>sucesivos diagramas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>niveles de detalle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sz w:val="16"/>
          <w:szCs w:val="20"/>
          <w:lang w:val="es-ES"/>
        </w:rPr>
        <w:t xml:space="preserve">cada vez mayor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1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DFD-</w:t>
      </w:r>
      <w:r w:rsidRPr="008032F8">
        <w:rPr>
          <w:rFonts w:ascii="Angie-SmallCaps" w:hAnsi="Angie-SmallCaps" w:cs="Angie-SmallCaps"/>
          <w:sz w:val="20"/>
          <w:szCs w:val="20"/>
          <w:lang w:val="es-ES"/>
        </w:rPr>
        <w:t>2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etc).</w:t>
      </w: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Así, en un </w:t>
      </w:r>
      <w:r w:rsidRPr="000D207C">
        <w:rPr>
          <w:rFonts w:ascii="Angie-Regular" w:hAnsi="Angie-Regular" w:cs="Angie-Regular"/>
          <w:b/>
          <w:color w:val="7030A0"/>
          <w:szCs w:val="20"/>
          <w:highlight w:val="yellow"/>
          <w:lang w:val="es-ES"/>
        </w:rPr>
        <w:t>DFD-0,</w:t>
      </w:r>
      <w:r w:rsidRPr="00CD0B29">
        <w:rPr>
          <w:rFonts w:ascii="Angie-Regular" w:hAnsi="Angie-Regular" w:cs="Angie-Regular"/>
          <w:color w:val="7030A0"/>
          <w:szCs w:val="20"/>
          <w:lang w:val="es-ES"/>
        </w:rPr>
        <w:t xml:space="preserve"> también conocidocomo </w:t>
      </w:r>
      <w:r w:rsidRPr="000D207C">
        <w:rPr>
          <w:rFonts w:ascii="Angie-Regular" w:hAnsi="Angie-Regular" w:cs="Angie-Regular"/>
          <w:b/>
          <w:color w:val="7030A0"/>
          <w:szCs w:val="20"/>
          <w:highlight w:val="yellow"/>
          <w:lang w:val="es-ES"/>
        </w:rPr>
        <w:t>diagrama de contexto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, </w:t>
      </w:r>
    </w:p>
    <w:p w:rsidR="00CD0B2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figura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un </w:t>
      </w:r>
      <w:r w:rsidRPr="000D207C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único proceso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representa al sistema completo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color w:val="7030A0"/>
          <w:sz w:val="20"/>
          <w:szCs w:val="20"/>
          <w:highlight w:val="yellow"/>
          <w:lang w:val="es-ES"/>
        </w:rPr>
        <w:t>y las entidades externas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</w:t>
      </w:r>
      <w:r w:rsidRPr="000D207C">
        <w:rPr>
          <w:rFonts w:ascii="Angie-Regular" w:hAnsi="Angie-Regular" w:cs="Angie-Regular"/>
          <w:sz w:val="18"/>
          <w:szCs w:val="20"/>
          <w:lang w:val="es-ES"/>
        </w:rPr>
        <w:t xml:space="preserve">interaccionan con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él; </w:t>
      </w:r>
    </w:p>
    <w:p w:rsidR="00CD0B29" w:rsidRDefault="008032F8" w:rsidP="000D207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b/>
          <w:color w:val="FF0000"/>
          <w:sz w:val="20"/>
          <w:szCs w:val="20"/>
          <w:lang w:val="es-ES"/>
        </w:rPr>
        <w:t>el DFD-</w:t>
      </w:r>
      <w:r w:rsidRPr="00CD0B29">
        <w:rPr>
          <w:rFonts w:ascii="Angie-SmallCaps" w:hAnsi="Angie-SmallCaps" w:cs="Angie-SmallCaps"/>
          <w:b/>
          <w:color w:val="FF0000"/>
          <w:sz w:val="20"/>
          <w:szCs w:val="20"/>
          <w:lang w:val="es-ES"/>
        </w:rPr>
        <w:t>1</w:t>
      </w:r>
      <w:r w:rsidRPr="00CD0B29">
        <w:rPr>
          <w:rFonts w:ascii="Angie-SmallCaps" w:hAnsi="Angie-SmallCaps" w:cs="Angie-SmallCaps"/>
          <w:color w:val="FF0000"/>
          <w:sz w:val="20"/>
          <w:szCs w:val="20"/>
          <w:lang w:val="es-ES"/>
        </w:rPr>
        <w:t xml:space="preserve"> </w:t>
      </w:r>
      <w:r w:rsidRPr="00CD0B29">
        <w:rPr>
          <w:rFonts w:ascii="Angie-Regular" w:hAnsi="Angie-Regular" w:cs="Angie-Regular"/>
          <w:color w:val="FF0000"/>
          <w:sz w:val="20"/>
          <w:szCs w:val="20"/>
          <w:lang w:val="es-ES"/>
        </w:rPr>
        <w:t>se representan los subsistemas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;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los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DFD-</w:t>
      </w:r>
      <w:r w:rsidRPr="00CD0B29">
        <w:rPr>
          <w:rFonts w:ascii="Angie-SmallCaps" w:hAnsi="Angie-SmallCaps" w:cs="Angie-SmallCaps"/>
          <w:b/>
          <w:color w:val="00B050"/>
          <w:sz w:val="20"/>
          <w:szCs w:val="20"/>
          <w:lang w:val="es-ES"/>
        </w:rPr>
        <w:t xml:space="preserve">2 </w:t>
      </w:r>
      <w:r w:rsidRPr="00CD0B29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(uno por subsistema)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sz w:val="20"/>
          <w:szCs w:val="20"/>
          <w:highlight w:val="yellow"/>
          <w:lang w:val="es-ES"/>
        </w:rPr>
        <w:t xml:space="preserve">las </w:t>
      </w:r>
      <w:r w:rsidRPr="000D207C">
        <w:rPr>
          <w:rFonts w:ascii="Angie-Regular" w:hAnsi="Angie-Regular" w:cs="Angie-Regular"/>
          <w:color w:val="00B050"/>
          <w:sz w:val="20"/>
          <w:szCs w:val="20"/>
          <w:highlight w:val="yellow"/>
          <w:lang w:val="es-ES"/>
        </w:rPr>
        <w:t>funciones de cada subsistema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en el</w:t>
      </w:r>
    </w:p>
    <w:p w:rsidR="000D207C" w:rsidRP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b/>
          <w:color w:val="632423" w:themeColor="accent2" w:themeShade="80"/>
          <w:szCs w:val="20"/>
          <w:highlight w:val="magenta"/>
          <w:lang w:val="es-ES"/>
        </w:rPr>
      </w:pPr>
      <w:r w:rsidRPr="000D207C">
        <w:rPr>
          <w:rFonts w:ascii="Angie-Regular" w:hAnsi="Angie-Regular" w:cs="Angie-Regular"/>
          <w:b/>
          <w:color w:val="632423" w:themeColor="accent2" w:themeShade="80"/>
          <w:szCs w:val="20"/>
          <w:highlight w:val="cyan"/>
          <w:lang w:val="es-ES"/>
        </w:rPr>
        <w:t>DFD-3 las subfunciones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asociadas a los </w:t>
      </w:r>
      <w:r w:rsidRPr="000D207C">
        <w:rPr>
          <w:rFonts w:ascii="Angie-Regular" w:hAnsi="Angie-Regular" w:cs="Angie-Regular"/>
          <w:b/>
          <w:color w:val="632423" w:themeColor="accent2" w:themeShade="80"/>
          <w:szCs w:val="20"/>
          <w:highlight w:val="cyan"/>
          <w:lang w:val="es-ES"/>
        </w:rPr>
        <w:t>eventos del sistema</w:t>
      </w:r>
      <w:r w:rsidRPr="000D207C">
        <w:rPr>
          <w:rFonts w:ascii="Angie-Regular" w:hAnsi="Angie-Regular" w:cs="Angie-Regular"/>
          <w:b/>
          <w:szCs w:val="20"/>
          <w:highlight w:val="cyan"/>
          <w:lang w:val="es-ES"/>
        </w:rPr>
        <w:t>;</w:t>
      </w:r>
      <w:r w:rsidRPr="000D207C">
        <w:rPr>
          <w:rFonts w:ascii="Angie-Regular" w:hAnsi="Angie-Regular" w:cs="Angie-Regular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y, finalmente, </w:t>
      </w:r>
      <w:r w:rsidRPr="000D207C">
        <w:rPr>
          <w:rFonts w:ascii="Angie-Regular" w:hAnsi="Angie-Regular" w:cs="Angie-Regular"/>
          <w:sz w:val="20"/>
          <w:szCs w:val="20"/>
          <w:highlight w:val="magenta"/>
          <w:lang w:val="es-ES"/>
        </w:rPr>
        <w:t xml:space="preserve">en </w:t>
      </w:r>
      <w:r w:rsidRPr="000D207C">
        <w:rPr>
          <w:rFonts w:ascii="Angie-Regular" w:hAnsi="Angie-Regular" w:cs="Angie-Regular"/>
          <w:b/>
          <w:color w:val="632423" w:themeColor="accent2" w:themeShade="80"/>
          <w:szCs w:val="20"/>
          <w:highlight w:val="magenta"/>
          <w:lang w:val="es-ES"/>
        </w:rPr>
        <w:t>el</w:t>
      </w: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2060"/>
          <w:sz w:val="20"/>
          <w:szCs w:val="20"/>
          <w:lang w:val="es-ES"/>
        </w:rPr>
      </w:pPr>
      <w:r w:rsidRPr="000D207C">
        <w:rPr>
          <w:rFonts w:ascii="Angie-Regular" w:hAnsi="Angie-Regular" w:cs="Angie-Regular"/>
          <w:b/>
          <w:color w:val="632423" w:themeColor="accent2" w:themeShade="80"/>
          <w:szCs w:val="20"/>
          <w:highlight w:val="magenta"/>
          <w:lang w:val="es-ES"/>
        </w:rPr>
        <w:t>DFD-4,</w:t>
      </w:r>
      <w:r w:rsidR="00035BAA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último nivel al que normalmente </w:t>
      </w:r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llegará la descomposición, </w:t>
      </w:r>
    </w:p>
    <w:p w:rsidR="008032F8" w:rsidRDefault="008032F8" w:rsidP="000D207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b/>
          <w:color w:val="632423" w:themeColor="accent2" w:themeShade="80"/>
          <w:szCs w:val="20"/>
          <w:lang w:val="es-ES"/>
        </w:rPr>
      </w:pPr>
      <w:proofErr w:type="gramStart"/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>los</w:t>
      </w:r>
      <w:proofErr w:type="gramEnd"/>
      <w:r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 procesos necesarios para el</w:t>
      </w:r>
      <w:r w:rsidR="00035BAA" w:rsidRPr="00CD0B29">
        <w:rPr>
          <w:rFonts w:ascii="Angie-Regular" w:hAnsi="Angie-Regular" w:cs="Angie-Regular"/>
          <w:color w:val="002060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b/>
          <w:color w:val="632423" w:themeColor="accent2" w:themeShade="80"/>
          <w:szCs w:val="20"/>
          <w:highlight w:val="magenta"/>
          <w:lang w:val="es-ES"/>
        </w:rPr>
        <w:t>tratamiento de cada subfunción.</w:t>
      </w:r>
    </w:p>
    <w:p w:rsidR="000D207C" w:rsidRPr="00CD0B29" w:rsidRDefault="000D207C" w:rsidP="000D207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ngie-Regular" w:hAnsi="Angie-Regular" w:cs="Angie-Regular"/>
          <w:color w:val="002060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u w:val="single"/>
          <w:lang w:val="es-ES"/>
        </w:rPr>
      </w:pPr>
      <w:r w:rsidRPr="00913AD9">
        <w:rPr>
          <w:rFonts w:ascii="Angie-Regular" w:hAnsi="Angie-Regular" w:cs="Angie-Regular"/>
          <w:i/>
          <w:szCs w:val="20"/>
          <w:u w:val="single"/>
          <w:lang w:val="es-ES"/>
        </w:rPr>
        <w:t>Los componentes que aparecen en un DFD son:</w:t>
      </w:r>
    </w:p>
    <w:p w:rsidR="000D207C" w:rsidRPr="00913AD9" w:rsidRDefault="000D207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u w:val="single"/>
          <w:lang w:val="es-ES"/>
        </w:rPr>
      </w:pPr>
    </w:p>
    <w:p w:rsidR="008032F8" w:rsidRPr="008032F8" w:rsidRDefault="008032F8" w:rsidP="00F1148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ngie-Regular" w:hAnsi="Angie-Regular" w:cs="Angie-Regular"/>
          <w:sz w:val="20"/>
          <w:szCs w:val="20"/>
          <w:lang w:val="es-ES"/>
        </w:rPr>
      </w:pPr>
      <w:r w:rsidRPr="000D207C">
        <w:rPr>
          <w:rFonts w:ascii="Angie-Regular" w:hAnsi="Angie-Regular" w:cs="Angie-Regular"/>
          <w:sz w:val="20"/>
          <w:szCs w:val="20"/>
          <w:highlight w:val="magenta"/>
          <w:lang w:val="es-ES"/>
        </w:rPr>
        <w:t xml:space="preserve">— Las </w:t>
      </w:r>
      <w:r w:rsidRPr="000D207C">
        <w:rPr>
          <w:rFonts w:ascii="Angie-Regular" w:hAnsi="Angie-Regular" w:cs="Angie-Regular"/>
          <w:b/>
          <w:i/>
          <w:sz w:val="20"/>
          <w:szCs w:val="20"/>
          <w:highlight w:val="magenta"/>
          <w:lang w:val="es-ES"/>
        </w:rPr>
        <w:t>entidades externas</w:t>
      </w:r>
      <w:r w:rsidRPr="00CD0B2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(simbolizadas mediante </w:t>
      </w:r>
      <w:r w:rsidRPr="000D207C">
        <w:rPr>
          <w:rFonts w:ascii="Angie-Regular" w:hAnsi="Angie-Regular" w:cs="Angie-Regular"/>
          <w:b/>
          <w:i/>
          <w:sz w:val="20"/>
          <w:szCs w:val="20"/>
          <w:highlight w:val="magenta"/>
          <w:lang w:val="es-ES"/>
        </w:rPr>
        <w:t>rectángulos</w:t>
      </w:r>
      <w:r w:rsidRPr="000D207C">
        <w:rPr>
          <w:rFonts w:ascii="Angie-Regular" w:hAnsi="Angie-Regular" w:cs="Angie-Regular"/>
          <w:sz w:val="20"/>
          <w:szCs w:val="20"/>
          <w:highlight w:val="magenta"/>
          <w:lang w:val="es-ES"/>
        </w:rPr>
        <w:t xml:space="preserve"> o </w:t>
      </w:r>
      <w:r w:rsidRPr="000D207C">
        <w:rPr>
          <w:rFonts w:ascii="Angie-Regular" w:hAnsi="Angie-Regular" w:cs="Angie-Regular"/>
          <w:b/>
          <w:sz w:val="20"/>
          <w:szCs w:val="20"/>
          <w:highlight w:val="magenta"/>
          <w:lang w:val="es-ES"/>
        </w:rPr>
        <w:t>elipses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 identificadas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su </w:t>
      </w:r>
      <w:r w:rsidR="00F11485" w:rsidRPr="000D207C">
        <w:rPr>
          <w:rFonts w:ascii="Angie-Regular" w:hAnsi="Angie-Regular" w:cs="Angie-Regular"/>
          <w:sz w:val="20"/>
          <w:szCs w:val="20"/>
          <w:highlight w:val="magenta"/>
          <w:lang w:val="es-ES"/>
        </w:rPr>
        <w:t>organi</w:t>
      </w:r>
      <w:r w:rsidRPr="000D207C">
        <w:rPr>
          <w:rFonts w:ascii="Angie-Regular" w:hAnsi="Angie-Regular" w:cs="Angie-Regular"/>
          <w:sz w:val="20"/>
          <w:szCs w:val="20"/>
          <w:highlight w:val="magenta"/>
          <w:lang w:val="es-ES"/>
        </w:rPr>
        <w:t>nombre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 que representan otros sistemas, organizaciones o personas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externas al sistema pero que interaccionan con él recibiendo o aportando información.</w:t>
      </w:r>
    </w:p>
    <w:p w:rsidR="008032F8" w:rsidRDefault="008032F8" w:rsidP="00913AD9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</w:pPr>
      <w:r w:rsidRPr="000D207C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Las entidades externas proporcionan la conexión del sistema con el</w:t>
      </w:r>
      <w:r w:rsidR="00CD0B29" w:rsidRPr="000D207C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 xml:space="preserve"> </w:t>
      </w:r>
      <w:r w:rsidRPr="000D207C"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  <w:t>mundo exterior.</w:t>
      </w:r>
    </w:p>
    <w:p w:rsidR="000D207C" w:rsidRPr="000D207C" w:rsidRDefault="000D207C" w:rsidP="00913AD9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b/>
          <w:i/>
          <w:sz w:val="20"/>
          <w:szCs w:val="20"/>
          <w:u w:val="single"/>
          <w:lang w:val="es-ES"/>
        </w:rPr>
      </w:pP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07C">
        <w:rPr>
          <w:rFonts w:ascii="Angie-Regular" w:hAnsi="Angie-Regular" w:cs="Angie-Regular"/>
          <w:sz w:val="20"/>
          <w:szCs w:val="20"/>
          <w:highlight w:val="cyan"/>
          <w:lang w:val="es-ES"/>
        </w:rPr>
        <w:t xml:space="preserve">— </w:t>
      </w:r>
      <w:r w:rsidRPr="000D207C">
        <w:rPr>
          <w:rFonts w:ascii="Angie-Regular" w:hAnsi="Angie-Regular" w:cs="Angie-Regular"/>
          <w:b/>
          <w:color w:val="002060"/>
          <w:sz w:val="20"/>
          <w:szCs w:val="20"/>
          <w:highlight w:val="cyan"/>
          <w:lang w:val="es-ES"/>
        </w:rPr>
        <w:t>Los procesos (rectángulos que encierran la identificación del proceso)</w:t>
      </w:r>
      <w:r w:rsidR="00CD0B2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que representan las </w:t>
      </w:r>
      <w:r w:rsidRPr="00913AD9">
        <w:rPr>
          <w:rFonts w:ascii="Angie-Regular" w:hAnsi="Angie-Regular" w:cs="Angie-Regular"/>
          <w:b/>
          <w:sz w:val="20"/>
          <w:szCs w:val="20"/>
          <w:lang w:val="es-ES"/>
        </w:rPr>
        <w:t>actividades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suponen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transformación o</w:t>
      </w:r>
      <w:r w:rsidR="00CD0B29"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b/>
          <w:i/>
          <w:sz w:val="20"/>
          <w:szCs w:val="20"/>
          <w:lang w:val="es-ES"/>
        </w:rPr>
        <w:t>manipulación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8032F8" w:rsidRPr="00913AD9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 proceso no puede ser ni fuente ni sumidero de datos,</w:t>
      </w:r>
      <w:r w:rsidR="00CD0B2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lo que un proceso siempre </w:t>
      </w:r>
      <w:r w:rsidRPr="00913AD9">
        <w:rPr>
          <w:rFonts w:ascii="Angie-Regular" w:hAnsi="Angie-Regular" w:cs="Angie-Regular"/>
          <w:i/>
          <w:szCs w:val="20"/>
          <w:lang w:val="es-ES"/>
        </w:rPr>
        <w:t>tendrá al menos un flujo de datos de entrada y al</w:t>
      </w:r>
      <w:r w:rsidR="000D207C">
        <w:rPr>
          <w:rFonts w:ascii="Angie-Regular" w:hAnsi="Angie-Regular" w:cs="Angie-Regular"/>
          <w:i/>
          <w:szCs w:val="20"/>
          <w:lang w:val="es-ES"/>
        </w:rPr>
        <w:t xml:space="preserve"> </w:t>
      </w:r>
      <w:r w:rsidRPr="00913AD9">
        <w:rPr>
          <w:rFonts w:ascii="Angie-Regular" w:hAnsi="Angie-Regular" w:cs="Angie-Regular"/>
          <w:i/>
          <w:szCs w:val="20"/>
          <w:lang w:val="es-ES"/>
        </w:rPr>
        <w:t>menos uno de salida.</w:t>
      </w: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color w:val="002060"/>
          <w:szCs w:val="20"/>
          <w:lang w:val="es-ES"/>
        </w:rPr>
      </w:pPr>
      <w:r w:rsidRPr="000D207C">
        <w:rPr>
          <w:rFonts w:ascii="Angie-Regular" w:hAnsi="Angie-Regular" w:cs="Angie-Regular"/>
          <w:b/>
          <w:color w:val="002060"/>
          <w:sz w:val="20"/>
          <w:szCs w:val="20"/>
          <w:highlight w:val="yellow"/>
          <w:lang w:val="es-ES"/>
        </w:rPr>
        <w:t>— Los almacenes de datos (dos líneas paralelas con una identificación</w:t>
      </w:r>
      <w:r w:rsidRPr="000D207C">
        <w:rPr>
          <w:rFonts w:ascii="Angie-Regular" w:hAnsi="Angie-Regular" w:cs="Angie-Regular"/>
          <w:sz w:val="20"/>
          <w:szCs w:val="20"/>
          <w:highlight w:val="yellow"/>
          <w:lang w:val="es-ES"/>
        </w:rPr>
        <w:t>)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que representan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depósitos de información dentro del sistema, ya sean permanentes por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afectar a información que el sistema debe guardar, o transitorios, por ser información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que se utiliza en un proceso diferente del que la produce con el que no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está sincronizado (recuérdese que no se tienen en cuenta restricciones físicas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).</w:t>
      </w:r>
      <w:r w:rsidR="00913AD9" w:rsidRPr="00EE23A5">
        <w:rPr>
          <w:rFonts w:ascii="Angie-Regular" w:hAnsi="Angie-Regular" w:cs="Angie-Regular"/>
          <w:i/>
          <w:color w:val="002060"/>
          <w:szCs w:val="20"/>
          <w:lang w:val="es-ES"/>
        </w:rPr>
        <w:t xml:space="preserve"> </w:t>
      </w: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07C">
        <w:rPr>
          <w:rFonts w:ascii="Angie-Regular" w:hAnsi="Angie-Regular" w:cs="Angie-Regular"/>
          <w:i/>
          <w:color w:val="002060"/>
          <w:szCs w:val="20"/>
          <w:highlight w:val="yellow"/>
          <w:lang w:val="es-ES"/>
        </w:rPr>
        <w:t>Siempre deberá existir un proceso entre una entidad externa y un almacén de</w:t>
      </w:r>
      <w:r w:rsidR="00913AD9" w:rsidRPr="000D207C">
        <w:rPr>
          <w:rFonts w:ascii="Angie-Regular" w:hAnsi="Angie-Regular" w:cs="Angie-Regular"/>
          <w:i/>
          <w:color w:val="002060"/>
          <w:szCs w:val="20"/>
          <w:highlight w:val="yellow"/>
          <w:lang w:val="es-ES"/>
        </w:rPr>
        <w:t xml:space="preserve"> </w:t>
      </w:r>
      <w:r w:rsidRPr="000D207C">
        <w:rPr>
          <w:rFonts w:ascii="Angie-Regular" w:hAnsi="Angie-Regular" w:cs="Angie-Regular"/>
          <w:i/>
          <w:color w:val="002060"/>
          <w:szCs w:val="20"/>
          <w:highlight w:val="yellow"/>
          <w:lang w:val="es-ES"/>
        </w:rPr>
        <w:t>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. </w:t>
      </w: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0D207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Los almacenes de datos sirven de enlace del DFD con el modelo lógico de</w:t>
      </w:r>
      <w:r w:rsidR="00913AD9" w:rsidRPr="000D207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b/>
          <w:i/>
          <w:color w:val="7030A0"/>
          <w:sz w:val="20"/>
          <w:szCs w:val="20"/>
          <w:lang w:val="es-ES"/>
        </w:rPr>
        <w:t>datos: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>cada</w:t>
      </w:r>
      <w:proofErr w:type="gramEnd"/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 xml:space="preserve"> almacén principal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un DFD representa </w:t>
      </w:r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>un conjunto completo de</w:t>
      </w:r>
      <w:r w:rsidR="00913AD9" w:rsidRPr="000D207C">
        <w:rPr>
          <w:rFonts w:ascii="Angie-Regular" w:hAnsi="Angie-Regular" w:cs="Angie-Regular"/>
          <w:b/>
          <w:sz w:val="20"/>
          <w:szCs w:val="20"/>
          <w:lang w:val="es-ES"/>
        </w:rPr>
        <w:t xml:space="preserve"> </w:t>
      </w:r>
      <w:r w:rsidRPr="000D207C">
        <w:rPr>
          <w:rFonts w:ascii="Angie-Regular" w:hAnsi="Angie-Regular" w:cs="Angie-Regular"/>
          <w:b/>
          <w:sz w:val="20"/>
          <w:szCs w:val="20"/>
          <w:lang w:val="es-ES"/>
        </w:rPr>
        <w:t>entidades del modelo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(una o varias entidades), y cada entidad del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modelo de datos pertenece a un único almacén principal de un DFD; esto facilitará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validaciones cruzadas entre los dos diagramas.</w:t>
      </w:r>
    </w:p>
    <w:p w:rsidR="000D207C" w:rsidRPr="008032F8" w:rsidRDefault="000D207C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0D207C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i/>
          <w:color w:val="002060"/>
          <w:sz w:val="20"/>
          <w:szCs w:val="20"/>
          <w:lang w:val="es-ES"/>
        </w:rPr>
      </w:pPr>
      <w:r w:rsidRPr="00913AD9">
        <w:rPr>
          <w:rFonts w:ascii="Angie-Regular" w:hAnsi="Angie-Regular" w:cs="Angie-Regular"/>
          <w:b/>
          <w:color w:val="002060"/>
          <w:sz w:val="20"/>
          <w:szCs w:val="20"/>
          <w:lang w:val="es-ES"/>
        </w:rPr>
        <w:t>— Los flujos de datos (flechas con la identificación de la información que transportan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),</w:t>
      </w:r>
      <w:r w:rsidR="00913AD9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que representan la comunicación entre procesos, almacenes y entidades</w:t>
      </w:r>
      <w:r w:rsidR="00913AD9" w:rsidRPr="00EE23A5">
        <w:rPr>
          <w:rFonts w:ascii="Angie-Regular" w:hAnsi="Angie-Regular" w:cs="Angie-Regular"/>
          <w:szCs w:val="20"/>
          <w:lang w:val="es-ES"/>
        </w:rPr>
        <w:t xml:space="preserve"> </w:t>
      </w:r>
      <w:r w:rsidRPr="00EE23A5">
        <w:rPr>
          <w:rFonts w:ascii="Angie-Regular" w:hAnsi="Angie-Regular" w:cs="Angie-Regular"/>
          <w:szCs w:val="20"/>
          <w:lang w:val="es-ES"/>
        </w:rPr>
        <w:t>externas</w:t>
      </w:r>
      <w:r w:rsidRPr="00EE23A5">
        <w:rPr>
          <w:rFonts w:ascii="Angie-Regular" w:hAnsi="Angie-Regular" w:cs="Angie-Regular"/>
          <w:i/>
          <w:color w:val="002060"/>
          <w:szCs w:val="20"/>
          <w:lang w:val="es-ES"/>
        </w:rPr>
        <w:t>.</w:t>
      </w:r>
      <w:r w:rsidRPr="00EE23A5">
        <w:rPr>
          <w:rFonts w:ascii="Angie-Regular" w:hAnsi="Angie-Regular" w:cs="Angie-Regular"/>
          <w:i/>
          <w:color w:val="002060"/>
          <w:sz w:val="20"/>
          <w:szCs w:val="20"/>
          <w:lang w:val="es-ES"/>
        </w:rPr>
        <w:t xml:space="preserve"> </w:t>
      </w:r>
    </w:p>
    <w:p w:rsidR="008032F8" w:rsidRDefault="008032F8" w:rsidP="000D207C">
      <w:pPr>
        <w:autoSpaceDE w:val="0"/>
        <w:autoSpaceDN w:val="0"/>
        <w:adjustRightInd w:val="0"/>
        <w:spacing w:after="0" w:line="240" w:lineRule="auto"/>
        <w:ind w:firstLine="708"/>
        <w:rPr>
          <w:rFonts w:ascii="Angie-Regular" w:hAnsi="Angie-Regular" w:cs="Angie-Regular"/>
          <w:sz w:val="20"/>
          <w:szCs w:val="20"/>
          <w:lang w:val="es-ES"/>
        </w:rPr>
      </w:pPr>
      <w:r w:rsidRPr="00EE23A5">
        <w:rPr>
          <w:rFonts w:ascii="Angie-Regular" w:hAnsi="Angie-Regular" w:cs="Angie-Regular"/>
          <w:i/>
          <w:color w:val="002060"/>
          <w:sz w:val="20"/>
          <w:szCs w:val="20"/>
          <w:lang w:val="es-ES"/>
        </w:rPr>
        <w:t>Los flujos de datos portan información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 no son activadores de procesos.</w:t>
      </w:r>
    </w:p>
    <w:p w:rsidR="00913AD9" w:rsidRPr="008032F8" w:rsidRDefault="00913AD9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0D207C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5.2. Modelos de datos</w:t>
      </w:r>
    </w:p>
    <w:p w:rsidR="00174AFF" w:rsidRPr="000D207C" w:rsidRDefault="00174AFF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174AFF">
        <w:rPr>
          <w:rFonts w:ascii="Angie-Regular" w:hAnsi="Angie-Regular" w:cs="Angie-Regular"/>
          <w:color w:val="00B050"/>
          <w:sz w:val="20"/>
          <w:szCs w:val="20"/>
          <w:lang w:val="es-ES"/>
        </w:rPr>
        <w:t>Los modelos de datos se usan en diferentes fases del desarrollo.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174AFF">
        <w:rPr>
          <w:rFonts w:ascii="Angie-Regular" w:hAnsi="Angie-Regular" w:cs="Angie-Regular"/>
          <w:sz w:val="18"/>
          <w:szCs w:val="20"/>
          <w:lang w:val="es-ES"/>
        </w:rPr>
        <w:t>Nos referiremos aquí</w:t>
      </w:r>
      <w:r w:rsidR="000D207C" w:rsidRPr="00174AFF">
        <w:rPr>
          <w:rFonts w:ascii="Angie-Regular" w:hAnsi="Angie-Regular" w:cs="Angie-Regular"/>
          <w:sz w:val="18"/>
          <w:szCs w:val="20"/>
          <w:lang w:val="es-ES"/>
        </w:rPr>
        <w:t xml:space="preserve"> </w:t>
      </w:r>
      <w:r w:rsidRPr="00174AFF">
        <w:rPr>
          <w:rFonts w:ascii="Angie-Regular" w:hAnsi="Angie-Regular" w:cs="Angie-Regular"/>
          <w:b/>
          <w:color w:val="00B050"/>
          <w:sz w:val="20"/>
          <w:szCs w:val="20"/>
          <w:lang w:val="es-ES"/>
        </w:rPr>
        <w:t>al modelo conceptual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 datos, descripción de alto nivel utilizada en la fase de planificación</w:t>
      </w:r>
      <w:r w:rsidR="000D207C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de sistemas, para la que </w:t>
      </w:r>
      <w:r w:rsidRPr="00174AFF">
        <w:rPr>
          <w:rFonts w:ascii="Angie-Regular" w:hAnsi="Angie-Regular" w:cs="Angie-Regular"/>
          <w:color w:val="00B050"/>
          <w:sz w:val="20"/>
          <w:szCs w:val="20"/>
          <w:lang w:val="es-ES"/>
        </w:rPr>
        <w:t>se recomienda utilizar la técnica del modelo entidad relación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,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al modelo lógico de datos elaborado en la fase de análisis de sistemas, para la que se recomienda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174AFF">
        <w:rPr>
          <w:rFonts w:ascii="Angie-Regular" w:hAnsi="Angie-Regular" w:cs="Angie-Regular"/>
          <w:b/>
          <w:sz w:val="20"/>
          <w:szCs w:val="20"/>
          <w:lang w:val="es-ES"/>
        </w:rPr>
        <w:t>la técnica del diagrama de estructura de datos (DED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). En ambos casos se trata de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representaciones del nivel lógico de los datos, válidas para describir las necesidades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información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mediante estructuras no redundantes, sin inconsistencias, seguras e íntegras,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y desprovistas de todo tipo de condicionantes, como pudieran ser los impuestos por los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procesos que deba sufrir, o de tipo físico, como almacenamientos, etc.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174AFF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Será en la fase de diseño del sistema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cuando el modelo lógico de datos servirá de base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para especificar las estructuras de datos físicas (esquema interno) que deben implantarse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para el almacenamiento de datos, normalmente sobre un SGBDR (Sistema Gestor de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Bases de Datos Relacional) y las visiones específicas de los datos (esquema externo) precisadas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por los diferentes componentes o programas del sistema.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Las dos técnicas son muy similares en cuanto a los elementos que las constituyen, por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lo que su descripción se centrará en la del modelo entidad-relación, señalándose seguidamente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diferencias para el diagrama de estructura de datos.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En un </w:t>
      </w:r>
      <w:r w:rsidRPr="00174AFF">
        <w:rPr>
          <w:rFonts w:ascii="Angie-Regular" w:hAnsi="Angie-Regular" w:cs="Angie-Regular"/>
          <w:b/>
          <w:color w:val="0070C0"/>
          <w:szCs w:val="20"/>
          <w:lang w:val="es-ES"/>
        </w:rPr>
        <w:t>modelo entidad-relación (MER)</w:t>
      </w:r>
      <w:r w:rsidRPr="00174AFF">
        <w:rPr>
          <w:rFonts w:ascii="Angie-Regular" w:hAnsi="Angie-Regular" w:cs="Angie-Regular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aparecen los elementos siguientes:</w:t>
      </w:r>
    </w:p>
    <w:p w:rsidR="00174AFF" w:rsidRPr="008032F8" w:rsidRDefault="00174AFF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174AFF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174AFF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 xml:space="preserve">• Las entidades, simbolizadas con </w:t>
      </w:r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cajas rectangulares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 identificadas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por un nombre, que representan objetos o conceptos del mundo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acerca de los cuales el sistema precisa manejar información. </w:t>
      </w:r>
    </w:p>
    <w:p w:rsid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Dicha</w:t>
      </w:r>
      <w:r w:rsidR="00174AFF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información se modeliza como atributos de dichas entidades.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Por ejemplo, </w:t>
      </w:r>
      <w:r w:rsidRPr="002C27A2">
        <w:rPr>
          <w:rFonts w:ascii="Angie-Regular" w:hAnsi="Angie-Regular" w:cs="Angie-Regular"/>
          <w:color w:val="0070C0"/>
          <w:sz w:val="20"/>
          <w:szCs w:val="20"/>
          <w:lang w:val="es-ES"/>
        </w:rPr>
        <w:t>un</w:t>
      </w:r>
      <w:r w:rsidR="002C27A2" w:rsidRPr="002C27A2">
        <w:rPr>
          <w:rFonts w:ascii="Angie-Regular" w:hAnsi="Angie-Regular" w:cs="Angie-Regular"/>
          <w:color w:val="0070C0"/>
          <w:sz w:val="20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color w:val="0070C0"/>
          <w:sz w:val="20"/>
          <w:szCs w:val="20"/>
          <w:lang w:val="es-ES"/>
        </w:rPr>
        <w:t>sistema de gestión de pedidos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representará la </w:t>
      </w:r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entidad CLIENTE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con, entre otros</w:t>
      </w:r>
    </w:p>
    <w:p w:rsid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atributos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el nombre del cliente, la dirección, teléfono, etc.;</w:t>
      </w:r>
    </w:p>
    <w:p w:rsid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la</w:t>
      </w:r>
      <w:proofErr w:type="gramEnd"/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 xml:space="preserve"> entidad PEDIDO,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con atributos número de pedido, estado del mismo;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la</w:t>
      </w:r>
      <w:proofErr w:type="gramEnd"/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 xml:space="preserve"> entidad PRODUCTO,</w:t>
      </w:r>
      <w:r w:rsid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serie, precio, etc.</w:t>
      </w:r>
    </w:p>
    <w:p w:rsidR="002C27A2" w:rsidRPr="008032F8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C27A2">
        <w:rPr>
          <w:rFonts w:ascii="Angie-Regular" w:hAnsi="Angie-Regular" w:cs="Angie-Regular"/>
          <w:b/>
          <w:color w:val="0070C0"/>
          <w:sz w:val="20"/>
          <w:szCs w:val="20"/>
          <w:lang w:val="es-ES"/>
        </w:rPr>
        <w:t>• Las relaciones entre entidades,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simbolizadas por </w:t>
      </w:r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rombos</w:t>
      </w:r>
      <w:r w:rsidRPr="002C27A2">
        <w:rPr>
          <w:rFonts w:ascii="Angie-Regular" w:hAnsi="Angie-Regular" w:cs="Angie-Regular"/>
          <w:sz w:val="24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sobre las líneas que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enlazan las entidades relacionadas e identificadas por un nombre, que representan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las interrelaciones existentes entre entidades. </w:t>
      </w:r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Las relaciones se caracterizan</w:t>
      </w:r>
      <w:r w:rsidR="002C27A2"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por su cardinalidad (1:1, 1</w:t>
      </w:r>
      <w:proofErr w:type="gramStart"/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>:N</w:t>
      </w:r>
      <w:proofErr w:type="gramEnd"/>
      <w:r w:rsidRPr="002C27A2">
        <w:rPr>
          <w:rFonts w:ascii="Angie-Regular" w:hAnsi="Angie-Regular" w:cs="Angie-Regular"/>
          <w:b/>
          <w:color w:val="0070C0"/>
          <w:sz w:val="24"/>
          <w:szCs w:val="20"/>
          <w:lang w:val="es-ES"/>
        </w:rPr>
        <w:t xml:space="preserve"> o N:M),</w:t>
      </w:r>
      <w:r w:rsidRPr="002C27A2">
        <w:rPr>
          <w:rFonts w:ascii="Angie-Regular" w:hAnsi="Angie-Regular" w:cs="Angie-Regular"/>
          <w:sz w:val="24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según sean una o varias las ocurrencias de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las entidades de cada lado que participan en las instancias de la relación (así un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pedido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puede consistir de varios [M] productos y cualquier producto puede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figurar en pedidos diferentes [N]). </w:t>
      </w:r>
      <w:r w:rsidRPr="002C27A2">
        <w:rPr>
          <w:rFonts w:ascii="Angie-Regular" w:hAnsi="Angie-Regular" w:cs="Angie-Regular"/>
          <w:color w:val="0070C0"/>
          <w:szCs w:val="20"/>
          <w:highlight w:val="yellow"/>
          <w:lang w:val="es-ES"/>
        </w:rPr>
        <w:t>Las relaciones pueden ser obligatorias</w:t>
      </w:r>
      <w:r w:rsidRPr="002C27A2">
        <w:rPr>
          <w:rFonts w:ascii="Angie-Regular" w:hAnsi="Angie-Regular" w:cs="Angie-Regular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(cuando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exigen al menos una ocurrencia de cada una de las entidades que participan),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color w:val="0070C0"/>
          <w:szCs w:val="20"/>
          <w:highlight w:val="yellow"/>
          <w:lang w:val="es-ES"/>
        </w:rPr>
        <w:t xml:space="preserve">opcionales </w:t>
      </w:r>
      <w:r w:rsidRPr="002C27A2">
        <w:rPr>
          <w:rFonts w:ascii="Angie-Regular" w:hAnsi="Angie-Regular" w:cs="Angie-Regular"/>
          <w:color w:val="0070C0"/>
          <w:szCs w:val="20"/>
          <w:lang w:val="es-ES"/>
        </w:rPr>
        <w:t>(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cuando la ocurrencia de la entidad opcional no es necesaria) o </w:t>
      </w:r>
      <w:r w:rsidRPr="002C27A2">
        <w:rPr>
          <w:rFonts w:ascii="Angie-Regular" w:hAnsi="Angie-Regular" w:cs="Angie-Regular"/>
          <w:color w:val="0070C0"/>
          <w:szCs w:val="20"/>
          <w:highlight w:val="yellow"/>
          <w:lang w:val="es-ES"/>
        </w:rPr>
        <w:t>exclusiva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(cuando la ocurrencia de una de las relaciones de la entidad implica que no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tiene lugar la ocurrencia de otras posibles relaciones con otras entidades).</w:t>
      </w:r>
    </w:p>
    <w:p w:rsidR="002C27A2" w:rsidRPr="008032F8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2C27A2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5.3. Diagramas de datos (DED)</w:t>
      </w:r>
    </w:p>
    <w:p w:rsidR="002C27A2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Las diferencias fundamentales en el </w:t>
      </w:r>
      <w:r w:rsidRPr="002C27A2">
        <w:rPr>
          <w:rFonts w:ascii="Angie-Regular" w:hAnsi="Angie-Regular" w:cs="Angie-Regular"/>
          <w:b/>
          <w:color w:val="0070C0"/>
          <w:sz w:val="20"/>
          <w:szCs w:val="20"/>
          <w:highlight w:val="yellow"/>
          <w:lang w:val="es-ES"/>
        </w:rPr>
        <w:t>diagrama de estructura de datos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son:</w:t>
      </w:r>
    </w:p>
    <w:p w:rsid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Cs w:val="20"/>
          <w:lang w:val="es-ES"/>
        </w:rPr>
      </w:pPr>
      <w:r w:rsidRPr="002C27A2">
        <w:rPr>
          <w:rFonts w:ascii="Angie-Regular" w:hAnsi="Angie-Regular" w:cs="Angie-Regular"/>
          <w:color w:val="0070C0"/>
          <w:szCs w:val="20"/>
          <w:highlight w:val="yellow"/>
          <w:lang w:val="es-ES"/>
        </w:rPr>
        <w:t>• En el DED solo se admiten relaciones de cardinalidad 1:N.</w:t>
      </w:r>
      <w:r w:rsidRPr="002C27A2">
        <w:rPr>
          <w:rFonts w:ascii="Angie-Regular" w:hAnsi="Angie-Regular" w:cs="Angie-Regular"/>
          <w:szCs w:val="20"/>
          <w:lang w:val="es-ES"/>
        </w:rPr>
        <w:t xml:space="preserve"> </w:t>
      </w:r>
    </w:p>
    <w:p w:rsidR="002C27A2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Cs w:val="20"/>
          <w:lang w:val="es-ES"/>
        </w:rPr>
      </w:pPr>
    </w:p>
    <w:p w:rsidR="002C27A2" w:rsidRPr="002C27A2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Cs w:val="20"/>
          <w:lang w:val="es-ES"/>
        </w:rPr>
      </w:pPr>
      <w:r w:rsidRPr="002C27A2">
        <w:rPr>
          <w:rFonts w:ascii="Angie-Regular" w:hAnsi="Angie-Regular" w:cs="Angie-Regular"/>
          <w:b/>
          <w:color w:val="0070C0"/>
          <w:szCs w:val="20"/>
          <w:lang w:val="es-ES"/>
        </w:rPr>
        <w:t>Las relaciones 1:1</w:t>
      </w:r>
      <w:r w:rsidRPr="002C27A2">
        <w:rPr>
          <w:rFonts w:ascii="Angie-Regular" w:hAnsi="Angie-Regular" w:cs="Angie-Regular"/>
          <w:color w:val="0070C0"/>
          <w:szCs w:val="20"/>
          <w:lang w:val="es-ES"/>
        </w:rPr>
        <w:t xml:space="preserve"> dan</w:t>
      </w:r>
      <w:r w:rsidR="00ED592F" w:rsidRPr="002C27A2">
        <w:rPr>
          <w:rFonts w:ascii="Angie-Regular" w:hAnsi="Angie-Regular" w:cs="Angie-Regular"/>
          <w:color w:val="0070C0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color w:val="0070C0"/>
          <w:szCs w:val="20"/>
          <w:lang w:val="es-ES"/>
        </w:rPr>
        <w:t xml:space="preserve">lugar a una única entidad. </w:t>
      </w: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Cs w:val="20"/>
          <w:lang w:val="es-ES"/>
        </w:rPr>
      </w:pPr>
      <w:r w:rsidRPr="002C27A2">
        <w:rPr>
          <w:rFonts w:ascii="Angie-Regular" w:hAnsi="Angie-Regular" w:cs="Angie-Regular"/>
          <w:b/>
          <w:color w:val="0070C0"/>
          <w:szCs w:val="20"/>
          <w:lang w:val="es-ES"/>
        </w:rPr>
        <w:t>Las relaciones N</w:t>
      </w:r>
      <w:proofErr w:type="gramStart"/>
      <w:r w:rsidRPr="002C27A2">
        <w:rPr>
          <w:rFonts w:ascii="Angie-Regular" w:hAnsi="Angie-Regular" w:cs="Angie-Regular"/>
          <w:b/>
          <w:color w:val="0070C0"/>
          <w:szCs w:val="20"/>
          <w:lang w:val="es-ES"/>
        </w:rPr>
        <w:t>:M</w:t>
      </w:r>
      <w:proofErr w:type="gramEnd"/>
      <w:r w:rsidRPr="002C27A2">
        <w:rPr>
          <w:rFonts w:ascii="Angie-Regular" w:hAnsi="Angie-Regular" w:cs="Angie-Regular"/>
          <w:color w:val="0070C0"/>
          <w:szCs w:val="20"/>
          <w:lang w:val="es-ES"/>
        </w:rPr>
        <w:t xml:space="preserve"> se representan definiendo una</w:t>
      </w:r>
      <w:r w:rsidR="002C27A2">
        <w:rPr>
          <w:rFonts w:ascii="Angie-Regular" w:hAnsi="Angie-Regular" w:cs="Angie-Regular"/>
          <w:color w:val="0070C0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color w:val="0070C0"/>
          <w:szCs w:val="20"/>
          <w:lang w:val="es-ES"/>
        </w:rPr>
        <w:t>entidad adicional sin correspondencia con un objeto real que sirve de enlace con</w:t>
      </w:r>
      <w:r w:rsidR="002C27A2">
        <w:rPr>
          <w:rFonts w:ascii="Angie-Regular" w:hAnsi="Angie-Regular" w:cs="Angie-Regular"/>
          <w:color w:val="0070C0"/>
          <w:szCs w:val="20"/>
          <w:lang w:val="es-ES"/>
        </w:rPr>
        <w:t xml:space="preserve"> </w:t>
      </w:r>
      <w:r w:rsidRPr="002C27A2">
        <w:rPr>
          <w:rFonts w:ascii="Angie-Regular" w:hAnsi="Angie-Regular" w:cs="Angie-Regular"/>
          <w:color w:val="0070C0"/>
          <w:szCs w:val="20"/>
          <w:lang w:val="es-ES"/>
        </w:rPr>
        <w:t>las dos entidades originales mediante relaciones (1:N) y (1:M) respectivamente.</w:t>
      </w:r>
    </w:p>
    <w:p w:rsidR="002C27A2" w:rsidRPr="002C27A2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color w:val="0070C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2C27A2">
        <w:rPr>
          <w:rFonts w:ascii="Angie-Regular" w:hAnsi="Angie-Regular" w:cs="Angie-Regular"/>
          <w:color w:val="0070C0"/>
          <w:szCs w:val="20"/>
          <w:highlight w:val="yellow"/>
          <w:lang w:val="es-ES"/>
        </w:rPr>
        <w:t>• Las relaciones son de tipo binario,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esto es, solo entre dos entidades, mientras que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en el modelo entidad relación pueden existir relaciones entre más de dos entidades,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razón por la cual su riqueza descriptiva es mayor y se prefiere este modelo</w:t>
      </w:r>
      <w:r w:rsidR="002C27A2">
        <w:rPr>
          <w:rFonts w:ascii="Angie-Regular" w:hAnsi="Angie-Regular" w:cs="Angie-Regular"/>
          <w:sz w:val="20"/>
          <w:szCs w:val="20"/>
          <w:lang w:val="es-ES"/>
        </w:rPr>
        <w:t xml:space="preserve"> </w:t>
      </w:r>
      <w:r w:rsidRPr="008032F8">
        <w:rPr>
          <w:rFonts w:ascii="Angie-Regular" w:hAnsi="Angie-Regular" w:cs="Angie-Regular"/>
          <w:sz w:val="20"/>
          <w:szCs w:val="20"/>
          <w:lang w:val="es-ES"/>
        </w:rPr>
        <w:t>para representar modelos del nivel conceptual.</w:t>
      </w:r>
    </w:p>
    <w:p w:rsidR="002C27A2" w:rsidRPr="008032F8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</w:p>
    <w:p w:rsid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  <w:r w:rsidRPr="002C27A2"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  <w:t>6. Conclusiones</w:t>
      </w:r>
    </w:p>
    <w:p w:rsidR="002C27A2" w:rsidRPr="002C27A2" w:rsidRDefault="002C27A2" w:rsidP="008032F8">
      <w:pPr>
        <w:autoSpaceDE w:val="0"/>
        <w:autoSpaceDN w:val="0"/>
        <w:adjustRightInd w:val="0"/>
        <w:spacing w:after="0" w:line="240" w:lineRule="auto"/>
        <w:rPr>
          <w:rFonts w:ascii="Angie-Bold" w:hAnsi="Angie-Bold" w:cs="Angie-Bold"/>
          <w:b/>
          <w:bCs/>
          <w:color w:val="00B050"/>
          <w:sz w:val="30"/>
          <w:szCs w:val="24"/>
          <w:lang w:val="es-ES"/>
        </w:rPr>
      </w:pP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línea con lo expresado en los apartados anteriores, y con objeto de dotar a las diferentes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Unidades de Tecnología de la Información de la Administración de un entorno que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facilite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construcción de sus sistemas de información siguiendo prácticas metodológicas,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Consejo Superior de Informática y para el impulso de la Administración Electrónica, 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el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desarrollo de su línea estratégica de mejora de la calidad y productividad en el desarrollo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software, promovió la elaboración de una metodología para el desarrollo de sistemas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información para su uso en proyectos informáticos de las Administraciones Públicas.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Fruto de ello es la metodología MÉTRICA, actualmente en su versión 3, conocida como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MÉTRICA 3.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La metodología esta constituida por fases. Cada una de estas fases, a su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vez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se estructura en módulos de contenido homogéneo para los que se des-</w:t>
      </w:r>
    </w:p>
    <w:p w:rsidR="008032F8" w:rsidRPr="008032F8" w:rsidRDefault="006C6F28" w:rsidP="008032F8">
      <w:pPr>
        <w:autoSpaceDE w:val="0"/>
        <w:autoSpaceDN w:val="0"/>
        <w:adjustRightInd w:val="0"/>
        <w:spacing w:after="0" w:line="240" w:lineRule="auto"/>
        <w:rPr>
          <w:rFonts w:ascii="Angie-SmallCaps" w:hAnsi="Angie-SmallCaps" w:cs="Angie-SmallCaps"/>
          <w:sz w:val="17"/>
          <w:szCs w:val="17"/>
          <w:lang w:val="es-ES"/>
        </w:rPr>
      </w:pPr>
      <w:r>
        <w:rPr>
          <w:rFonts w:ascii="Angie-Regular" w:hAnsi="Angie-Regular" w:cs="Angie-Regular"/>
          <w:sz w:val="19"/>
          <w:szCs w:val="19"/>
          <w:lang w:val="es-ES"/>
        </w:rPr>
        <w:t xml:space="preserve"> 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criben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las actividades y tareas a realizar, así como los productos a obtener y una recomendación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sobre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posible o posibles técnicas a utilizar en cada punto. La identificación de los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productos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 obtener en cada momento facilita la introducción de hitos en el proyecto de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desarrollo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>, elemento imprescindible para la planificación y el seguimiento y control de la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ejecución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del proyecto. Por otro lado, estos productos permiten enlazar con las actividades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garantía de calidad previstas en el Plan General de Garantía de Calidad que se describen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más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adelante en este tema.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Aún siendo altamente formal en su planteamiento, MÉTRICA 3 es una metodología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que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pretende tener un carácter flexible en su adaptación a una amplia variedad de proyectos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desarrollo de sistemas de información, debiéndose en cada caso, en función de las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características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específicas de cada proyecto, adoptar el modelo de ciclo de vida que es más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apropiado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para efectuar el desarrollo y, a partir de esta elección, decidir qué actividades han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efectuarse, qué productos obtenerse, etc, con qué énfasis y en qué secuencia. La utilización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de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herramientas CASE que soporten, de una manera completa, las técnicas propuestas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proofErr w:type="gramStart"/>
      <w:r w:rsidRPr="008032F8">
        <w:rPr>
          <w:rFonts w:ascii="Angie-Regular" w:hAnsi="Angie-Regular" w:cs="Angie-Regular"/>
          <w:sz w:val="20"/>
          <w:szCs w:val="20"/>
          <w:lang w:val="es-ES"/>
        </w:rPr>
        <w:t>en</w:t>
      </w:r>
      <w:proofErr w:type="gramEnd"/>
      <w:r w:rsidRPr="008032F8">
        <w:rPr>
          <w:rFonts w:ascii="Angie-Regular" w:hAnsi="Angie-Regular" w:cs="Angie-Regular"/>
          <w:sz w:val="20"/>
          <w:szCs w:val="20"/>
          <w:lang w:val="es-ES"/>
        </w:rPr>
        <w:t xml:space="preserve"> la metodología, permitirá optimizar considerablemente el esfuerzo de desarrollo.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En la siguiente web puedes consultar:</w:t>
      </w:r>
    </w:p>
    <w:p w:rsidR="008032F8" w:rsidRPr="008032F8" w:rsidRDefault="008032F8" w:rsidP="008032F8">
      <w:pPr>
        <w:autoSpaceDE w:val="0"/>
        <w:autoSpaceDN w:val="0"/>
        <w:adjustRightInd w:val="0"/>
        <w:spacing w:after="0" w:line="240" w:lineRule="auto"/>
        <w:rPr>
          <w:rFonts w:ascii="Angie-Regular" w:hAnsi="Angie-Regular" w:cs="Angie-Regular"/>
          <w:sz w:val="20"/>
          <w:szCs w:val="20"/>
          <w:lang w:val="es-ES"/>
        </w:rPr>
      </w:pPr>
      <w:r w:rsidRPr="008032F8">
        <w:rPr>
          <w:rFonts w:ascii="Angie-Regular" w:hAnsi="Angie-Regular" w:cs="Angie-Regular"/>
          <w:sz w:val="20"/>
          <w:szCs w:val="20"/>
          <w:lang w:val="es-ES"/>
        </w:rPr>
        <w:t>http://administracionelectronica.gob.es/pae_Home/pae_Documentacion/</w:t>
      </w:r>
    </w:p>
    <w:p w:rsidR="00B422FE" w:rsidRDefault="008032F8" w:rsidP="008032F8">
      <w:r>
        <w:rPr>
          <w:rFonts w:ascii="Angie-Regular" w:hAnsi="Angie-Regular" w:cs="Angie-Regular"/>
          <w:sz w:val="20"/>
          <w:szCs w:val="20"/>
        </w:rPr>
        <w:t>pae_Metodolog/pae_Metrica_v3#.V-tytf</w:t>
      </w:r>
      <w:r>
        <w:rPr>
          <w:rFonts w:ascii="Angie-SmallCaps" w:hAnsi="Angie-SmallCaps" w:cs="Angie-SmallCaps"/>
          <w:sz w:val="20"/>
          <w:szCs w:val="20"/>
        </w:rPr>
        <w:t>3_</w:t>
      </w:r>
      <w:r>
        <w:rPr>
          <w:rFonts w:ascii="Angie-Regular" w:hAnsi="Angie-Regular" w:cs="Angie-Regular"/>
          <w:sz w:val="20"/>
          <w:szCs w:val="20"/>
        </w:rPr>
        <w:t>qrR.</w:t>
      </w:r>
    </w:p>
    <w:sectPr w:rsidR="00B422FE" w:rsidSect="00FA4094">
      <w:pgSz w:w="11906" w:h="16838"/>
      <w:pgMar w:top="851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i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SmallCap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gi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36C52"/>
    <w:multiLevelType w:val="hybridMultilevel"/>
    <w:tmpl w:val="002CE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736F2"/>
    <w:multiLevelType w:val="hybridMultilevel"/>
    <w:tmpl w:val="1AB4F30C"/>
    <w:lvl w:ilvl="0" w:tplc="B1686E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A5CDB"/>
    <w:multiLevelType w:val="hybridMultilevel"/>
    <w:tmpl w:val="D29C5064"/>
    <w:lvl w:ilvl="0" w:tplc="EBD847E0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EE83F2B"/>
    <w:multiLevelType w:val="hybridMultilevel"/>
    <w:tmpl w:val="40CC5B5C"/>
    <w:lvl w:ilvl="0" w:tplc="037AA096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color w:val="00B050"/>
        <w:sz w:val="22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4B23D08"/>
    <w:multiLevelType w:val="hybridMultilevel"/>
    <w:tmpl w:val="1E32E7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C4D0FA1"/>
    <w:multiLevelType w:val="hybridMultilevel"/>
    <w:tmpl w:val="2724F27C"/>
    <w:lvl w:ilvl="0" w:tplc="7E4E185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5353B48"/>
    <w:multiLevelType w:val="hybridMultilevel"/>
    <w:tmpl w:val="0EBE0998"/>
    <w:lvl w:ilvl="0" w:tplc="037AA0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B050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08"/>
  <w:hyphenationZone w:val="425"/>
  <w:characterSpacingControl w:val="doNotCompress"/>
  <w:savePreviewPicture/>
  <w:compat/>
  <w:rsids>
    <w:rsidRoot w:val="008032F8"/>
    <w:rsid w:val="00035BAA"/>
    <w:rsid w:val="0005571A"/>
    <w:rsid w:val="000D207C"/>
    <w:rsid w:val="00174AFF"/>
    <w:rsid w:val="001D45F8"/>
    <w:rsid w:val="001E2F8B"/>
    <w:rsid w:val="001F0B97"/>
    <w:rsid w:val="00221F48"/>
    <w:rsid w:val="002C27A2"/>
    <w:rsid w:val="003B5279"/>
    <w:rsid w:val="003E5244"/>
    <w:rsid w:val="00401D37"/>
    <w:rsid w:val="00445739"/>
    <w:rsid w:val="00483343"/>
    <w:rsid w:val="004D61AE"/>
    <w:rsid w:val="004F0605"/>
    <w:rsid w:val="005412AB"/>
    <w:rsid w:val="0060280C"/>
    <w:rsid w:val="006135F8"/>
    <w:rsid w:val="0068356C"/>
    <w:rsid w:val="006B62D9"/>
    <w:rsid w:val="006C6F28"/>
    <w:rsid w:val="007547A0"/>
    <w:rsid w:val="007A59D9"/>
    <w:rsid w:val="007C1330"/>
    <w:rsid w:val="007D4165"/>
    <w:rsid w:val="007F1B86"/>
    <w:rsid w:val="008032F8"/>
    <w:rsid w:val="00851752"/>
    <w:rsid w:val="00882666"/>
    <w:rsid w:val="008D2EC3"/>
    <w:rsid w:val="008D5A23"/>
    <w:rsid w:val="00913AD9"/>
    <w:rsid w:val="00920B35"/>
    <w:rsid w:val="00984D20"/>
    <w:rsid w:val="009B7CAB"/>
    <w:rsid w:val="00A9464D"/>
    <w:rsid w:val="00AC5451"/>
    <w:rsid w:val="00B11EA2"/>
    <w:rsid w:val="00B422FE"/>
    <w:rsid w:val="00B774DB"/>
    <w:rsid w:val="00C468A7"/>
    <w:rsid w:val="00C71804"/>
    <w:rsid w:val="00CD0B29"/>
    <w:rsid w:val="00D3725D"/>
    <w:rsid w:val="00D464E6"/>
    <w:rsid w:val="00DD126D"/>
    <w:rsid w:val="00E407F3"/>
    <w:rsid w:val="00ED592F"/>
    <w:rsid w:val="00EE23A5"/>
    <w:rsid w:val="00F11485"/>
    <w:rsid w:val="00F512FC"/>
    <w:rsid w:val="00FA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onnector" idref="#_x0000_s1044"/>
        <o:r id="V:Rule15" type="connector" idref="#_x0000_s1047"/>
        <o:r id="V:Rule16" type="connector" idref="#_x0000_s1042"/>
        <o:r id="V:Rule17" type="connector" idref="#_x0000_s1039"/>
        <o:r id="V:Rule18" type="connector" idref="#_x0000_s1034"/>
        <o:r id="V:Rule19" type="connector" idref="#_x0000_s1037"/>
        <o:r id="V:Rule20" type="connector" idref="#_x0000_s1043"/>
        <o:r id="V:Rule21" type="connector" idref="#_x0000_s1045"/>
        <o:r id="V:Rule22" type="connector" idref="#_x0000_s1040"/>
        <o:r id="V:Rule23" type="connector" idref="#_x0000_s1036"/>
        <o:r id="V:Rule24" type="connector" idref="#_x0000_s1038"/>
        <o:r id="V:Rule25" type="connector" idref="#_x0000_s1041"/>
        <o:r id="V:Rule26" type="connector" idref="#_x0000_s10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1A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4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F1B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4001</Words>
  <Characters>25210</Characters>
  <Application>Microsoft Office Word</Application>
  <DocSecurity>0</DocSecurity>
  <Lines>210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23</cp:revision>
  <dcterms:created xsi:type="dcterms:W3CDTF">2018-01-10T11:07:00Z</dcterms:created>
  <dcterms:modified xsi:type="dcterms:W3CDTF">2018-01-27T01:44:00Z</dcterms:modified>
</cp:coreProperties>
</file>