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lang/>
        </w:rPr>
      </w:pPr>
      <w:r>
        <w:rPr>
          <w:lang/>
        </w:rPr>
        <w:t>Constitucion española</w:t>
      </w:r>
      <w:bookmarkStart w:id="0" w:name="_GoBack"/>
      <w:bookmarkEnd w:id="0"/>
    </w:p>
    <w:p>
      <w:pPr>
        <w:rPr>
          <w:lang/>
        </w:rPr>
      </w:pPr>
      <w:r>
        <w:rPr>
          <w:lang/>
        </w:rPr>
        <w:t>1T preliminar y 10 Titulos: Parte Dogmatica TP y T1; Parte Organica: T2-&gt;T10</w:t>
      </w:r>
    </w:p>
    <w:p>
      <w:pPr>
        <w:rPr>
          <w:lang/>
        </w:rPr>
      </w:pPr>
      <w:r>
        <w:rPr>
          <w:lang/>
        </w:rPr>
        <w:t>4911, Adicionales, transitorias, derogatoria y final</w:t>
      </w:r>
    </w:p>
    <w:p>
      <w:pPr>
        <w:rPr>
          <w:lang/>
        </w:rPr>
      </w:pPr>
      <w:r>
        <w:rPr>
          <w:lang/>
        </w:rPr>
        <w:t>31 Octubre 1978 , aprobacion cortes Generales</w:t>
      </w:r>
    </w:p>
    <w:p>
      <w:pPr>
        <w:rPr>
          <w:lang/>
        </w:rPr>
      </w:pPr>
      <w:r>
        <w:rPr>
          <w:lang/>
        </w:rPr>
        <w:t>6 Diciembre Aprobacion por Referendum</w:t>
      </w:r>
    </w:p>
    <w:p>
      <w:pPr>
        <w:rPr>
          <w:lang/>
        </w:rPr>
      </w:pPr>
      <w:r>
        <w:rPr>
          <w:lang/>
        </w:rPr>
        <w:t>27 Diciembre Sancion Real, 29 Diciembre Entrada en Vigor( BOE)</w:t>
      </w:r>
    </w:p>
    <w:p>
      <w:pPr>
        <w:rPr>
          <w:lang/>
        </w:rPr>
      </w:pPr>
      <w:r>
        <w:rPr>
          <w:lang/>
        </w:rPr>
        <w:t>27 Julio 1992 modificacion art. 13.2 SUFRAGIO PASIVO</w:t>
      </w:r>
    </w:p>
    <w:p>
      <w:pPr>
        <w:rPr>
          <w:lang/>
        </w:rPr>
      </w:pPr>
      <w:r>
        <w:rPr>
          <w:lang/>
        </w:rPr>
        <w:t>27 Septiembre 2011 modificacion art. 135 sobre Estabilidad presupuestaria</w:t>
      </w:r>
    </w:p>
    <w:p>
      <w:pPr>
        <w:rPr>
          <w:lang/>
        </w:rPr>
      </w:pPr>
      <w:r>
        <w:rPr>
          <w:lang/>
        </w:rPr>
        <w:t>Artículos:</w:t>
      </w:r>
      <w:r>
        <w:rPr>
          <w:lang/>
        </w:rPr>
        <w:tab/>
      </w:r>
    </w:p>
    <w:p>
      <w:pPr>
        <w:rPr>
          <w:b/>
          <w:bCs/>
          <w:lang/>
        </w:rPr>
      </w:pPr>
      <w:r>
        <w:rPr>
          <w:lang/>
        </w:rPr>
        <w:tab/>
      </w:r>
      <w:r>
        <w:rPr>
          <w:b/>
          <w:bCs/>
          <w:lang/>
        </w:rPr>
        <w:t>Titulo Preliminar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Soberan</w:t>
      </w:r>
      <w:r>
        <w:rPr>
          <w:lang/>
        </w:rPr>
        <w:t>í</w:t>
      </w:r>
      <w:r>
        <w:rPr>
          <w:lang/>
        </w:rPr>
        <w:t>a nacional y valores superiores del estado español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 xml:space="preserve">Unidad y Fundamento </w:t>
      </w:r>
      <w:r>
        <w:rPr>
          <w:lang/>
        </w:rPr>
        <w:t xml:space="preserve">constitucional </w:t>
      </w:r>
      <w:r>
        <w:rPr>
          <w:lang/>
        </w:rPr>
        <w:t>del nuevo sistema auton</w:t>
      </w:r>
      <w:r>
        <w:rPr>
          <w:lang/>
        </w:rPr>
        <w:t>ó</w:t>
      </w:r>
      <w:r>
        <w:rPr>
          <w:lang/>
        </w:rPr>
        <w:t>mico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El Castellano como lengua oficial y las dem</w:t>
      </w:r>
      <w:r>
        <w:rPr>
          <w:lang/>
        </w:rPr>
        <w:t>á</w:t>
      </w:r>
      <w:r>
        <w:rPr>
          <w:lang/>
        </w:rPr>
        <w:t>s lenguas oficiales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La bandera de España y de las Autonom</w:t>
      </w:r>
      <w:r>
        <w:rPr>
          <w:lang/>
        </w:rPr>
        <w:t>í</w:t>
      </w:r>
      <w:r>
        <w:rPr>
          <w:lang/>
        </w:rPr>
        <w:t>as.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La Capital del Estado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Los Partidos Políticos.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Sindicatos de  trabajadores y las organizaciones de empresarios.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Las Fuerzas Armadas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La Constitución como norma suprema. El principio de Legalidad. Garant</w:t>
      </w:r>
      <w:r>
        <w:rPr>
          <w:lang/>
        </w:rPr>
        <w:t>í</w:t>
      </w:r>
      <w:r>
        <w:rPr>
          <w:lang/>
        </w:rPr>
        <w:t>as jurídicas</w:t>
      </w:r>
    </w:p>
    <w:p>
      <w:pPr>
        <w:ind w:left="720"/>
        <w:rPr>
          <w:b/>
          <w:bCs/>
          <w:lang/>
        </w:rPr>
      </w:pPr>
      <w:r>
        <w:rPr>
          <w:b/>
          <w:bCs/>
          <w:lang/>
        </w:rPr>
        <w:t>DERECHOS Y DEBERES FUNDAMENTALES, Titulo I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Derechos de la persona.</w:t>
      </w:r>
    </w:p>
    <w:p>
      <w:pPr>
        <w:pStyle w:val="4"/>
        <w:numPr>
          <w:numId w:val="0"/>
        </w:numPr>
        <w:ind w:left="360" w:leftChars="0" w:firstLine="716" w:firstLineChars="0"/>
        <w:rPr>
          <w:b/>
          <w:bCs/>
          <w:u w:val="single" w:color="auto"/>
          <w:lang/>
        </w:rPr>
      </w:pPr>
      <w:r>
        <w:rPr>
          <w:b/>
          <w:bCs/>
          <w:u w:val="single" w:color="auto"/>
          <w:lang/>
        </w:rPr>
        <w:t>Cap.I</w:t>
      </w:r>
      <w:r>
        <w:rPr>
          <w:b/>
          <w:bCs/>
          <w:u w:val="single" w:color="auto"/>
          <w:lang/>
        </w:rPr>
        <w:tab/>
        <w:t>de los españoles y los extranjeros: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Norma sobre la nacionalidad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La mayor</w:t>
      </w:r>
      <w:r>
        <w:rPr>
          <w:lang/>
        </w:rPr>
        <w:t>í</w:t>
      </w:r>
      <w:r>
        <w:rPr>
          <w:lang/>
        </w:rPr>
        <w:t>a de Edad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Los derechos de los extranjeros en España.</w:t>
      </w:r>
    </w:p>
    <w:p>
      <w:pPr>
        <w:pStyle w:val="4"/>
        <w:numPr>
          <w:numId w:val="0"/>
        </w:numPr>
        <w:ind w:left="360" w:leftChars="0" w:firstLine="716" w:firstLineChars="0"/>
        <w:rPr>
          <w:b/>
          <w:bCs/>
          <w:u w:val="single" w:color="auto"/>
          <w:lang/>
        </w:rPr>
      </w:pPr>
      <w:r>
        <w:rPr>
          <w:b/>
          <w:bCs/>
          <w:u w:val="single" w:color="auto"/>
          <w:lang/>
        </w:rPr>
        <w:t>Cap.II</w:t>
      </w:r>
      <w:r>
        <w:rPr>
          <w:b/>
          <w:bCs/>
          <w:u w:val="single" w:color="auto"/>
          <w:lang/>
        </w:rPr>
        <w:tab/>
      </w:r>
      <w:r>
        <w:rPr>
          <w:b/>
          <w:bCs/>
          <w:u w:val="single" w:color="auto"/>
          <w:lang/>
        </w:rPr>
        <w:t>de los Derechos  Fundamentales y las libertades Públicas: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Igualdad ante la Ley</w:t>
      </w:r>
    </w:p>
    <w:p>
      <w:pPr>
        <w:pStyle w:val="4"/>
        <w:numPr>
          <w:numId w:val="0"/>
        </w:numPr>
        <w:ind w:left="360" w:leftChars="0" w:firstLine="716" w:firstLineChars="0"/>
        <w:rPr>
          <w:lang/>
        </w:rPr>
      </w:pPr>
      <w:r>
        <w:rPr>
          <w:b/>
          <w:bCs/>
          <w:u w:val="single" w:color="auto"/>
          <w:lang/>
        </w:rPr>
        <w:t xml:space="preserve">Seccion 1ª: </w:t>
      </w:r>
      <w:r>
        <w:rPr>
          <w:b/>
          <w:bCs/>
          <w:u w:val="single" w:color="auto"/>
          <w:lang/>
        </w:rPr>
        <w:tab/>
        <w:t/>
      </w:r>
      <w:r>
        <w:rPr>
          <w:b/>
          <w:bCs/>
          <w:u w:val="single" w:color="auto"/>
          <w:lang/>
        </w:rPr>
        <w:tab/>
        <w:t>de los Derechos  Fundamentales y las libertades Públicas: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vida e Integridad física.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libertad Ideol</w:t>
      </w:r>
      <w:r>
        <w:rPr>
          <w:lang/>
        </w:rPr>
        <w:t>ó</w:t>
      </w:r>
      <w:r>
        <w:rPr>
          <w:lang/>
        </w:rPr>
        <w:t>gica y Religiosa.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libertad y a la Seguridad. Habeas Corpus.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al Honor, a la intimidad y a la propia imagen. Secreto de las Comunicaciones.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Libertad de Residencia y Circulación.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libertad de Expresión.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de reunión.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de asociación.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participación.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tutela jurídica.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Principio de legalidad penal.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Prohibición de los tribunales de Honor.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educación y libertad de enseñanza.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sindicación y a la huelga.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de petición.</w:t>
      </w:r>
    </w:p>
    <w:p>
      <w:pPr>
        <w:pStyle w:val="4"/>
        <w:numPr>
          <w:numId w:val="0"/>
        </w:numPr>
        <w:ind w:left="360" w:leftChars="0" w:firstLine="716" w:firstLineChars="0"/>
        <w:rPr>
          <w:lang/>
        </w:rPr>
      </w:pPr>
      <w:r>
        <w:rPr>
          <w:b/>
          <w:bCs/>
          <w:u w:val="single" w:color="auto"/>
          <w:lang/>
        </w:rPr>
        <w:t xml:space="preserve">Seccion 2ª: </w:t>
      </w:r>
      <w:r>
        <w:rPr>
          <w:b/>
          <w:bCs/>
          <w:u w:val="single" w:color="auto"/>
          <w:lang/>
        </w:rPr>
        <w:tab/>
      </w:r>
      <w:r>
        <w:rPr>
          <w:b/>
          <w:bCs/>
          <w:u w:val="single" w:color="auto"/>
          <w:lang/>
        </w:rPr>
        <w:tab/>
      </w:r>
      <w:r>
        <w:rPr>
          <w:b/>
          <w:bCs/>
          <w:u w:val="single" w:color="auto"/>
          <w:lang/>
        </w:rPr>
        <w:t>de los Derechos  y deberes de los ciudadanos: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 xml:space="preserve"> Obligaciones  militares y Objeción de Conciencia.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Principios del sistema tributario.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al matrimonio.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propiedad privada. Su función Social.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de Fundación.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y deber de trabajar.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Colegios profesionales.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de negociación colectiva.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Libertad de empresa.</w:t>
      </w:r>
    </w:p>
    <w:p>
      <w:pPr>
        <w:pStyle w:val="4"/>
        <w:numPr>
          <w:numId w:val="0"/>
        </w:numPr>
        <w:ind w:left="360" w:leftChars="0" w:firstLine="716" w:firstLineChars="0"/>
        <w:rPr>
          <w:lang/>
        </w:rPr>
      </w:pPr>
      <w:r>
        <w:rPr>
          <w:b/>
          <w:bCs/>
          <w:u w:val="single" w:color="auto"/>
          <w:lang/>
        </w:rPr>
        <w:t>Cap.III</w:t>
      </w:r>
      <w:r>
        <w:rPr>
          <w:b/>
          <w:bCs/>
          <w:u w:val="single" w:color="auto"/>
          <w:lang/>
        </w:rPr>
        <w:tab/>
      </w:r>
      <w:r>
        <w:rPr>
          <w:b/>
          <w:bCs/>
          <w:u w:val="single" w:color="auto"/>
          <w:lang/>
        </w:rPr>
        <w:t>de los principios rectores de la politica social y economica: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Protección a la Familia y a la Infancia.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Progreso social y económico. Pol</w:t>
      </w:r>
      <w:r>
        <w:rPr>
          <w:lang/>
        </w:rPr>
        <w:t>í</w:t>
      </w:r>
      <w:r>
        <w:rPr>
          <w:lang/>
        </w:rPr>
        <w:t>tica Laboral.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Régimen de la Seguridad Social.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Derechos de los emigrantes</w:t>
      </w:r>
      <w:r>
        <w:rPr>
          <w:lang/>
        </w:rPr>
        <w:t>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Protección de la Salud y fomento del deporte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Cultura, ciencia e investigación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Medio ambiente, recursos naturales y calidad de vida.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Patrimonio histórico-artístico.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Derecho a la vivienda y uso del suelo.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Participación de la Juventud.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Protección a los disminuidos físicos y mentales.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Pensiones y protección a la tercera edad.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Defensa de los consumidores y usuarios.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Organizaciones profesionales.</w:t>
      </w:r>
    </w:p>
    <w:p>
      <w:pPr>
        <w:pStyle w:val="4"/>
        <w:numPr>
          <w:numId w:val="0"/>
        </w:numPr>
        <w:ind w:left="360" w:leftChars="0" w:firstLine="716" w:firstLineChars="0"/>
        <w:rPr>
          <w:lang/>
        </w:rPr>
      </w:pPr>
      <w:r>
        <w:rPr>
          <w:b/>
          <w:bCs/>
          <w:u w:val="single" w:color="auto"/>
          <w:lang/>
        </w:rPr>
        <w:t>Cap.IV</w:t>
      </w:r>
      <w:r>
        <w:rPr>
          <w:b/>
          <w:bCs/>
          <w:u w:val="single" w:color="auto"/>
          <w:lang/>
        </w:rPr>
        <w:tab/>
      </w:r>
      <w:r>
        <w:rPr>
          <w:b/>
          <w:bCs/>
          <w:u w:val="single" w:color="auto"/>
          <w:lang/>
        </w:rPr>
        <w:t>de las Garantías de las libertades y los derechos fundamentales: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Tutela y garantías de los derechos y libertades. Derecho de Amparo.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Defensor del Pueblo.</w:t>
      </w:r>
    </w:p>
    <w:p>
      <w:pPr>
        <w:pStyle w:val="4"/>
        <w:numPr>
          <w:numId w:val="0"/>
        </w:numPr>
        <w:ind w:left="360" w:leftChars="0" w:firstLine="716" w:firstLineChars="0"/>
        <w:rPr>
          <w:lang/>
        </w:rPr>
      </w:pPr>
      <w:r>
        <w:rPr>
          <w:b/>
          <w:bCs/>
          <w:u w:val="single" w:color="auto"/>
          <w:lang/>
        </w:rPr>
        <w:t>Cap.V</w:t>
      </w:r>
      <w:r>
        <w:rPr>
          <w:b/>
          <w:bCs/>
          <w:u w:val="single" w:color="auto"/>
          <w:lang/>
        </w:rPr>
        <w:tab/>
      </w:r>
      <w:r>
        <w:rPr>
          <w:b/>
          <w:bCs/>
          <w:u w:val="single" w:color="auto"/>
          <w:lang/>
        </w:rPr>
        <w:t>Suspensión de derechos y libertades</w:t>
      </w:r>
    </w:p>
    <w:p>
      <w:pPr>
        <w:pStyle w:val="4"/>
        <w:numPr>
          <w:ilvl w:val="0"/>
          <w:numId w:val="1"/>
        </w:numPr>
        <w:rPr>
          <w:lang/>
        </w:rPr>
      </w:pPr>
      <w:r>
        <w:rPr>
          <w:lang/>
        </w:rPr>
        <w:t>Suspensión de derechos y libertades.</w:t>
      </w:r>
    </w:p>
    <w:p>
      <w:pPr>
        <w:pStyle w:val="4"/>
        <w:numPr>
          <w:numId w:val="0"/>
        </w:numPr>
        <w:ind w:left="360" w:leftChars="0"/>
        <w:rPr>
          <w:lang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lang/>
        </w:rPr>
      </w:pPr>
    </w:p>
    <w:p>
      <w:pPr>
        <w:pStyle w:val="4"/>
        <w:numPr>
          <w:numId w:val="0"/>
        </w:numPr>
        <w:spacing w:after="200" w:line="276" w:lineRule="auto"/>
        <w:contextualSpacing/>
        <w:rPr>
          <w:lang/>
        </w:rPr>
      </w:pPr>
    </w:p>
    <w:p>
      <w:pPr>
        <w:rPr>
          <w:lang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07713431">
    <w:nsid w:val="12575597"/>
    <w:multiLevelType w:val="multilevel"/>
    <w:tmpl w:val="12575597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77134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52308"/>
    <w:rsid w:val="005E5E21"/>
    <w:rsid w:val="006C6056"/>
    <w:rsid w:val="009E1278"/>
    <w:rsid w:val="00AB6C8B"/>
    <w:rsid w:val="00BE6F11"/>
    <w:rsid w:val="00C52308"/>
    <w:rsid w:val="40A1586A"/>
    <w:rsid w:val="7A6C154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307</Words>
  <Characters>1750</Characters>
  <Lines>14</Lines>
  <Paragraphs>4</Paragraphs>
  <TotalTime>0</TotalTime>
  <ScaleCrop>false</ScaleCrop>
  <LinksUpToDate>false</LinksUpToDate>
  <CharactersWithSpaces>0</CharactersWithSpaces>
  <Application>WPS Office_9.1.0.5113_{F1E327BC-269C-435d-A152-05C5408002CA}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2017-07-24T13:56:00Z</dcterms:created>
  <dc:creator>Felipe Gil</dc:creator>
  <cp:lastModifiedBy>felip</cp:lastModifiedBy>
  <dcterms:modified xsi:type="dcterms:W3CDTF">2017-07-25T20:03:32Z</dcterms:modified>
  <dc:title>Constitucion española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3082-9.1.0.5113</vt:lpwstr>
  </property>
</Properties>
</file>