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D56" w:rsidRPr="000328BB" w:rsidRDefault="00A75D56" w:rsidP="00A75D56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</w:t>
      </w:r>
      <w:r w:rsidRPr="000328BB">
        <w:rPr>
          <w:rFonts w:ascii="Arial" w:hAnsi="Arial" w:cs="Arial"/>
          <w:sz w:val="36"/>
          <w:szCs w:val="36"/>
        </w:rPr>
        <w:t>IFERENCIAIS</w:t>
      </w:r>
    </w:p>
    <w:p w:rsidR="00A75D56" w:rsidRPr="000328BB" w:rsidRDefault="00A75D56" w:rsidP="00A75D56">
      <w:pPr>
        <w:rPr>
          <w:rFonts w:ascii="Arial" w:hAnsi="Arial" w:cs="Arial"/>
          <w:b/>
        </w:rPr>
      </w:pPr>
      <w:r w:rsidRPr="000328BB">
        <w:rPr>
          <w:rFonts w:ascii="Arial" w:hAnsi="Arial" w:cs="Arial"/>
          <w:b/>
          <w:highlight w:val="lightGray"/>
        </w:rPr>
        <w:t>FORMAÇÃO CONTINUADA</w:t>
      </w:r>
    </w:p>
    <w:p w:rsidR="00A75D56" w:rsidRDefault="00A75D56" w:rsidP="00A75D56">
      <w:r>
        <w:t>Uma das nossas prioridades com relação ao aprendizado dos nossos alunos é a preocupação com a formação continuada da nossa equipe docente. Todos os anos direcionamos a equipe a diversos cursos, palestras, oficinas e treinamentos.</w:t>
      </w:r>
    </w:p>
    <w:p w:rsidR="00A75D56" w:rsidRDefault="00A75D56" w:rsidP="00A75D56">
      <w:r>
        <w:t xml:space="preserve">Neste período de trabalho no ensino remoto, não foi diferente. Continuamos dando sequência na formação da nossa equipe, onde puderam participar de diversas palestras disponibilizadas pelos nossos sistemas de ensino, </w:t>
      </w:r>
      <w:proofErr w:type="spellStart"/>
      <w:r w:rsidRPr="003D4EB9">
        <w:rPr>
          <w:i/>
        </w:rPr>
        <w:t>lives</w:t>
      </w:r>
      <w:proofErr w:type="spellEnd"/>
      <w:r>
        <w:t xml:space="preserve"> e </w:t>
      </w:r>
      <w:proofErr w:type="spellStart"/>
      <w:r w:rsidRPr="003D4EB9">
        <w:rPr>
          <w:i/>
        </w:rPr>
        <w:t>webnários</w:t>
      </w:r>
      <w:proofErr w:type="spellEnd"/>
      <w:r>
        <w:t xml:space="preserve"> voltados para o ensino remoto, além de participarem de uma formação específica voltada para as metodologias ativas, visando desenvolver habilidades que os estudantes precisam utilizar no dia a dia, como interpretação e argumentação, resolução de problemas, trabalho em equipe, entre outras. Além, é claro, de proporcionar aulas diferenciadas, gerando autonomia e protagonismo para o aluno, chamando atenção do estudante envolvendo temas que fazem conexões com os conteúdos e com o dia a dia. </w:t>
      </w:r>
    </w:p>
    <w:p w:rsidR="00A75D56" w:rsidRDefault="00A75D56" w:rsidP="00A75D56">
      <w:pPr>
        <w:rPr>
          <w:rFonts w:ascii="Arial" w:hAnsi="Arial" w:cs="Arial"/>
          <w:b/>
          <w:highlight w:val="lightGray"/>
        </w:rPr>
      </w:pPr>
    </w:p>
    <w:p w:rsidR="00A75D56" w:rsidRDefault="00A75D56" w:rsidP="00A75D56">
      <w:pPr>
        <w:rPr>
          <w:rFonts w:ascii="Arial" w:hAnsi="Arial" w:cs="Arial"/>
          <w:b/>
        </w:rPr>
      </w:pPr>
      <w:r>
        <w:rPr>
          <w:rFonts w:ascii="Arial" w:hAnsi="Arial" w:cs="Arial"/>
          <w:b/>
          <w:highlight w:val="lightGray"/>
        </w:rPr>
        <w:t>PRE VESTIBULINHO</w:t>
      </w:r>
    </w:p>
    <w:p w:rsidR="00A75D56" w:rsidRDefault="00A75D56" w:rsidP="00A75D56">
      <w:r>
        <w:t xml:space="preserve"> No 9º ano nosso aluno tem uma carga horária complementar, voltada ao curso preparatório para ingresso no Ensino Técnico das Escolas Técnicas Estaduais (</w:t>
      </w:r>
      <w:proofErr w:type="spellStart"/>
      <w:r>
        <w:t>ETECs</w:t>
      </w:r>
      <w:proofErr w:type="spellEnd"/>
      <w:r>
        <w:t>), Federais (</w:t>
      </w:r>
      <w:proofErr w:type="spellStart"/>
      <w:r>
        <w:t>IFSPs</w:t>
      </w:r>
      <w:proofErr w:type="spellEnd"/>
      <w:r>
        <w:t xml:space="preserve">), Colégio Liceu de Artes e Ofícios de SP, entre outras, preparamos o aluno para uma visão de mercado de trabalho. Além do </w:t>
      </w:r>
      <w:proofErr w:type="spellStart"/>
      <w:r>
        <w:t>pré</w:t>
      </w:r>
      <w:proofErr w:type="spellEnd"/>
      <w:r>
        <w:t xml:space="preserve"> Vestibulinho, temos o projeto FEIRA DE PROFISSÕES, no formato de workshop que trazemos profis</w:t>
      </w:r>
      <w:bookmarkStart w:id="0" w:name="_GoBack"/>
      <w:bookmarkEnd w:id="0"/>
      <w:r>
        <w:t xml:space="preserve">sionais de diversas áreas. </w:t>
      </w:r>
    </w:p>
    <w:p w:rsidR="00A75D56" w:rsidRDefault="00A75D56" w:rsidP="00A75D56"/>
    <w:p w:rsidR="00A75D56" w:rsidRPr="000328BB" w:rsidRDefault="00A75D56" w:rsidP="00A75D56">
      <w:pPr>
        <w:rPr>
          <w:rFonts w:ascii="Arial" w:hAnsi="Arial" w:cs="Arial"/>
          <w:b/>
        </w:rPr>
      </w:pPr>
      <w:r w:rsidRPr="000328BB">
        <w:rPr>
          <w:rFonts w:ascii="Arial" w:hAnsi="Arial" w:cs="Arial"/>
          <w:b/>
          <w:highlight w:val="lightGray"/>
        </w:rPr>
        <w:t>ESCOLA DE PAIS</w:t>
      </w:r>
    </w:p>
    <w:p w:rsidR="00A75D56" w:rsidRPr="000328BB" w:rsidRDefault="00A75D56" w:rsidP="00A75D56">
      <w:pPr>
        <w:rPr>
          <w:rFonts w:ascii="Arial" w:hAnsi="Arial" w:cs="Arial"/>
        </w:rPr>
      </w:pPr>
      <w:r w:rsidRPr="000328BB">
        <w:rPr>
          <w:rFonts w:ascii="Arial" w:hAnsi="Arial" w:cs="Arial"/>
        </w:rPr>
        <w:t xml:space="preserve">Com slogan escola &amp; família, a integração é essencial para o sucesso do aprendizado, nesse sentido o colégio realizou </w:t>
      </w:r>
      <w:r w:rsidRPr="000328BB">
        <w:rPr>
          <w:rFonts w:ascii="Arial" w:hAnsi="Arial" w:cs="Arial"/>
          <w:b/>
        </w:rPr>
        <w:t xml:space="preserve">LIVES </w:t>
      </w:r>
      <w:r>
        <w:rPr>
          <w:rFonts w:ascii="Arial" w:hAnsi="Arial" w:cs="Arial"/>
        </w:rPr>
        <w:t>com temas atuais, propondo informação, reflexão e participação da família.</w:t>
      </w:r>
    </w:p>
    <w:p w:rsidR="00A75D56" w:rsidRDefault="00A75D56" w:rsidP="00A75D56">
      <w:pPr>
        <w:rPr>
          <w:rFonts w:ascii="Arial" w:hAnsi="Arial" w:cs="Arial"/>
          <w:b/>
        </w:rPr>
      </w:pPr>
    </w:p>
    <w:p w:rsidR="00A75D56" w:rsidRPr="000328BB" w:rsidRDefault="00A75D56" w:rsidP="00A75D56">
      <w:pPr>
        <w:rPr>
          <w:rFonts w:ascii="Arial" w:hAnsi="Arial" w:cs="Arial"/>
          <w:b/>
        </w:rPr>
      </w:pPr>
      <w:r w:rsidRPr="00E962BE">
        <w:rPr>
          <w:rFonts w:ascii="Arial" w:hAnsi="Arial" w:cs="Arial"/>
          <w:b/>
          <w:highlight w:val="lightGray"/>
        </w:rPr>
        <w:t>SOCIOEMOCIONAL</w:t>
      </w:r>
    </w:p>
    <w:p w:rsidR="00A75D56" w:rsidRPr="000328BB" w:rsidRDefault="00A75D56" w:rsidP="00A75D56">
      <w:pPr>
        <w:rPr>
          <w:rFonts w:ascii="Arial" w:hAnsi="Arial" w:cs="Arial"/>
        </w:rPr>
      </w:pPr>
      <w:r>
        <w:rPr>
          <w:rFonts w:ascii="Arial" w:hAnsi="Arial" w:cs="Arial"/>
        </w:rPr>
        <w:t>Através das oficinas de musicoterapia, trabalhamos arte, música e emoção, valorizando a identidade, as diferenças, empatia, trazendo oportunidades para que o aluno possa gerir as suas emoções.</w:t>
      </w:r>
    </w:p>
    <w:p w:rsidR="00A75D56" w:rsidRPr="000328BB" w:rsidRDefault="00A75D56" w:rsidP="00A75D56">
      <w:pPr>
        <w:rPr>
          <w:rFonts w:ascii="Arial" w:hAnsi="Arial" w:cs="Arial"/>
        </w:rPr>
      </w:pPr>
    </w:p>
    <w:p w:rsidR="00A75D56" w:rsidRPr="000328BB" w:rsidRDefault="00A75D56" w:rsidP="00A75D56">
      <w:pPr>
        <w:rPr>
          <w:rFonts w:ascii="Arial" w:hAnsi="Arial" w:cs="Arial"/>
          <w:b/>
        </w:rPr>
      </w:pPr>
      <w:r w:rsidRPr="00E41C4C">
        <w:rPr>
          <w:rFonts w:ascii="Arial" w:hAnsi="Arial" w:cs="Arial"/>
          <w:b/>
          <w:highlight w:val="lightGray"/>
        </w:rPr>
        <w:t>PROJETO COMUNIDADE</w:t>
      </w:r>
    </w:p>
    <w:p w:rsidR="00A75D56" w:rsidRPr="000328BB" w:rsidRDefault="00A75D56" w:rsidP="00A75D56">
      <w:pPr>
        <w:rPr>
          <w:rFonts w:ascii="Arial" w:hAnsi="Arial" w:cs="Arial"/>
        </w:rPr>
      </w:pPr>
      <w:r>
        <w:rPr>
          <w:rFonts w:ascii="Arial" w:hAnsi="Arial" w:cs="Arial"/>
        </w:rPr>
        <w:t>Muito além dos muros da escola, a gestão do colégio tem como missão inserir a comunidade no processo escolar. Assim desenvolve ações para beneficiar o entorno, propondo a interação entre a escola e a comunidade. Nesse sentido estamos desenvolvendo nosso “projeto escadão”,</w:t>
      </w:r>
    </w:p>
    <w:p w:rsidR="00A75D56" w:rsidRPr="000328BB" w:rsidRDefault="00A75D56" w:rsidP="00A75D56">
      <w:pPr>
        <w:rPr>
          <w:rFonts w:ascii="Arial" w:hAnsi="Arial" w:cs="Arial"/>
          <w:b/>
        </w:rPr>
      </w:pPr>
      <w:r w:rsidRPr="00E41C4C">
        <w:rPr>
          <w:rFonts w:ascii="Arial" w:hAnsi="Arial" w:cs="Arial"/>
          <w:b/>
          <w:highlight w:val="lightGray"/>
        </w:rPr>
        <w:t>PREPARANDO PARA MUNDO BILINGUE</w:t>
      </w:r>
    </w:p>
    <w:p w:rsidR="00A75D56" w:rsidRDefault="00A75D56" w:rsidP="00A75D56">
      <w:r>
        <w:t xml:space="preserve">A língua inglesa está presente em nosso dia a dia. A todo momento nos deparamos com palavras em inglês ao nosso redor. </w:t>
      </w:r>
    </w:p>
    <w:p w:rsidR="00A75D56" w:rsidRDefault="00A75D56" w:rsidP="00A75D56">
      <w:r>
        <w:t>Por isso, trabalhamos com o inglês de forma lúdica, procurando explorar não apenas a ampliação do vocabulário, mas relacionar esse vocabulário adquirido com o cotidiano. Assim, jogos conhecidos como forca e Stop são utilizados nas aulas, tornando o aprendizado mais divertido e dando um significado marcante que refletirá para a vida.</w:t>
      </w:r>
    </w:p>
    <w:p w:rsidR="00A75D56" w:rsidRDefault="00A75D56" w:rsidP="00A75D56">
      <w:pPr>
        <w:rPr>
          <w:rFonts w:ascii="Arial" w:hAnsi="Arial" w:cs="Arial"/>
          <w:b/>
        </w:rPr>
      </w:pPr>
      <w:r w:rsidRPr="00E41C4C">
        <w:rPr>
          <w:rFonts w:ascii="Arial" w:hAnsi="Arial" w:cs="Arial"/>
          <w:b/>
          <w:highlight w:val="lightGray"/>
        </w:rPr>
        <w:t>ATIVIDADE EXTRAS CURRICULARES</w:t>
      </w:r>
      <w:r>
        <w:rPr>
          <w:rFonts w:ascii="Arial" w:hAnsi="Arial" w:cs="Arial"/>
          <w:b/>
        </w:rPr>
        <w:t xml:space="preserve"> </w:t>
      </w:r>
    </w:p>
    <w:p w:rsidR="00A75D56" w:rsidRDefault="00A75D56" w:rsidP="00A75D56">
      <w:r>
        <w:lastRenderedPageBreak/>
        <w:t>As atividades extras como capoeira e musicalização, proporcionam uma interatividade muito envolvente nos estudantes, até mesmo com o ensino remoto.</w:t>
      </w:r>
    </w:p>
    <w:p w:rsidR="00A75D56" w:rsidRDefault="00A75D56" w:rsidP="00A75D56">
      <w:r>
        <w:t>As crianças têm a possibilidade de se colocar em movimento e participam ativamente das aulas, onde outras habilidades são desenvolvidas, como acuidade visual e auditiva, coordenação motora, consciência corporal, além de trabalhar com questões emocionais, como a autoestima. Todos os predicados anteriores facilitam</w:t>
      </w:r>
      <w:r w:rsidRPr="00F25B6D">
        <w:t xml:space="preserve"> o </w:t>
      </w:r>
      <w:r>
        <w:t>crescimento cognitivo e afetivo da criança.</w:t>
      </w:r>
    </w:p>
    <w:p w:rsidR="00A75D56" w:rsidRPr="000328BB" w:rsidRDefault="00A75D56" w:rsidP="00A75D56">
      <w:pPr>
        <w:rPr>
          <w:rFonts w:ascii="Arial" w:hAnsi="Arial" w:cs="Arial"/>
          <w:b/>
        </w:rPr>
      </w:pPr>
    </w:p>
    <w:p w:rsidR="00A75D56" w:rsidRDefault="00A75D56" w:rsidP="00A75D56"/>
    <w:p w:rsidR="002C7E41" w:rsidRDefault="002C7E41"/>
    <w:sectPr w:rsidR="002C7E41" w:rsidSect="00411528">
      <w:pgSz w:w="11906" w:h="16838"/>
      <w:pgMar w:top="851" w:right="849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56"/>
    <w:rsid w:val="002C7E41"/>
    <w:rsid w:val="00A7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B6C858-1059-459B-9AE5-5F25D111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D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496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</dc:creator>
  <cp:keywords/>
  <dc:description/>
  <cp:lastModifiedBy>Marcia</cp:lastModifiedBy>
  <cp:revision>1</cp:revision>
  <dcterms:created xsi:type="dcterms:W3CDTF">2020-10-27T19:10:00Z</dcterms:created>
  <dcterms:modified xsi:type="dcterms:W3CDTF">2020-10-27T19:11:00Z</dcterms:modified>
</cp:coreProperties>
</file>