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2025_04_04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2:20 pm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4:00 pm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hora y 10 minutos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Masculino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COLEGIO LICEO NACIONAL ANTONIA SANTOS (IED)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Juan Felipe Gomez y Diana Carreño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Reflexión y Guión de Conflicto</w:t>
            </w:r>
          </w:p>
        </w:tc>
      </w:tr>
    </w:tbl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Aquí se hace mesa de diálogo, para llegar a un acuerdo y si no se van para mesa para definir lo que pasará a futuro.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 método de reconciliación en mi colegio es o puede ser las citaciones.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Aquí se hace mesa de diálogo para llegar a un acuerdo y si no se va para una mesa para definir que pasará a futuro.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reconciliación se promueve con charlas y talleres.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Aqui una mesa de diálogo y se llegan acuerdos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Mesa de diálogo para llegar a acuerdos.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fue una pelea muy fuerte se van a la mesa de diálogo y si intentan. Si fue mas bajita observador y hacen que pidan disculpas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 cuando dos personas dejan las cosas de lado, se </w:t>
      </w:r>
      <w:r w:rsidDel="00000000" w:rsidR="00000000" w:rsidRPr="00000000">
        <w:rPr>
          <w:rtl w:val="0"/>
        </w:rPr>
        <w:t xml:space="preserve">quedaron</w:t>
      </w:r>
      <w:r w:rsidDel="00000000" w:rsidR="00000000" w:rsidRPr="00000000">
        <w:rPr>
          <w:rtl w:val="0"/>
        </w:rPr>
        <w:t xml:space="preserve"> en paz y </w:t>
      </w:r>
      <w:r w:rsidDel="00000000" w:rsidR="00000000" w:rsidRPr="00000000">
        <w:rPr>
          <w:rtl w:val="0"/>
        </w:rPr>
        <w:t xml:space="preserve">volvieron</w:t>
      </w:r>
      <w:r w:rsidDel="00000000" w:rsidR="00000000" w:rsidRPr="00000000">
        <w:rPr>
          <w:rtl w:val="0"/>
        </w:rPr>
        <w:t xml:space="preserve"> a la normalidad.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hemos trabajado con mapas conceptuales, mentales y talleres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Talleres sobre el reconocimiento edad media en sí talleres de la época antigua- revolución industrial.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 talleres, mapas conceptuales y exposiciones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El profesor Danny nos ayuda con mapas conceptuales y Sebastian con talleres, exposiciones, películas, etc.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Rol: amigo del responsable, aprendí a que no debo comprar peleas ajenas. Con mapas conceptuales y exposiciones.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 talleres o mapas conceptuales y exposiciones.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 talleres y mapas conceptuales.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Taller, tareas y evaluaciones de historia.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Por medio de talleres nos cuidamos de problemas, conflictos y también se cuida todo lo natural que hay.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Talleres de agua de la tierra y trayendo plantas para sembrar.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cuidado de la naturaleza podría ser cuidado las plantas, no permitiendo que las pisen y regandolas.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medio de talleres cuidamos de problemas.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profesora Ana Maria nos enseña a arreglar las plantas, recogiendo tapas, etc. </w:t>
      </w:r>
    </w:p>
    <w:p w:rsidR="00000000" w:rsidDel="00000000" w:rsidP="00000000" w:rsidRDefault="00000000" w:rsidRPr="00000000" w14:paraId="00000030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Como por ejemplo nosotros promovemos la convivencia respetando a nuestros compañeros y docentes.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Nos ayudan con talleres y gracias a las penitencias que dan es menos posible que lo hagan como perder materias, observador.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el dueño del colegio. Educación de calidad por una sana convivencia.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talleres de diálogo, reflexiones y con el manual de convivencia.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Educación de todo llegando a acuerdos para mejorar el diálogo.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tema del colegio, educación de calidad para una sana convivencia. 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Diálogo, actividades de juego y obras de convivencia.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pelean por un chisme. Le dijeron que un estudiante afectado estaba hablando mal del responsable.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comedor sucedió el encuentro por el chisme. Eran compañeros de clase y nunca habían peleado. 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empeora con empujones. Empezó grosería, discusión y se fueron a la pelea, Sacaron arma blanca, llegó el orientador, Intenta </w:t>
      </w:r>
      <w:r w:rsidDel="00000000" w:rsidR="00000000" w:rsidRPr="00000000">
        <w:rPr>
          <w:rtl w:val="0"/>
        </w:rPr>
        <w:t xml:space="preserve">controla</w:t>
      </w:r>
      <w:r w:rsidDel="00000000" w:rsidR="00000000" w:rsidRPr="00000000">
        <w:rPr>
          <w:rtl w:val="0"/>
        </w:rPr>
        <w:t xml:space="preserve">, no puede y el observador trae al docente. Al día siguiente se involucra el orientador. 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sentí mal porque me pegaron y me dañaron. 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día siguiente se reúnen, no logran el acuerdo y en la mesa de diálogo se llega a un acuerdo. hacer la cartulina a los cuatro de la pelea. 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-541013</wp:posOffset>
          </wp:positionH>
          <wp:positionV relativeFrom="paragraph">
            <wp:posOffset>-259708</wp:posOffset>
          </wp:positionV>
          <wp:extent cx="755650" cy="655320"/>
          <wp:effectExtent b="0" l="0" r="0" t="0"/>
          <wp:wrapNone/>
          <wp:docPr descr="Gráfico de embudo&#10;&#10;Descripción generada automáticamente" id="4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4Y1loOhgAFkVRk6UoaqmCognA==">CgMxLjA4AHIhMVFsM1dBYm1ENGJURE1RbkFNTkpTclpVaTk0bEFiZE9S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