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2025_04_03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11:15 am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36 minutos 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COLEGIO EXTERNADO NACIONAL CAMILO TORRES (IED)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Juliana Abril y Vanessa Garzón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 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Ayuda fundamentalmente en los vínculos de reconciliación y metodologías de comunicación.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unión de cursos en actividades entre diversos cursos.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el apoyo que le dan a cada estudiante cuando la necesitan.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Implementando más actividades para unir a cursos que se odian o nunca han compartido.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 películas cuestionarios y debates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Hemos visitado varias charlas con nuestro director de curso, al menos en mi caso.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películas , en charlas, en guías y en debates.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Hablan y muestran video de cómo ha evolucionado el colegio.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medio de guías informativas y preguntas quices, debates y actividades lúdicas.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han visto películas y se habla en clases sobre el tema. 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</w:t>
      </w:r>
      <w:r w:rsidDel="00000000" w:rsidR="00000000" w:rsidRPr="00000000">
        <w:rPr>
          <w:rtl w:val="0"/>
        </w:rPr>
        <w:t xml:space="preserve">autocuidado el cuidado</w:t>
      </w:r>
      <w:r w:rsidDel="00000000" w:rsidR="00000000" w:rsidRPr="00000000">
        <w:rPr>
          <w:rtl w:val="0"/>
        </w:rPr>
        <w:t xml:space="preserve"> por la naturaleza? ¿cómo?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Pienso que se hacen varias actividades y charlas sobre el cuidado pero en el mismo colegio no les gusta.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muy poco porque casi ya no se crea que </w:t>
      </w:r>
      <w:r w:rsidDel="00000000" w:rsidR="00000000" w:rsidRPr="00000000">
        <w:rPr>
          <w:rtl w:val="0"/>
        </w:rPr>
        <w:t xml:space="preserve">hacer</w:t>
      </w:r>
      <w:r w:rsidDel="00000000" w:rsidR="00000000" w:rsidRPr="00000000">
        <w:rPr>
          <w:rtl w:val="0"/>
        </w:rPr>
        <w:t xml:space="preserve"> que volver a hablar de ello.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 veces nos sacan del patio y nos enseña a </w:t>
      </w:r>
      <w:r w:rsidDel="00000000" w:rsidR="00000000" w:rsidRPr="00000000">
        <w:rPr>
          <w:rtl w:val="0"/>
        </w:rPr>
        <w:t xml:space="preserve">el cuidado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muchos estudiantes que no sean considerados con eso, siempre están ensuciando y rompiendo las pocas plantas que quedan.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del todo pero si promueven el cuidado de la naturaleza.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Solo en la huerta y no la han arreglado.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Desde mi punto de vista, muestra si te informa mucho como estudiante te hacen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reflexionar sobre el comportamiento académico.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 porque se habla de muchos y la convivencia mejora mucho.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han ayudado en ciertas cosas como charlas.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Dialogar.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 creo que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Se planifican peleas organizadas.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Pedra, Juana.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Chismes sobre críticas del aspecto de la otra. 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Al frente del colegio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Si se conocían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 llevaban normal, cambiaron miradas desafiantes.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Cuando Juana le contó al hermano de Pedra que no le gustaba algo de ella ofensiva.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Qué se metieron directamente a criticar el aspecto de una a la otra.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Juana: con enojo Pedra: desde el impulso de </w:t>
      </w:r>
      <w:r w:rsidDel="00000000" w:rsidR="00000000" w:rsidRPr="00000000">
        <w:rPr>
          <w:rtl w:val="0"/>
        </w:rPr>
        <w:t xml:space="preserve">agredirla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Con rabia e inseguridad.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Durante con furia y odio después con resentimiento y </w:t>
      </w:r>
      <w:r w:rsidDel="00000000" w:rsidR="00000000" w:rsidRPr="00000000">
        <w:rPr>
          <w:rtl w:val="0"/>
        </w:rPr>
        <w:t xml:space="preserve">adversion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Durante el conflicto confusa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Lo contaba como tipo 3 sensación y cambio de ambiente escolar a cada una.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Intervengo citará a los acudientes para calmar la situación.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Inmaduros ante esta situación y después reflexiono ante lo sucedido. 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Las dos en coordinación.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Orientadora y docente y coordinadora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Una seria retirada del colegio y la otra </w:t>
      </w:r>
      <w:r w:rsidDel="00000000" w:rsidR="00000000" w:rsidRPr="00000000">
        <w:rPr>
          <w:rtl w:val="0"/>
        </w:rPr>
        <w:t xml:space="preserve">firmaria</w:t>
      </w:r>
      <w:r w:rsidDel="00000000" w:rsidR="00000000" w:rsidRPr="00000000">
        <w:rPr>
          <w:rtl w:val="0"/>
        </w:rPr>
        <w:t xml:space="preserve"> comité de convivencia. 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 no inventar chismes y no criticar cuerpos.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Hablar directamente con las personas del conflicto y llegar a un acuerdo.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Hablar siempre con las dos personas. 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Si cambio algo ya que les quedan enseñanzas y pensar antes de las situaciones.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Siempre hay que dialogar antes de actuar porque todo tiene consecuencias. 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no actuar con inmadurez y poder observar todos los puntos de vista para poder solucionar en cierto modo. 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XIVY6ORSbQJi1qVCzyR1XbSRQ==">CgMxLjA4AHIhMWtXTXBGTDRHREpuNV9QSU9HcUNFY2dhSjJDZ2JwMzRN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