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A3503" w14:textId="60C0D82F" w:rsidR="0092280F" w:rsidRDefault="0092280F" w:rsidP="0092280F">
      <w:pPr>
        <w:jc w:val="center"/>
      </w:pPr>
      <w:r>
        <w:rPr>
          <w:noProof/>
        </w:rPr>
        <w:drawing>
          <wp:inline distT="0" distB="0" distL="0" distR="0" wp14:anchorId="4180A89B" wp14:editId="7FD1072A">
            <wp:extent cx="5080000" cy="1625600"/>
            <wp:effectExtent l="0" t="0" r="0" b="0"/>
            <wp:docPr id="1" name="Picture 1" descr="A picture containing cake,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usbanner.jpg"/>
                    <pic:cNvPicPr/>
                  </pic:nvPicPr>
                  <pic:blipFill>
                    <a:blip r:embed="rId8">
                      <a:extLst>
                        <a:ext uri="{28A0092B-C50C-407E-A947-70E740481C1C}">
                          <a14:useLocalDpi xmlns:a14="http://schemas.microsoft.com/office/drawing/2010/main" val="0"/>
                        </a:ext>
                      </a:extLst>
                    </a:blip>
                    <a:stretch>
                      <a:fillRect/>
                    </a:stretch>
                  </pic:blipFill>
                  <pic:spPr>
                    <a:xfrm>
                      <a:off x="0" y="0"/>
                      <a:ext cx="5080000" cy="1625600"/>
                    </a:xfrm>
                    <a:prstGeom prst="rect">
                      <a:avLst/>
                    </a:prstGeom>
                  </pic:spPr>
                </pic:pic>
              </a:graphicData>
            </a:graphic>
          </wp:inline>
        </w:drawing>
      </w:r>
    </w:p>
    <w:p w14:paraId="61325EC9" w14:textId="65C95809" w:rsidR="0092280F" w:rsidRDefault="0092280F" w:rsidP="0092280F">
      <w:pPr>
        <w:jc w:val="center"/>
      </w:pPr>
    </w:p>
    <w:p w14:paraId="78433A3E" w14:textId="461E48B8" w:rsidR="0092280F" w:rsidRDefault="0092280F" w:rsidP="0092280F">
      <w:pPr>
        <w:jc w:val="center"/>
      </w:pPr>
    </w:p>
    <w:p w14:paraId="7D3D8317" w14:textId="3C8621A2" w:rsidR="0092280F" w:rsidRPr="0092280F" w:rsidRDefault="0092280F" w:rsidP="0092280F">
      <w:pPr>
        <w:jc w:val="center"/>
        <w:rPr>
          <w:b/>
          <w:bCs/>
          <w:sz w:val="48"/>
          <w:szCs w:val="48"/>
        </w:rPr>
      </w:pPr>
      <w:r w:rsidRPr="0092280F">
        <w:rPr>
          <w:b/>
          <w:bCs/>
          <w:sz w:val="48"/>
          <w:szCs w:val="48"/>
        </w:rPr>
        <w:t>Project #1</w:t>
      </w:r>
      <w:r w:rsidRPr="0092280F">
        <w:rPr>
          <w:b/>
          <w:bCs/>
          <w:sz w:val="48"/>
          <w:szCs w:val="48"/>
        </w:rPr>
        <w:br/>
        <w:t>COVID-19: Data Research</w:t>
      </w:r>
    </w:p>
    <w:p w14:paraId="4AAD9572" w14:textId="77777777" w:rsidR="0092280F" w:rsidRDefault="0092280F" w:rsidP="0092280F">
      <w:pPr>
        <w:jc w:val="center"/>
        <w:rPr>
          <w:sz w:val="40"/>
          <w:szCs w:val="40"/>
        </w:rPr>
      </w:pPr>
    </w:p>
    <w:p w14:paraId="00C51467" w14:textId="7BDDC79F" w:rsidR="0092280F" w:rsidRDefault="0092280F" w:rsidP="0092280F">
      <w:pPr>
        <w:jc w:val="center"/>
        <w:rPr>
          <w:sz w:val="40"/>
          <w:szCs w:val="40"/>
        </w:rPr>
      </w:pPr>
      <w:r>
        <w:rPr>
          <w:sz w:val="40"/>
          <w:szCs w:val="40"/>
        </w:rPr>
        <w:t>Analysis Document</w:t>
      </w:r>
    </w:p>
    <w:p w14:paraId="7C95AA5B" w14:textId="21BF5761" w:rsidR="0092280F" w:rsidRDefault="0092280F" w:rsidP="0092280F">
      <w:pPr>
        <w:jc w:val="center"/>
      </w:pPr>
    </w:p>
    <w:p w14:paraId="4487ED71" w14:textId="3BDB055D" w:rsidR="0092280F" w:rsidRDefault="0092280F" w:rsidP="0092280F">
      <w:pPr>
        <w:jc w:val="center"/>
      </w:pPr>
    </w:p>
    <w:p w14:paraId="5C698BF0" w14:textId="582A5725" w:rsidR="0092280F" w:rsidRDefault="0092280F" w:rsidP="0092280F">
      <w:pPr>
        <w:jc w:val="center"/>
      </w:pPr>
    </w:p>
    <w:p w14:paraId="6B5E01ED" w14:textId="107CD8FC" w:rsidR="0092280F" w:rsidRDefault="0092280F" w:rsidP="0092280F">
      <w:pPr>
        <w:jc w:val="center"/>
      </w:pPr>
    </w:p>
    <w:p w14:paraId="209D0700" w14:textId="43226178" w:rsidR="0092280F" w:rsidRDefault="0092280F" w:rsidP="0092280F">
      <w:pPr>
        <w:jc w:val="center"/>
      </w:pPr>
    </w:p>
    <w:p w14:paraId="1902039A" w14:textId="7D50D799" w:rsidR="0092280F" w:rsidRDefault="0092280F" w:rsidP="0092280F">
      <w:pPr>
        <w:jc w:val="center"/>
      </w:pPr>
    </w:p>
    <w:p w14:paraId="216C12AD" w14:textId="4A1547B2" w:rsidR="0092280F" w:rsidRDefault="0092280F" w:rsidP="0092280F">
      <w:pPr>
        <w:jc w:val="center"/>
      </w:pPr>
    </w:p>
    <w:p w14:paraId="2D6C5121" w14:textId="2F71342F" w:rsidR="0092280F" w:rsidRDefault="0092280F" w:rsidP="0092280F">
      <w:pPr>
        <w:jc w:val="center"/>
      </w:pPr>
    </w:p>
    <w:p w14:paraId="24EBB6B5" w14:textId="01CD0A1C" w:rsidR="0092280F" w:rsidRDefault="0092280F" w:rsidP="0092280F"/>
    <w:p w14:paraId="32098B2C" w14:textId="4F094C04" w:rsidR="0092280F" w:rsidRDefault="0092280F" w:rsidP="0092280F">
      <w:pPr>
        <w:jc w:val="center"/>
      </w:pPr>
    </w:p>
    <w:p w14:paraId="19EA94DF" w14:textId="52D66296" w:rsidR="0092280F" w:rsidRDefault="0092280F" w:rsidP="0092280F"/>
    <w:p w14:paraId="497013F1" w14:textId="6BB9E1D6" w:rsidR="0092280F" w:rsidRDefault="0092280F" w:rsidP="0092280F">
      <w:pPr>
        <w:jc w:val="center"/>
      </w:pPr>
    </w:p>
    <w:p w14:paraId="5519AE0D" w14:textId="5537045C" w:rsidR="0092280F" w:rsidRDefault="0092280F" w:rsidP="0092280F">
      <w:pPr>
        <w:jc w:val="center"/>
      </w:pPr>
    </w:p>
    <w:p w14:paraId="5C02FB8B" w14:textId="7978E127" w:rsidR="0092280F" w:rsidRDefault="0092280F" w:rsidP="0092280F">
      <w:pPr>
        <w:jc w:val="center"/>
      </w:pPr>
    </w:p>
    <w:p w14:paraId="408D987E" w14:textId="131FED9F" w:rsidR="0092280F" w:rsidRDefault="0092280F" w:rsidP="0092280F">
      <w:pPr>
        <w:jc w:val="center"/>
      </w:pPr>
    </w:p>
    <w:p w14:paraId="4AEBAA0D" w14:textId="77777777" w:rsidR="0092280F" w:rsidRDefault="0092280F" w:rsidP="0092280F">
      <w:pPr>
        <w:jc w:val="center"/>
      </w:pPr>
    </w:p>
    <w:p w14:paraId="0FEEB696" w14:textId="53DF5E53" w:rsidR="0092280F" w:rsidRDefault="0092280F" w:rsidP="0092280F">
      <w:pPr>
        <w:jc w:val="center"/>
      </w:pPr>
    </w:p>
    <w:p w14:paraId="665727E2" w14:textId="77777777" w:rsidR="0092280F" w:rsidRPr="0092280F" w:rsidRDefault="0092280F" w:rsidP="0092280F">
      <w:pPr>
        <w:jc w:val="center"/>
        <w:rPr>
          <w:sz w:val="28"/>
          <w:szCs w:val="28"/>
          <w:lang w:val="es-419"/>
        </w:rPr>
      </w:pPr>
      <w:r w:rsidRPr="0092280F">
        <w:rPr>
          <w:b/>
          <w:bCs/>
          <w:sz w:val="28"/>
          <w:szCs w:val="28"/>
          <w:lang w:val="es-419"/>
        </w:rPr>
        <w:t xml:space="preserve">Equipo F: </w:t>
      </w:r>
    </w:p>
    <w:p w14:paraId="38A1F2E7" w14:textId="77777777" w:rsidR="0092280F" w:rsidRPr="0092280F" w:rsidRDefault="0092280F" w:rsidP="0092280F">
      <w:pPr>
        <w:jc w:val="center"/>
        <w:rPr>
          <w:sz w:val="28"/>
          <w:szCs w:val="28"/>
          <w:lang w:val="es-419"/>
        </w:rPr>
      </w:pPr>
      <w:r w:rsidRPr="0092280F">
        <w:rPr>
          <w:sz w:val="28"/>
          <w:szCs w:val="28"/>
          <w:lang w:val="es-419"/>
        </w:rPr>
        <w:t>Cecilia Acosta | Luis Bonilla | Felipe Murillo</w:t>
      </w:r>
    </w:p>
    <w:p w14:paraId="37F04DAD" w14:textId="3A87E41A" w:rsidR="0092280F" w:rsidRDefault="0092280F" w:rsidP="0092280F">
      <w:pPr>
        <w:jc w:val="center"/>
        <w:rPr>
          <w:b/>
          <w:bCs/>
          <w:sz w:val="28"/>
          <w:szCs w:val="28"/>
        </w:rPr>
      </w:pPr>
      <w:r w:rsidRPr="0092280F">
        <w:rPr>
          <w:b/>
          <w:bCs/>
          <w:sz w:val="28"/>
          <w:szCs w:val="28"/>
        </w:rPr>
        <w:t>May 16, 2020</w:t>
      </w:r>
    </w:p>
    <w:p w14:paraId="0A4699E2" w14:textId="518A1DCF" w:rsidR="0092280F" w:rsidRDefault="0092280F" w:rsidP="0092280F">
      <w:pPr>
        <w:jc w:val="center"/>
        <w:rPr>
          <w:b/>
          <w:bCs/>
          <w:sz w:val="28"/>
          <w:szCs w:val="28"/>
        </w:rPr>
      </w:pPr>
    </w:p>
    <w:p w14:paraId="3AA67C92" w14:textId="2005B5DF" w:rsidR="0092280F" w:rsidRDefault="0092280F" w:rsidP="0092280F">
      <w:pPr>
        <w:jc w:val="center"/>
        <w:rPr>
          <w:b/>
          <w:bCs/>
          <w:sz w:val="28"/>
          <w:szCs w:val="28"/>
        </w:rPr>
      </w:pPr>
    </w:p>
    <w:p w14:paraId="0471C7F8" w14:textId="77777777" w:rsidR="0092280F" w:rsidRPr="0092280F" w:rsidRDefault="0092280F" w:rsidP="0092280F">
      <w:pPr>
        <w:jc w:val="center"/>
        <w:rPr>
          <w:sz w:val="28"/>
          <w:szCs w:val="28"/>
        </w:rPr>
      </w:pPr>
    </w:p>
    <w:p w14:paraId="74A5E43A" w14:textId="2F4DB88C" w:rsidR="0092280F" w:rsidRDefault="0092280F" w:rsidP="0092280F">
      <w:pPr>
        <w:jc w:val="center"/>
        <w:rPr>
          <w:color w:val="7F7F7F" w:themeColor="text1" w:themeTint="80"/>
          <w:sz w:val="40"/>
          <w:szCs w:val="40"/>
        </w:rPr>
      </w:pPr>
      <w:r w:rsidRPr="0092280F">
        <w:rPr>
          <w:color w:val="7F7F7F" w:themeColor="text1" w:themeTint="80"/>
          <w:sz w:val="40"/>
          <w:szCs w:val="40"/>
        </w:rPr>
        <w:t>TEC Monterrey Data</w:t>
      </w:r>
      <w:r w:rsidR="00D712A5">
        <w:rPr>
          <w:color w:val="7F7F7F" w:themeColor="text1" w:themeTint="80"/>
          <w:sz w:val="40"/>
          <w:szCs w:val="40"/>
        </w:rPr>
        <w:t xml:space="preserve"> Analytics</w:t>
      </w:r>
      <w:r w:rsidRPr="0092280F">
        <w:rPr>
          <w:color w:val="7F7F7F" w:themeColor="text1" w:themeTint="80"/>
          <w:sz w:val="40"/>
          <w:szCs w:val="40"/>
        </w:rPr>
        <w:t xml:space="preserve"> Bootcamp</w:t>
      </w:r>
      <w:r>
        <w:rPr>
          <w:color w:val="7F7F7F" w:themeColor="text1" w:themeTint="80"/>
          <w:sz w:val="40"/>
          <w:szCs w:val="40"/>
        </w:rPr>
        <w:br w:type="page"/>
      </w:r>
    </w:p>
    <w:p w14:paraId="51BE1CA7" w14:textId="6D64CE51" w:rsidR="00D1105F" w:rsidRPr="00525B82" w:rsidRDefault="00D1105F" w:rsidP="00D712A5">
      <w:pPr>
        <w:pStyle w:val="Heading2"/>
        <w:jc w:val="both"/>
        <w:rPr>
          <w:rFonts w:ascii="Arial" w:hAnsi="Arial" w:cs="Arial"/>
          <w:b/>
          <w:bCs/>
          <w:sz w:val="24"/>
          <w:szCs w:val="20"/>
          <w:u w:val="single"/>
        </w:rPr>
      </w:pPr>
      <w:r w:rsidRPr="00525B82">
        <w:rPr>
          <w:rFonts w:ascii="Arial" w:hAnsi="Arial" w:cs="Arial"/>
          <w:b/>
          <w:bCs/>
          <w:sz w:val="24"/>
          <w:szCs w:val="20"/>
          <w:u w:val="single"/>
        </w:rPr>
        <w:lastRenderedPageBreak/>
        <w:t>Motivation</w:t>
      </w:r>
    </w:p>
    <w:p w14:paraId="4F4BE4DF" w14:textId="05837A47" w:rsidR="00D1105F" w:rsidRPr="00D712A5" w:rsidRDefault="00D1105F" w:rsidP="00D712A5">
      <w:pPr>
        <w:jc w:val="both"/>
        <w:rPr>
          <w:rFonts w:ascii="Arial" w:hAnsi="Arial" w:cs="Arial"/>
          <w:sz w:val="20"/>
          <w:szCs w:val="20"/>
        </w:rPr>
      </w:pPr>
    </w:p>
    <w:p w14:paraId="5C7C8B96" w14:textId="4741E17B" w:rsidR="008F15D7" w:rsidRDefault="00D712A5" w:rsidP="00D712A5">
      <w:pPr>
        <w:spacing w:line="276" w:lineRule="auto"/>
        <w:jc w:val="both"/>
        <w:rPr>
          <w:rFonts w:ascii="Arial" w:eastAsia="Times New Roman" w:hAnsi="Arial" w:cs="Arial"/>
          <w:sz w:val="20"/>
          <w:szCs w:val="20"/>
        </w:rPr>
      </w:pPr>
      <w:r>
        <w:rPr>
          <w:rFonts w:ascii="Arial" w:eastAsia="Times New Roman" w:hAnsi="Arial" w:cs="Arial"/>
          <w:sz w:val="20"/>
          <w:szCs w:val="20"/>
        </w:rPr>
        <w:t xml:space="preserve">Currently the world is facing a pandemic on an unprecedented scale. </w:t>
      </w:r>
      <w:r w:rsidR="00870F97" w:rsidRPr="00D712A5">
        <w:rPr>
          <w:rFonts w:ascii="Arial" w:eastAsia="Times New Roman" w:hAnsi="Arial" w:cs="Arial"/>
          <w:sz w:val="20"/>
          <w:szCs w:val="20"/>
        </w:rPr>
        <w:t>At the end of 2019 and gros</w:t>
      </w:r>
      <w:r>
        <w:rPr>
          <w:rFonts w:ascii="Arial" w:eastAsia="Times New Roman" w:hAnsi="Arial" w:cs="Arial"/>
          <w:sz w:val="20"/>
          <w:szCs w:val="20"/>
        </w:rPr>
        <w:t>sly picking up momentum in 2020</w:t>
      </w:r>
      <w:r w:rsidR="008F15D7">
        <w:rPr>
          <w:rFonts w:ascii="Arial" w:eastAsia="Times New Roman" w:hAnsi="Arial" w:cs="Arial"/>
          <w:sz w:val="20"/>
          <w:szCs w:val="20"/>
        </w:rPr>
        <w:t>,</w:t>
      </w:r>
      <w:r>
        <w:rPr>
          <w:rFonts w:ascii="Arial" w:eastAsia="Times New Roman" w:hAnsi="Arial" w:cs="Arial"/>
          <w:sz w:val="20"/>
          <w:szCs w:val="20"/>
        </w:rPr>
        <w:t xml:space="preserve"> </w:t>
      </w:r>
      <w:r w:rsidR="008F15D7">
        <w:rPr>
          <w:rFonts w:ascii="Arial" w:eastAsia="Times New Roman" w:hAnsi="Arial" w:cs="Arial"/>
          <w:sz w:val="20"/>
          <w:szCs w:val="20"/>
        </w:rPr>
        <w:t xml:space="preserve">the world </w:t>
      </w:r>
      <w:r w:rsidR="00A74D48">
        <w:rPr>
          <w:rFonts w:ascii="Arial" w:eastAsia="Times New Roman" w:hAnsi="Arial" w:cs="Arial"/>
          <w:sz w:val="20"/>
          <w:szCs w:val="20"/>
        </w:rPr>
        <w:t>is now a different place after</w:t>
      </w:r>
      <w:r>
        <w:rPr>
          <w:rFonts w:ascii="Arial" w:eastAsia="Times New Roman" w:hAnsi="Arial" w:cs="Arial"/>
          <w:sz w:val="20"/>
          <w:szCs w:val="20"/>
        </w:rPr>
        <w:t xml:space="preserve"> </w:t>
      </w:r>
      <w:r w:rsidRPr="00D712A5">
        <w:rPr>
          <w:rFonts w:ascii="Arial" w:eastAsia="Times New Roman" w:hAnsi="Arial" w:cs="Arial"/>
          <w:sz w:val="20"/>
          <w:szCs w:val="20"/>
        </w:rPr>
        <w:t xml:space="preserve">COVID-19 </w:t>
      </w:r>
      <w:r w:rsidR="008F15D7">
        <w:rPr>
          <w:rFonts w:ascii="Arial" w:eastAsia="Times New Roman" w:hAnsi="Arial" w:cs="Arial"/>
          <w:sz w:val="20"/>
          <w:szCs w:val="20"/>
        </w:rPr>
        <w:t xml:space="preserve">and the </w:t>
      </w:r>
      <w:r w:rsidRPr="00D712A5">
        <w:rPr>
          <w:rFonts w:ascii="Arial" w:eastAsia="Times New Roman" w:hAnsi="Arial" w:cs="Arial"/>
          <w:sz w:val="20"/>
          <w:szCs w:val="20"/>
        </w:rPr>
        <w:t>SARS-CoV-2</w:t>
      </w:r>
      <w:r w:rsidR="008F15D7">
        <w:rPr>
          <w:rFonts w:ascii="Arial" w:eastAsia="Times New Roman" w:hAnsi="Arial" w:cs="Arial"/>
          <w:sz w:val="20"/>
          <w:szCs w:val="20"/>
        </w:rPr>
        <w:t xml:space="preserve"> virus that causes it.</w:t>
      </w:r>
      <w:r>
        <w:rPr>
          <w:rFonts w:ascii="Arial" w:eastAsia="Times New Roman" w:hAnsi="Arial" w:cs="Arial"/>
          <w:sz w:val="20"/>
          <w:szCs w:val="20"/>
        </w:rPr>
        <w:t xml:space="preserve"> </w:t>
      </w:r>
      <w:r w:rsidR="008F15D7">
        <w:rPr>
          <w:rFonts w:ascii="Arial" w:eastAsia="Times New Roman" w:hAnsi="Arial" w:cs="Arial"/>
          <w:sz w:val="20"/>
          <w:szCs w:val="20"/>
        </w:rPr>
        <w:t>As of</w:t>
      </w:r>
      <w:r w:rsidR="00870F97" w:rsidRPr="00D712A5">
        <w:rPr>
          <w:rFonts w:ascii="Arial" w:eastAsia="Times New Roman" w:hAnsi="Arial" w:cs="Arial"/>
          <w:sz w:val="20"/>
          <w:szCs w:val="20"/>
        </w:rPr>
        <w:t xml:space="preserve"> May 2020</w:t>
      </w:r>
      <w:r>
        <w:rPr>
          <w:rFonts w:ascii="Arial" w:eastAsia="Times New Roman" w:hAnsi="Arial" w:cs="Arial"/>
          <w:sz w:val="20"/>
          <w:szCs w:val="20"/>
        </w:rPr>
        <w:t>, COVID-19</w:t>
      </w:r>
      <w:r w:rsidR="00CA2DF5" w:rsidRPr="00D712A5">
        <w:rPr>
          <w:rFonts w:ascii="Arial" w:eastAsia="Times New Roman" w:hAnsi="Arial" w:cs="Arial"/>
          <w:sz w:val="20"/>
          <w:szCs w:val="20"/>
        </w:rPr>
        <w:t xml:space="preserve"> </w:t>
      </w:r>
      <w:r w:rsidR="00870F97" w:rsidRPr="00D712A5">
        <w:rPr>
          <w:rFonts w:ascii="Arial" w:eastAsia="Times New Roman" w:hAnsi="Arial" w:cs="Arial"/>
          <w:sz w:val="20"/>
          <w:szCs w:val="20"/>
        </w:rPr>
        <w:t xml:space="preserve">has </w:t>
      </w:r>
      <w:r w:rsidR="008F15D7">
        <w:rPr>
          <w:rFonts w:ascii="Arial" w:eastAsia="Times New Roman" w:hAnsi="Arial" w:cs="Arial"/>
          <w:sz w:val="20"/>
          <w:szCs w:val="20"/>
        </w:rPr>
        <w:t>affected</w:t>
      </w:r>
      <w:r w:rsidR="00870F97" w:rsidRPr="00D712A5">
        <w:rPr>
          <w:rFonts w:ascii="Arial" w:eastAsia="Times New Roman" w:hAnsi="Arial" w:cs="Arial"/>
          <w:sz w:val="20"/>
          <w:szCs w:val="20"/>
        </w:rPr>
        <w:t xml:space="preserve"> over 4M people worldwide </w:t>
      </w:r>
      <w:r w:rsidR="00CA2DF5" w:rsidRPr="00D712A5">
        <w:rPr>
          <w:rFonts w:ascii="Arial" w:eastAsia="Times New Roman" w:hAnsi="Arial" w:cs="Arial"/>
          <w:sz w:val="20"/>
          <w:szCs w:val="20"/>
        </w:rPr>
        <w:t xml:space="preserve">and </w:t>
      </w:r>
      <w:r>
        <w:rPr>
          <w:rFonts w:ascii="Arial" w:eastAsia="Times New Roman" w:hAnsi="Arial" w:cs="Arial"/>
          <w:sz w:val="20"/>
          <w:szCs w:val="20"/>
        </w:rPr>
        <w:t xml:space="preserve">has </w:t>
      </w:r>
      <w:r w:rsidR="00870F97" w:rsidRPr="00D712A5">
        <w:rPr>
          <w:rFonts w:ascii="Arial" w:eastAsia="Times New Roman" w:hAnsi="Arial" w:cs="Arial"/>
          <w:sz w:val="20"/>
          <w:szCs w:val="20"/>
        </w:rPr>
        <w:t>claim</w:t>
      </w:r>
      <w:r w:rsidR="00CA2DF5" w:rsidRPr="00D712A5">
        <w:rPr>
          <w:rFonts w:ascii="Arial" w:eastAsia="Times New Roman" w:hAnsi="Arial" w:cs="Arial"/>
          <w:sz w:val="20"/>
          <w:szCs w:val="20"/>
        </w:rPr>
        <w:t xml:space="preserve">ed </w:t>
      </w:r>
      <w:r w:rsidR="00E52929">
        <w:rPr>
          <w:rFonts w:ascii="Arial" w:eastAsia="Times New Roman" w:hAnsi="Arial" w:cs="Arial"/>
          <w:sz w:val="20"/>
          <w:szCs w:val="20"/>
        </w:rPr>
        <w:t>over 300</w:t>
      </w:r>
      <w:r w:rsidR="00870F97" w:rsidRPr="00D712A5">
        <w:rPr>
          <w:rFonts w:ascii="Arial" w:eastAsia="Times New Roman" w:hAnsi="Arial" w:cs="Arial"/>
          <w:sz w:val="20"/>
          <w:szCs w:val="20"/>
        </w:rPr>
        <w:t>K lives.</w:t>
      </w:r>
      <w:r w:rsidR="008F15D7">
        <w:rPr>
          <w:rFonts w:ascii="Arial" w:eastAsia="Times New Roman" w:hAnsi="Arial" w:cs="Arial"/>
          <w:sz w:val="20"/>
          <w:szCs w:val="20"/>
        </w:rPr>
        <w:t xml:space="preserve"> </w:t>
      </w:r>
    </w:p>
    <w:p w14:paraId="7DFCB0F3" w14:textId="77777777" w:rsidR="008F15D7" w:rsidRDefault="008F15D7" w:rsidP="00D712A5">
      <w:pPr>
        <w:spacing w:line="276" w:lineRule="auto"/>
        <w:jc w:val="both"/>
        <w:rPr>
          <w:rFonts w:ascii="Arial" w:eastAsia="Times New Roman" w:hAnsi="Arial" w:cs="Arial"/>
          <w:sz w:val="20"/>
          <w:szCs w:val="20"/>
        </w:rPr>
      </w:pPr>
    </w:p>
    <w:p w14:paraId="3F380F20" w14:textId="2D5455BE" w:rsidR="00E52929" w:rsidRDefault="008F15D7" w:rsidP="00D712A5">
      <w:pPr>
        <w:spacing w:line="276" w:lineRule="auto"/>
        <w:jc w:val="both"/>
        <w:rPr>
          <w:rFonts w:ascii="Arial" w:eastAsia="Times New Roman" w:hAnsi="Arial" w:cs="Arial"/>
          <w:sz w:val="20"/>
          <w:szCs w:val="20"/>
        </w:rPr>
      </w:pPr>
      <w:r>
        <w:rPr>
          <w:rFonts w:ascii="Arial" w:eastAsia="Times New Roman" w:hAnsi="Arial" w:cs="Arial"/>
          <w:sz w:val="20"/>
          <w:szCs w:val="20"/>
        </w:rPr>
        <w:t>The death</w:t>
      </w:r>
      <w:r w:rsidR="00E52929">
        <w:rPr>
          <w:rFonts w:ascii="Arial" w:eastAsia="Times New Roman" w:hAnsi="Arial" w:cs="Arial"/>
          <w:sz w:val="20"/>
          <w:szCs w:val="20"/>
        </w:rPr>
        <w:t xml:space="preserve"> toll </w:t>
      </w:r>
      <w:r>
        <w:rPr>
          <w:rFonts w:ascii="Arial" w:eastAsia="Times New Roman" w:hAnsi="Arial" w:cs="Arial"/>
          <w:sz w:val="20"/>
          <w:szCs w:val="20"/>
        </w:rPr>
        <w:t>does not yet compare to</w:t>
      </w:r>
      <w:r w:rsidR="00E52929">
        <w:rPr>
          <w:rFonts w:ascii="Arial" w:eastAsia="Times New Roman" w:hAnsi="Arial" w:cs="Arial"/>
          <w:sz w:val="20"/>
          <w:szCs w:val="20"/>
        </w:rPr>
        <w:t xml:space="preserve"> other </w:t>
      </w:r>
      <w:r>
        <w:rPr>
          <w:rFonts w:ascii="Arial" w:eastAsia="Times New Roman" w:hAnsi="Arial" w:cs="Arial"/>
          <w:sz w:val="20"/>
          <w:szCs w:val="20"/>
        </w:rPr>
        <w:t xml:space="preserve">well-known </w:t>
      </w:r>
      <w:r w:rsidR="00E52929">
        <w:rPr>
          <w:rFonts w:ascii="Arial" w:eastAsia="Times New Roman" w:hAnsi="Arial" w:cs="Arial"/>
          <w:sz w:val="20"/>
          <w:szCs w:val="20"/>
        </w:rPr>
        <w:t xml:space="preserve">pandemics in </w:t>
      </w:r>
      <w:r>
        <w:rPr>
          <w:rFonts w:ascii="Arial" w:eastAsia="Times New Roman" w:hAnsi="Arial" w:cs="Arial"/>
          <w:sz w:val="20"/>
          <w:szCs w:val="20"/>
        </w:rPr>
        <w:t xml:space="preserve">our </w:t>
      </w:r>
      <w:r w:rsidR="00E52929">
        <w:rPr>
          <w:rFonts w:ascii="Arial" w:eastAsia="Times New Roman" w:hAnsi="Arial" w:cs="Arial"/>
          <w:sz w:val="20"/>
          <w:szCs w:val="20"/>
        </w:rPr>
        <w:t>history</w:t>
      </w:r>
      <w:r w:rsidR="00A74D48">
        <w:rPr>
          <w:rFonts w:ascii="Arial" w:eastAsia="Times New Roman" w:hAnsi="Arial" w:cs="Arial"/>
          <w:sz w:val="20"/>
          <w:szCs w:val="20"/>
        </w:rPr>
        <w:t>,</w:t>
      </w:r>
      <w:r w:rsidR="00E52929">
        <w:rPr>
          <w:rFonts w:ascii="Arial" w:eastAsia="Times New Roman" w:hAnsi="Arial" w:cs="Arial"/>
          <w:sz w:val="20"/>
          <w:szCs w:val="20"/>
        </w:rPr>
        <w:t xml:space="preserve"> such as the Black Death (Bubonic Plague) </w:t>
      </w:r>
      <w:r w:rsidR="00A74D48">
        <w:rPr>
          <w:rFonts w:ascii="Arial" w:eastAsia="Times New Roman" w:hAnsi="Arial" w:cs="Arial"/>
          <w:sz w:val="20"/>
          <w:szCs w:val="20"/>
        </w:rPr>
        <w:t xml:space="preserve">of </w:t>
      </w:r>
      <w:r w:rsidR="00A74D48">
        <w:rPr>
          <w:rFonts w:ascii="Arial" w:eastAsia="Times New Roman" w:hAnsi="Arial" w:cs="Arial"/>
          <w:sz w:val="20"/>
          <w:szCs w:val="20"/>
        </w:rPr>
        <w:t xml:space="preserve">1347 – 1351 A.D. </w:t>
      </w:r>
      <w:r w:rsidR="00E52929">
        <w:rPr>
          <w:rFonts w:ascii="Arial" w:eastAsia="Times New Roman" w:hAnsi="Arial" w:cs="Arial"/>
          <w:sz w:val="20"/>
          <w:szCs w:val="20"/>
        </w:rPr>
        <w:t xml:space="preserve">which caused </w:t>
      </w:r>
      <w:r w:rsidR="00A74D48">
        <w:rPr>
          <w:rFonts w:ascii="Arial" w:eastAsia="Times New Roman" w:hAnsi="Arial" w:cs="Arial"/>
          <w:sz w:val="20"/>
          <w:szCs w:val="20"/>
        </w:rPr>
        <w:t>~</w:t>
      </w:r>
      <w:r w:rsidR="00E52929">
        <w:rPr>
          <w:rFonts w:ascii="Arial" w:eastAsia="Times New Roman" w:hAnsi="Arial" w:cs="Arial"/>
          <w:sz w:val="20"/>
          <w:szCs w:val="20"/>
        </w:rPr>
        <w:t>200M deaths</w:t>
      </w:r>
      <w:r w:rsidR="00A74D48">
        <w:rPr>
          <w:rFonts w:ascii="Arial" w:eastAsia="Times New Roman" w:hAnsi="Arial" w:cs="Arial"/>
          <w:sz w:val="20"/>
          <w:szCs w:val="20"/>
        </w:rPr>
        <w:t>,</w:t>
      </w:r>
      <w:r w:rsidR="00E52929">
        <w:rPr>
          <w:rFonts w:ascii="Arial" w:eastAsia="Times New Roman" w:hAnsi="Arial" w:cs="Arial"/>
          <w:sz w:val="20"/>
          <w:szCs w:val="20"/>
        </w:rPr>
        <w:t xml:space="preserve"> </w:t>
      </w:r>
      <w:r w:rsidR="00A74D48">
        <w:rPr>
          <w:rFonts w:ascii="Arial" w:eastAsia="Times New Roman" w:hAnsi="Arial" w:cs="Arial"/>
          <w:sz w:val="20"/>
          <w:szCs w:val="20"/>
        </w:rPr>
        <w:t>o</w:t>
      </w:r>
      <w:r w:rsidR="00E52929">
        <w:rPr>
          <w:rFonts w:ascii="Arial" w:eastAsia="Times New Roman" w:hAnsi="Arial" w:cs="Arial"/>
          <w:sz w:val="20"/>
          <w:szCs w:val="20"/>
        </w:rPr>
        <w:t xml:space="preserve">r the Spanish Flu </w:t>
      </w:r>
      <w:r w:rsidR="00A74D48">
        <w:rPr>
          <w:rFonts w:ascii="Arial" w:eastAsia="Times New Roman" w:hAnsi="Arial" w:cs="Arial"/>
          <w:sz w:val="20"/>
          <w:szCs w:val="20"/>
        </w:rPr>
        <w:t>of</w:t>
      </w:r>
      <w:r w:rsidR="00E52929">
        <w:rPr>
          <w:rFonts w:ascii="Arial" w:eastAsia="Times New Roman" w:hAnsi="Arial" w:cs="Arial"/>
          <w:sz w:val="20"/>
          <w:szCs w:val="20"/>
        </w:rPr>
        <w:t xml:space="preserve"> </w:t>
      </w:r>
      <w:r w:rsidR="00A74D48">
        <w:rPr>
          <w:rFonts w:ascii="Arial" w:eastAsia="Times New Roman" w:hAnsi="Arial" w:cs="Arial"/>
          <w:sz w:val="20"/>
          <w:szCs w:val="20"/>
        </w:rPr>
        <w:t xml:space="preserve">the </w:t>
      </w:r>
      <w:r w:rsidR="00E52929">
        <w:rPr>
          <w:rFonts w:ascii="Arial" w:eastAsia="Times New Roman" w:hAnsi="Arial" w:cs="Arial"/>
          <w:sz w:val="20"/>
          <w:szCs w:val="20"/>
        </w:rPr>
        <w:t>early 1900s</w:t>
      </w:r>
      <w:r w:rsidR="00A74D48">
        <w:rPr>
          <w:rFonts w:ascii="Arial" w:eastAsia="Times New Roman" w:hAnsi="Arial" w:cs="Arial"/>
          <w:sz w:val="20"/>
          <w:szCs w:val="20"/>
        </w:rPr>
        <w:t xml:space="preserve"> </w:t>
      </w:r>
      <w:r w:rsidR="00E52929">
        <w:rPr>
          <w:rFonts w:ascii="Arial" w:eastAsia="Times New Roman" w:hAnsi="Arial" w:cs="Arial"/>
          <w:sz w:val="20"/>
          <w:szCs w:val="20"/>
        </w:rPr>
        <w:t>which claimed between 40-50M deaths.</w:t>
      </w:r>
      <w:r w:rsidR="00870F97" w:rsidRPr="00D712A5">
        <w:rPr>
          <w:rFonts w:ascii="Arial" w:eastAsia="Times New Roman" w:hAnsi="Arial" w:cs="Arial"/>
          <w:sz w:val="20"/>
          <w:szCs w:val="20"/>
        </w:rPr>
        <w:t xml:space="preserve"> </w:t>
      </w:r>
      <w:r>
        <w:rPr>
          <w:rFonts w:ascii="Arial" w:eastAsia="Times New Roman" w:hAnsi="Arial" w:cs="Arial"/>
          <w:sz w:val="20"/>
          <w:szCs w:val="20"/>
        </w:rPr>
        <w:t xml:space="preserve">None of us </w:t>
      </w:r>
      <w:r w:rsidR="00A74D48">
        <w:rPr>
          <w:rFonts w:ascii="Arial" w:eastAsia="Times New Roman" w:hAnsi="Arial" w:cs="Arial"/>
          <w:sz w:val="20"/>
          <w:szCs w:val="20"/>
        </w:rPr>
        <w:t xml:space="preserve">would have </w:t>
      </w:r>
      <w:r>
        <w:rPr>
          <w:rFonts w:ascii="Arial" w:eastAsia="Times New Roman" w:hAnsi="Arial" w:cs="Arial"/>
          <w:sz w:val="20"/>
          <w:szCs w:val="20"/>
        </w:rPr>
        <w:t xml:space="preserve">imagined </w:t>
      </w:r>
      <w:r w:rsidR="00A74D48">
        <w:rPr>
          <w:rFonts w:ascii="Arial" w:eastAsia="Times New Roman" w:hAnsi="Arial" w:cs="Arial"/>
          <w:sz w:val="20"/>
          <w:szCs w:val="20"/>
        </w:rPr>
        <w:t xml:space="preserve">that in our lifetimes, </w:t>
      </w:r>
      <w:r>
        <w:rPr>
          <w:rFonts w:ascii="Arial" w:eastAsia="Times New Roman" w:hAnsi="Arial" w:cs="Arial"/>
          <w:sz w:val="20"/>
          <w:szCs w:val="20"/>
        </w:rPr>
        <w:t>we would experience an event like this one</w:t>
      </w:r>
      <w:r w:rsidR="00A74D48">
        <w:rPr>
          <w:rFonts w:ascii="Arial" w:eastAsia="Times New Roman" w:hAnsi="Arial" w:cs="Arial"/>
          <w:sz w:val="20"/>
          <w:szCs w:val="20"/>
        </w:rPr>
        <w:t>.</w:t>
      </w:r>
    </w:p>
    <w:p w14:paraId="43E058A3" w14:textId="77777777" w:rsidR="00E52929" w:rsidRDefault="00E52929" w:rsidP="00D712A5">
      <w:pPr>
        <w:spacing w:line="276" w:lineRule="auto"/>
        <w:jc w:val="both"/>
        <w:rPr>
          <w:rFonts w:ascii="Arial" w:eastAsia="Times New Roman" w:hAnsi="Arial" w:cs="Arial"/>
          <w:sz w:val="20"/>
          <w:szCs w:val="20"/>
        </w:rPr>
      </w:pPr>
    </w:p>
    <w:p w14:paraId="6B8DDAF8" w14:textId="1416CADC" w:rsidR="00D712A5" w:rsidRDefault="00E52929" w:rsidP="00D712A5">
      <w:pPr>
        <w:spacing w:line="276" w:lineRule="auto"/>
        <w:jc w:val="both"/>
        <w:rPr>
          <w:rFonts w:ascii="Arial" w:eastAsia="Times New Roman" w:hAnsi="Arial" w:cs="Arial"/>
          <w:sz w:val="20"/>
          <w:szCs w:val="20"/>
        </w:rPr>
      </w:pPr>
      <w:r>
        <w:rPr>
          <w:rFonts w:ascii="Arial" w:eastAsia="Times New Roman" w:hAnsi="Arial" w:cs="Arial"/>
          <w:sz w:val="20"/>
          <w:szCs w:val="20"/>
        </w:rPr>
        <w:t>There</w:t>
      </w:r>
      <w:r w:rsidR="00A74D48">
        <w:rPr>
          <w:rFonts w:ascii="Arial" w:eastAsia="Times New Roman" w:hAnsi="Arial" w:cs="Arial"/>
          <w:sz w:val="20"/>
          <w:szCs w:val="20"/>
        </w:rPr>
        <w:t xml:space="preserve">’s </w:t>
      </w:r>
      <w:r>
        <w:rPr>
          <w:rFonts w:ascii="Arial" w:eastAsia="Times New Roman" w:hAnsi="Arial" w:cs="Arial"/>
          <w:sz w:val="20"/>
          <w:szCs w:val="20"/>
        </w:rPr>
        <w:t xml:space="preserve">a lot of information </w:t>
      </w:r>
      <w:r w:rsidR="00A74D48">
        <w:rPr>
          <w:rFonts w:ascii="Arial" w:eastAsia="Times New Roman" w:hAnsi="Arial" w:cs="Arial"/>
          <w:sz w:val="20"/>
          <w:szCs w:val="20"/>
        </w:rPr>
        <w:t>swirling around this topic, and our team was</w:t>
      </w:r>
      <w:r w:rsidR="00CA2DF5" w:rsidRPr="00D712A5">
        <w:rPr>
          <w:rFonts w:ascii="Arial" w:eastAsia="Times New Roman" w:hAnsi="Arial" w:cs="Arial"/>
          <w:sz w:val="20"/>
          <w:szCs w:val="20"/>
        </w:rPr>
        <w:t xml:space="preserve"> motivated to</w:t>
      </w:r>
      <w:r w:rsidR="00870F97" w:rsidRPr="00D712A5">
        <w:rPr>
          <w:rFonts w:ascii="Arial" w:eastAsia="Times New Roman" w:hAnsi="Arial" w:cs="Arial"/>
          <w:sz w:val="20"/>
          <w:szCs w:val="20"/>
        </w:rPr>
        <w:t xml:space="preserve"> </w:t>
      </w:r>
      <w:r>
        <w:rPr>
          <w:rFonts w:ascii="Arial" w:eastAsia="Times New Roman" w:hAnsi="Arial" w:cs="Arial"/>
          <w:sz w:val="20"/>
          <w:szCs w:val="20"/>
        </w:rPr>
        <w:t xml:space="preserve">carry out a deeper analysis </w:t>
      </w:r>
      <w:r w:rsidR="00A74D48">
        <w:rPr>
          <w:rFonts w:ascii="Arial" w:eastAsia="Times New Roman" w:hAnsi="Arial" w:cs="Arial"/>
          <w:sz w:val="20"/>
          <w:szCs w:val="20"/>
        </w:rPr>
        <w:t>to draw</w:t>
      </w:r>
      <w:r w:rsidR="00870F97" w:rsidRPr="00D712A5">
        <w:rPr>
          <w:rFonts w:ascii="Arial" w:eastAsia="Times New Roman" w:hAnsi="Arial" w:cs="Arial"/>
          <w:sz w:val="20"/>
          <w:szCs w:val="20"/>
        </w:rPr>
        <w:t xml:space="preserve"> our own conclusio</w:t>
      </w:r>
      <w:r>
        <w:rPr>
          <w:rFonts w:ascii="Arial" w:eastAsia="Times New Roman" w:hAnsi="Arial" w:cs="Arial"/>
          <w:sz w:val="20"/>
          <w:szCs w:val="20"/>
        </w:rPr>
        <w:t>ns about COVID-19</w:t>
      </w:r>
      <w:r w:rsidR="00A74D48">
        <w:rPr>
          <w:rFonts w:ascii="Arial" w:eastAsia="Times New Roman" w:hAnsi="Arial" w:cs="Arial"/>
          <w:sz w:val="20"/>
          <w:szCs w:val="20"/>
        </w:rPr>
        <w:t xml:space="preserve"> cases, </w:t>
      </w:r>
      <w:r>
        <w:rPr>
          <w:rFonts w:ascii="Arial" w:eastAsia="Times New Roman" w:hAnsi="Arial" w:cs="Arial"/>
          <w:sz w:val="20"/>
          <w:szCs w:val="20"/>
        </w:rPr>
        <w:t>mainly from a correlation perspective</w:t>
      </w:r>
      <w:r w:rsidR="00870F97" w:rsidRPr="00D712A5">
        <w:rPr>
          <w:rFonts w:ascii="Arial" w:eastAsia="Times New Roman" w:hAnsi="Arial" w:cs="Arial"/>
          <w:sz w:val="20"/>
          <w:szCs w:val="20"/>
        </w:rPr>
        <w:t>.</w:t>
      </w:r>
    </w:p>
    <w:p w14:paraId="0DC1301A" w14:textId="77777777" w:rsidR="00E52929" w:rsidRPr="00D712A5" w:rsidRDefault="00E52929" w:rsidP="00D712A5">
      <w:pPr>
        <w:spacing w:line="276" w:lineRule="auto"/>
        <w:jc w:val="both"/>
        <w:rPr>
          <w:rFonts w:ascii="Arial" w:hAnsi="Arial" w:cs="Arial"/>
          <w:sz w:val="20"/>
          <w:szCs w:val="20"/>
        </w:rPr>
      </w:pPr>
    </w:p>
    <w:p w14:paraId="29EF05CC" w14:textId="4A78DEA5" w:rsidR="00D1105F" w:rsidRPr="00D712A5" w:rsidRDefault="00D1105F" w:rsidP="00D712A5">
      <w:pPr>
        <w:pStyle w:val="Heading2"/>
        <w:jc w:val="both"/>
        <w:rPr>
          <w:rFonts w:ascii="Arial" w:hAnsi="Arial" w:cs="Arial"/>
          <w:b/>
          <w:bCs/>
          <w:sz w:val="20"/>
          <w:szCs w:val="20"/>
          <w:u w:val="single"/>
        </w:rPr>
      </w:pPr>
      <w:r w:rsidRPr="00525B82">
        <w:rPr>
          <w:rFonts w:ascii="Arial" w:hAnsi="Arial" w:cs="Arial"/>
          <w:b/>
          <w:bCs/>
          <w:sz w:val="24"/>
          <w:szCs w:val="20"/>
          <w:u w:val="single"/>
        </w:rPr>
        <w:t>Collected Data</w:t>
      </w:r>
    </w:p>
    <w:p w14:paraId="1A022B79" w14:textId="604A7807" w:rsidR="00870F97" w:rsidRPr="00D712A5" w:rsidRDefault="00870F97" w:rsidP="00D712A5">
      <w:pPr>
        <w:jc w:val="both"/>
        <w:rPr>
          <w:rFonts w:ascii="Arial" w:hAnsi="Arial" w:cs="Arial"/>
          <w:sz w:val="20"/>
          <w:szCs w:val="20"/>
        </w:rPr>
      </w:pPr>
    </w:p>
    <w:p w14:paraId="082E8274" w14:textId="503FFDD3" w:rsidR="00B36DE3" w:rsidRPr="00D712A5" w:rsidRDefault="00A74D48" w:rsidP="00D712A5">
      <w:pPr>
        <w:spacing w:line="276" w:lineRule="auto"/>
        <w:jc w:val="both"/>
        <w:rPr>
          <w:rFonts w:ascii="Arial" w:hAnsi="Arial" w:cs="Arial"/>
          <w:sz w:val="20"/>
          <w:szCs w:val="20"/>
        </w:rPr>
      </w:pPr>
      <w:r>
        <w:rPr>
          <w:rFonts w:ascii="Arial" w:hAnsi="Arial" w:cs="Arial"/>
          <w:sz w:val="20"/>
          <w:szCs w:val="20"/>
        </w:rPr>
        <w:t>T</w:t>
      </w:r>
      <w:r w:rsidRPr="00D712A5">
        <w:rPr>
          <w:rFonts w:ascii="Arial" w:hAnsi="Arial" w:cs="Arial"/>
          <w:sz w:val="20"/>
          <w:szCs w:val="20"/>
        </w:rPr>
        <w:t xml:space="preserve">o </w:t>
      </w:r>
      <w:r>
        <w:rPr>
          <w:rFonts w:ascii="Arial" w:hAnsi="Arial" w:cs="Arial"/>
          <w:sz w:val="20"/>
          <w:szCs w:val="20"/>
        </w:rPr>
        <w:t>explore</w:t>
      </w:r>
      <w:r w:rsidRPr="00D712A5">
        <w:rPr>
          <w:rFonts w:ascii="Arial" w:hAnsi="Arial" w:cs="Arial"/>
          <w:sz w:val="20"/>
          <w:szCs w:val="20"/>
        </w:rPr>
        <w:t xml:space="preserve"> how COVID-19 has affected the world from </w:t>
      </w:r>
      <w:r>
        <w:rPr>
          <w:rFonts w:ascii="Arial" w:hAnsi="Arial" w:cs="Arial"/>
          <w:sz w:val="20"/>
          <w:szCs w:val="20"/>
        </w:rPr>
        <w:t xml:space="preserve">a </w:t>
      </w:r>
      <w:r w:rsidRPr="00D712A5">
        <w:rPr>
          <w:rFonts w:ascii="Arial" w:hAnsi="Arial" w:cs="Arial"/>
          <w:sz w:val="20"/>
          <w:szCs w:val="20"/>
        </w:rPr>
        <w:t xml:space="preserve">geographic </w:t>
      </w:r>
      <w:r>
        <w:rPr>
          <w:rFonts w:ascii="Arial" w:hAnsi="Arial" w:cs="Arial"/>
          <w:sz w:val="20"/>
          <w:szCs w:val="20"/>
        </w:rPr>
        <w:t>and income perspective</w:t>
      </w:r>
      <w:r>
        <w:rPr>
          <w:rFonts w:ascii="Arial" w:hAnsi="Arial" w:cs="Arial"/>
          <w:sz w:val="20"/>
          <w:szCs w:val="20"/>
        </w:rPr>
        <w:t>, w</w:t>
      </w:r>
      <w:r w:rsidR="00870F97" w:rsidRPr="00D712A5">
        <w:rPr>
          <w:rFonts w:ascii="Arial" w:hAnsi="Arial" w:cs="Arial"/>
          <w:sz w:val="20"/>
          <w:szCs w:val="20"/>
        </w:rPr>
        <w:t>e</w:t>
      </w:r>
      <w:r w:rsidR="00E52929">
        <w:rPr>
          <w:rFonts w:ascii="Arial" w:hAnsi="Arial" w:cs="Arial"/>
          <w:sz w:val="20"/>
          <w:szCs w:val="20"/>
        </w:rPr>
        <w:t xml:space="preserve"> decided</w:t>
      </w:r>
      <w:r w:rsidR="00870F97" w:rsidRPr="00D712A5">
        <w:rPr>
          <w:rFonts w:ascii="Arial" w:hAnsi="Arial" w:cs="Arial"/>
          <w:sz w:val="20"/>
          <w:szCs w:val="20"/>
        </w:rPr>
        <w:t xml:space="preserve"> to focus </w:t>
      </w:r>
      <w:r>
        <w:rPr>
          <w:rFonts w:ascii="Arial" w:hAnsi="Arial" w:cs="Arial"/>
          <w:sz w:val="20"/>
          <w:szCs w:val="20"/>
        </w:rPr>
        <w:t xml:space="preserve">our correlation effort around the </w:t>
      </w:r>
      <w:r w:rsidR="00870F97" w:rsidRPr="00D712A5">
        <w:rPr>
          <w:rFonts w:ascii="Arial" w:hAnsi="Arial" w:cs="Arial"/>
          <w:sz w:val="20"/>
          <w:szCs w:val="20"/>
        </w:rPr>
        <w:t>following monetary and health measures</w:t>
      </w:r>
      <w:r>
        <w:rPr>
          <w:rFonts w:ascii="Arial" w:hAnsi="Arial" w:cs="Arial"/>
          <w:sz w:val="20"/>
          <w:szCs w:val="20"/>
        </w:rPr>
        <w:t>:</w:t>
      </w:r>
    </w:p>
    <w:p w14:paraId="1A78FBE6" w14:textId="2E645E74" w:rsidR="00CA2DF5" w:rsidRPr="00D712A5" w:rsidRDefault="00CA2DF5" w:rsidP="00D712A5">
      <w:pPr>
        <w:spacing w:line="276" w:lineRule="auto"/>
        <w:jc w:val="both"/>
        <w:rPr>
          <w:rFonts w:ascii="Arial" w:hAnsi="Arial" w:cs="Arial"/>
          <w:sz w:val="20"/>
          <w:szCs w:val="20"/>
        </w:rPr>
      </w:pPr>
    </w:p>
    <w:p w14:paraId="5B884EF2" w14:textId="6C10AAAD" w:rsidR="00CA2DF5" w:rsidRPr="00D712A5" w:rsidRDefault="00CA2DF5" w:rsidP="00D712A5">
      <w:pPr>
        <w:spacing w:line="276" w:lineRule="auto"/>
        <w:jc w:val="both"/>
        <w:rPr>
          <w:rFonts w:ascii="Arial" w:hAnsi="Arial" w:cs="Arial"/>
          <w:sz w:val="20"/>
          <w:szCs w:val="20"/>
        </w:rPr>
      </w:pPr>
      <w:r w:rsidRPr="00D712A5">
        <w:rPr>
          <w:rFonts w:ascii="Arial" w:hAnsi="Arial" w:cs="Arial"/>
          <w:sz w:val="20"/>
          <w:szCs w:val="20"/>
        </w:rPr>
        <w:t>For that</w:t>
      </w:r>
      <w:r w:rsidR="00E52929">
        <w:rPr>
          <w:rFonts w:ascii="Arial" w:hAnsi="Arial" w:cs="Arial"/>
          <w:sz w:val="20"/>
          <w:szCs w:val="20"/>
        </w:rPr>
        <w:t xml:space="preserve"> it</w:t>
      </w:r>
      <w:r w:rsidRPr="00D712A5">
        <w:rPr>
          <w:rFonts w:ascii="Arial" w:hAnsi="Arial" w:cs="Arial"/>
          <w:sz w:val="20"/>
          <w:szCs w:val="20"/>
        </w:rPr>
        <w:t xml:space="preserve"> was necessary </w:t>
      </w:r>
      <w:r w:rsidR="00E52929">
        <w:rPr>
          <w:rFonts w:ascii="Arial" w:hAnsi="Arial" w:cs="Arial"/>
          <w:sz w:val="20"/>
          <w:szCs w:val="20"/>
        </w:rPr>
        <w:t>retrieve information from trusted source</w:t>
      </w:r>
      <w:r w:rsidR="00B36DE3">
        <w:rPr>
          <w:rFonts w:ascii="Arial" w:hAnsi="Arial" w:cs="Arial"/>
          <w:sz w:val="20"/>
          <w:szCs w:val="20"/>
        </w:rPr>
        <w:t>s</w:t>
      </w:r>
      <w:r w:rsidR="00E52929">
        <w:rPr>
          <w:rFonts w:ascii="Arial" w:hAnsi="Arial" w:cs="Arial"/>
          <w:sz w:val="20"/>
          <w:szCs w:val="20"/>
        </w:rPr>
        <w:t xml:space="preserve"> such as the World Bank, World Health Organization </w:t>
      </w:r>
      <w:r w:rsidR="00D163BF">
        <w:rPr>
          <w:rFonts w:ascii="Arial" w:hAnsi="Arial" w:cs="Arial"/>
          <w:sz w:val="20"/>
          <w:szCs w:val="20"/>
        </w:rPr>
        <w:t xml:space="preserve">(WHO), </w:t>
      </w:r>
      <w:r w:rsidR="00E52929">
        <w:rPr>
          <w:rFonts w:ascii="Arial" w:hAnsi="Arial" w:cs="Arial"/>
          <w:sz w:val="20"/>
          <w:szCs w:val="20"/>
        </w:rPr>
        <w:t>and the John Hopkins Institute:</w:t>
      </w:r>
      <w:r w:rsidRPr="00D712A5">
        <w:rPr>
          <w:rFonts w:ascii="Arial" w:hAnsi="Arial" w:cs="Arial"/>
          <w:sz w:val="20"/>
          <w:szCs w:val="20"/>
        </w:rPr>
        <w:t xml:space="preserve"> </w:t>
      </w:r>
    </w:p>
    <w:p w14:paraId="114B37C9" w14:textId="0DA7DDD5" w:rsidR="00CA2DF5" w:rsidRPr="00D712A5" w:rsidRDefault="00CA2DF5" w:rsidP="00D712A5">
      <w:pPr>
        <w:spacing w:line="276" w:lineRule="auto"/>
        <w:jc w:val="both"/>
        <w:rPr>
          <w:rFonts w:ascii="Arial" w:hAnsi="Arial" w:cs="Arial"/>
          <w:sz w:val="20"/>
          <w:szCs w:val="20"/>
        </w:rPr>
      </w:pPr>
    </w:p>
    <w:p w14:paraId="199DF495" w14:textId="77777777" w:rsidR="00D163BF" w:rsidRPr="00D163BF" w:rsidRDefault="00B36DE3" w:rsidP="00B36DE3">
      <w:pPr>
        <w:pStyle w:val="ListParagraph"/>
        <w:numPr>
          <w:ilvl w:val="0"/>
          <w:numId w:val="3"/>
        </w:numPr>
        <w:spacing w:line="276" w:lineRule="auto"/>
        <w:jc w:val="both"/>
        <w:rPr>
          <w:rFonts w:ascii="Arial" w:hAnsi="Arial" w:cs="Arial"/>
          <w:sz w:val="20"/>
          <w:szCs w:val="20"/>
        </w:rPr>
      </w:pPr>
      <w:r w:rsidRPr="008E19D6">
        <w:rPr>
          <w:rFonts w:ascii="Arial" w:hAnsi="Arial" w:cs="Arial"/>
          <w:b/>
          <w:color w:val="4472C4" w:themeColor="accent1"/>
          <w:sz w:val="20"/>
          <w:szCs w:val="20"/>
        </w:rPr>
        <w:t>COVID-19 mortality rate</w:t>
      </w:r>
    </w:p>
    <w:p w14:paraId="30DDAF04" w14:textId="5343A3D6" w:rsidR="00B36DE3" w:rsidRDefault="00D163BF" w:rsidP="00D163BF">
      <w:pPr>
        <w:pStyle w:val="ListParagraph"/>
        <w:numPr>
          <w:ilvl w:val="1"/>
          <w:numId w:val="3"/>
        </w:numPr>
        <w:spacing w:line="276" w:lineRule="auto"/>
        <w:jc w:val="both"/>
        <w:rPr>
          <w:rFonts w:ascii="Arial" w:hAnsi="Arial" w:cs="Arial"/>
          <w:sz w:val="20"/>
          <w:szCs w:val="20"/>
        </w:rPr>
      </w:pPr>
      <w:r>
        <w:rPr>
          <w:rFonts w:ascii="Arial" w:hAnsi="Arial" w:cs="Arial"/>
          <w:sz w:val="20"/>
          <w:szCs w:val="20"/>
        </w:rPr>
        <w:t>Cal</w:t>
      </w:r>
      <w:r w:rsidR="00B36DE3" w:rsidRPr="00D712A5">
        <w:rPr>
          <w:rFonts w:ascii="Arial" w:hAnsi="Arial" w:cs="Arial"/>
          <w:sz w:val="20"/>
          <w:szCs w:val="20"/>
        </w:rPr>
        <w:t xml:space="preserve">culated proportion of recorded deaths </w:t>
      </w:r>
      <w:r w:rsidR="00B36DE3">
        <w:rPr>
          <w:rFonts w:ascii="Arial" w:hAnsi="Arial" w:cs="Arial"/>
          <w:sz w:val="20"/>
          <w:szCs w:val="20"/>
        </w:rPr>
        <w:t>to</w:t>
      </w:r>
      <w:r w:rsidR="00B36DE3" w:rsidRPr="00D712A5">
        <w:rPr>
          <w:rFonts w:ascii="Arial" w:hAnsi="Arial" w:cs="Arial"/>
          <w:sz w:val="20"/>
          <w:szCs w:val="20"/>
        </w:rPr>
        <w:t xml:space="preserve"> total cases</w:t>
      </w:r>
      <w:r>
        <w:rPr>
          <w:rFonts w:ascii="Arial" w:hAnsi="Arial" w:cs="Arial"/>
          <w:sz w:val="20"/>
          <w:szCs w:val="20"/>
        </w:rPr>
        <w:t>, per country</w:t>
      </w:r>
    </w:p>
    <w:p w14:paraId="3D560D68" w14:textId="6413D248" w:rsidR="00B36DE3" w:rsidRPr="00D163BF" w:rsidRDefault="00B36DE3" w:rsidP="006F4D09">
      <w:pPr>
        <w:pStyle w:val="ListParagraph"/>
        <w:numPr>
          <w:ilvl w:val="1"/>
          <w:numId w:val="3"/>
        </w:numPr>
        <w:spacing w:line="276" w:lineRule="auto"/>
        <w:ind w:left="2160" w:hanging="1080"/>
        <w:jc w:val="both"/>
        <w:rPr>
          <w:rFonts w:ascii="Arial" w:eastAsia="Times New Roman" w:hAnsi="Arial" w:cs="Arial"/>
          <w:sz w:val="20"/>
          <w:szCs w:val="20"/>
          <w:lang w:eastAsia="es-ES_tradnl"/>
        </w:rPr>
      </w:pPr>
      <w:r w:rsidRPr="00D163BF">
        <w:rPr>
          <w:rFonts w:ascii="Arial" w:hAnsi="Arial" w:cs="Arial"/>
          <w:bCs/>
          <w:color w:val="4472C4" w:themeColor="accent1"/>
          <w:sz w:val="20"/>
          <w:szCs w:val="20"/>
        </w:rPr>
        <w:t>Source:</w:t>
      </w:r>
      <w:r>
        <w:rPr>
          <w:rFonts w:ascii="Arial" w:hAnsi="Arial" w:cs="Arial"/>
          <w:sz w:val="20"/>
          <w:szCs w:val="20"/>
        </w:rPr>
        <w:t xml:space="preserve"> World Health Organization</w:t>
      </w:r>
      <w:r w:rsidR="00D163BF">
        <w:rPr>
          <w:rFonts w:ascii="Arial" w:hAnsi="Arial" w:cs="Arial"/>
          <w:sz w:val="20"/>
          <w:szCs w:val="20"/>
        </w:rPr>
        <w:t xml:space="preserve"> </w:t>
      </w:r>
      <w:r>
        <w:rPr>
          <w:rFonts w:ascii="Arial" w:hAnsi="Arial" w:cs="Arial"/>
          <w:sz w:val="20"/>
          <w:szCs w:val="20"/>
        </w:rPr>
        <w:t>(</w:t>
      </w:r>
      <w:hyperlink r:id="rId9" w:history="1">
        <w:r w:rsidRPr="00B36DE3">
          <w:rPr>
            <w:rStyle w:val="Hyperlink"/>
            <w:rFonts w:ascii="Arial" w:eastAsia="Times New Roman" w:hAnsi="Arial" w:cs="Arial"/>
            <w:sz w:val="20"/>
            <w:szCs w:val="20"/>
            <w:lang w:eastAsia="es-ES_tradnl"/>
          </w:rPr>
          <w:t>https://www.who.i</w:t>
        </w:r>
        <w:r w:rsidRPr="00B36DE3">
          <w:rPr>
            <w:rStyle w:val="Hyperlink"/>
            <w:rFonts w:ascii="Arial" w:eastAsia="Times New Roman" w:hAnsi="Arial" w:cs="Arial"/>
            <w:sz w:val="20"/>
            <w:szCs w:val="20"/>
            <w:lang w:eastAsia="es-ES_tradnl"/>
          </w:rPr>
          <w:t>n</w:t>
        </w:r>
        <w:r w:rsidRPr="00B36DE3">
          <w:rPr>
            <w:rStyle w:val="Hyperlink"/>
            <w:rFonts w:ascii="Arial" w:eastAsia="Times New Roman" w:hAnsi="Arial" w:cs="Arial"/>
            <w:sz w:val="20"/>
            <w:szCs w:val="20"/>
            <w:lang w:eastAsia="es-ES_tradnl"/>
          </w:rPr>
          <w:t>t/es</w:t>
        </w:r>
      </w:hyperlink>
      <w:r w:rsidR="006F4D09">
        <w:rPr>
          <w:rFonts w:ascii="Arial" w:eastAsia="Times New Roman" w:hAnsi="Arial" w:cs="Arial"/>
          <w:color w:val="0000FF"/>
          <w:sz w:val="20"/>
          <w:szCs w:val="20"/>
          <w:u w:val="single"/>
          <w:lang w:eastAsia="es-ES_tradnl"/>
        </w:rPr>
        <w:t>)</w:t>
      </w:r>
    </w:p>
    <w:p w14:paraId="5051939C" w14:textId="058CC685" w:rsidR="00D163BF" w:rsidRPr="00D163BF" w:rsidRDefault="00B36DE3" w:rsidP="00B36DE3">
      <w:pPr>
        <w:pStyle w:val="ListParagraph"/>
        <w:numPr>
          <w:ilvl w:val="0"/>
          <w:numId w:val="3"/>
        </w:numPr>
        <w:spacing w:line="276" w:lineRule="auto"/>
        <w:jc w:val="both"/>
        <w:rPr>
          <w:rFonts w:ascii="Arial" w:hAnsi="Arial" w:cs="Arial"/>
          <w:sz w:val="20"/>
          <w:szCs w:val="20"/>
        </w:rPr>
      </w:pPr>
      <w:r w:rsidRPr="008E19D6">
        <w:rPr>
          <w:rFonts w:ascii="Arial" w:hAnsi="Arial" w:cs="Arial"/>
          <w:b/>
          <w:color w:val="4472C4" w:themeColor="accent1"/>
          <w:sz w:val="20"/>
          <w:szCs w:val="20"/>
        </w:rPr>
        <w:t xml:space="preserve">Hospital Beds </w:t>
      </w:r>
      <w:r w:rsidR="006F4D09">
        <w:rPr>
          <w:rFonts w:ascii="Arial" w:hAnsi="Arial" w:cs="Arial"/>
          <w:b/>
          <w:color w:val="4472C4" w:themeColor="accent1"/>
          <w:sz w:val="20"/>
          <w:szCs w:val="20"/>
        </w:rPr>
        <w:t>(</w:t>
      </w:r>
      <w:r w:rsidRPr="008E19D6">
        <w:rPr>
          <w:rFonts w:ascii="Arial" w:hAnsi="Arial" w:cs="Arial"/>
          <w:b/>
          <w:color w:val="4472C4" w:themeColor="accent1"/>
          <w:sz w:val="20"/>
          <w:szCs w:val="20"/>
        </w:rPr>
        <w:t>per 10,000 individuals</w:t>
      </w:r>
      <w:r w:rsidR="006F4D09">
        <w:rPr>
          <w:rFonts w:ascii="Arial" w:hAnsi="Arial" w:cs="Arial"/>
          <w:b/>
          <w:color w:val="4472C4" w:themeColor="accent1"/>
          <w:sz w:val="20"/>
          <w:szCs w:val="20"/>
        </w:rPr>
        <w:t>)</w:t>
      </w:r>
    </w:p>
    <w:p w14:paraId="4390034C" w14:textId="55C4CCF3" w:rsidR="00B36DE3" w:rsidRDefault="00D163BF" w:rsidP="00D163BF">
      <w:pPr>
        <w:pStyle w:val="ListParagraph"/>
        <w:numPr>
          <w:ilvl w:val="1"/>
          <w:numId w:val="3"/>
        </w:numPr>
        <w:spacing w:line="276" w:lineRule="auto"/>
        <w:jc w:val="both"/>
        <w:rPr>
          <w:rFonts w:ascii="Arial" w:hAnsi="Arial" w:cs="Arial"/>
          <w:sz w:val="20"/>
          <w:szCs w:val="20"/>
        </w:rPr>
      </w:pPr>
      <w:r>
        <w:rPr>
          <w:rFonts w:ascii="Arial" w:hAnsi="Arial" w:cs="Arial"/>
          <w:sz w:val="20"/>
          <w:szCs w:val="20"/>
        </w:rPr>
        <w:t>N</w:t>
      </w:r>
      <w:r w:rsidR="00B36DE3" w:rsidRPr="00D712A5">
        <w:rPr>
          <w:rFonts w:ascii="Arial" w:hAnsi="Arial" w:cs="Arial"/>
          <w:sz w:val="20"/>
          <w:szCs w:val="20"/>
        </w:rPr>
        <w:t xml:space="preserve">ormalized measure of how well-equipped </w:t>
      </w:r>
      <w:r w:rsidR="00B36DE3">
        <w:rPr>
          <w:rFonts w:ascii="Arial" w:hAnsi="Arial" w:cs="Arial"/>
          <w:sz w:val="20"/>
          <w:szCs w:val="20"/>
        </w:rPr>
        <w:t>a country is to treat the virus. There is a known issue now in hospitals who are running out of capacity to treat patients with COVID-19.</w:t>
      </w:r>
    </w:p>
    <w:p w14:paraId="2800DB62" w14:textId="40EF365C" w:rsidR="00D163BF" w:rsidRDefault="00D163BF" w:rsidP="00D163BF">
      <w:pPr>
        <w:pStyle w:val="ListParagraph"/>
        <w:numPr>
          <w:ilvl w:val="1"/>
          <w:numId w:val="3"/>
        </w:numPr>
        <w:spacing w:line="276" w:lineRule="auto"/>
        <w:jc w:val="both"/>
        <w:rPr>
          <w:rFonts w:ascii="Arial" w:hAnsi="Arial" w:cs="Arial"/>
          <w:sz w:val="20"/>
          <w:szCs w:val="20"/>
        </w:rPr>
      </w:pPr>
      <w:r>
        <w:rPr>
          <w:rFonts w:ascii="Arial" w:hAnsi="Arial" w:cs="Arial"/>
          <w:bCs/>
          <w:color w:val="4472C4" w:themeColor="accent1"/>
          <w:sz w:val="20"/>
          <w:szCs w:val="20"/>
        </w:rPr>
        <w:t>Source:</w:t>
      </w:r>
      <w:r>
        <w:rPr>
          <w:rFonts w:ascii="Arial" w:hAnsi="Arial" w:cs="Arial"/>
          <w:sz w:val="20"/>
          <w:szCs w:val="20"/>
        </w:rPr>
        <w:t xml:space="preserve"> World Health Organization (API)</w:t>
      </w:r>
    </w:p>
    <w:p w14:paraId="77754745" w14:textId="33BFD048" w:rsidR="00D163BF" w:rsidRPr="008E19D6" w:rsidRDefault="00D163BF" w:rsidP="00D163BF">
      <w:pPr>
        <w:pStyle w:val="ListParagraph"/>
        <w:spacing w:line="276" w:lineRule="auto"/>
        <w:ind w:left="1440"/>
        <w:jc w:val="both"/>
        <w:rPr>
          <w:rFonts w:ascii="Arial" w:hAnsi="Arial" w:cs="Arial"/>
          <w:sz w:val="20"/>
          <w:szCs w:val="20"/>
        </w:rPr>
      </w:pPr>
      <w:r>
        <w:rPr>
          <w:rFonts w:ascii="Arial" w:hAnsi="Arial" w:cs="Arial"/>
          <w:sz w:val="20"/>
          <w:szCs w:val="20"/>
        </w:rPr>
        <w:t>(</w:t>
      </w:r>
      <w:hyperlink r:id="rId10" w:history="1">
        <w:r w:rsidRPr="00D163BF">
          <w:rPr>
            <w:rStyle w:val="Hyperlink"/>
            <w:rFonts w:ascii="Arial" w:hAnsi="Arial" w:cs="Arial"/>
            <w:sz w:val="20"/>
            <w:szCs w:val="20"/>
          </w:rPr>
          <w:t>http://apps.who.int/gho/athena/api/GHO/</w:t>
        </w:r>
        <w:r w:rsidRPr="00D163BF">
          <w:rPr>
            <w:rStyle w:val="Hyperlink"/>
          </w:rPr>
          <w:t xml:space="preserve"> </w:t>
        </w:r>
        <w:r w:rsidRPr="00D163BF">
          <w:rPr>
            <w:rStyle w:val="Hyperlink"/>
            <w:rFonts w:ascii="Arial" w:hAnsi="Arial" w:cs="Arial"/>
            <w:sz w:val="20"/>
            <w:szCs w:val="20"/>
          </w:rPr>
          <w:t>WHS6_102</w:t>
        </w:r>
        <w:r w:rsidRPr="00D163BF">
          <w:rPr>
            <w:rStyle w:val="Hyperlink"/>
            <w:rFonts w:ascii="Arial" w:hAnsi="Arial" w:cs="Arial"/>
            <w:sz w:val="20"/>
            <w:szCs w:val="20"/>
          </w:rPr>
          <w:t>.</w:t>
        </w:r>
        <w:r w:rsidRPr="00D163BF">
          <w:rPr>
            <w:rStyle w:val="Hyperlink"/>
            <w:rFonts w:ascii="Arial" w:hAnsi="Arial" w:cs="Arial"/>
            <w:sz w:val="20"/>
            <w:szCs w:val="20"/>
          </w:rPr>
          <w:t>json?profile=simple</w:t>
        </w:r>
      </w:hyperlink>
      <w:r>
        <w:rPr>
          <w:rFonts w:ascii="Arial" w:hAnsi="Arial" w:cs="Arial"/>
          <w:sz w:val="20"/>
          <w:szCs w:val="20"/>
        </w:rPr>
        <w:t>)</w:t>
      </w:r>
    </w:p>
    <w:p w14:paraId="10FF9315" w14:textId="77777777" w:rsidR="00D163BF" w:rsidRPr="00D163BF" w:rsidRDefault="00B36DE3" w:rsidP="00B36DE3">
      <w:pPr>
        <w:pStyle w:val="ListParagraph"/>
        <w:numPr>
          <w:ilvl w:val="0"/>
          <w:numId w:val="3"/>
        </w:numPr>
        <w:spacing w:line="276" w:lineRule="auto"/>
        <w:jc w:val="both"/>
        <w:rPr>
          <w:rFonts w:ascii="Arial" w:hAnsi="Arial" w:cs="Arial"/>
          <w:sz w:val="20"/>
          <w:szCs w:val="20"/>
        </w:rPr>
      </w:pPr>
      <w:r w:rsidRPr="008E19D6">
        <w:rPr>
          <w:rFonts w:ascii="Arial" w:hAnsi="Arial" w:cs="Arial"/>
          <w:b/>
          <w:color w:val="4472C4" w:themeColor="accent1"/>
          <w:sz w:val="20"/>
          <w:szCs w:val="20"/>
        </w:rPr>
        <w:t>GNI per capita</w:t>
      </w:r>
    </w:p>
    <w:p w14:paraId="06DB4218" w14:textId="49AF3F89" w:rsidR="00B36DE3" w:rsidRDefault="00D163BF" w:rsidP="00D163BF">
      <w:pPr>
        <w:pStyle w:val="ListParagraph"/>
        <w:numPr>
          <w:ilvl w:val="1"/>
          <w:numId w:val="3"/>
        </w:numPr>
        <w:spacing w:line="276" w:lineRule="auto"/>
        <w:jc w:val="both"/>
        <w:rPr>
          <w:rFonts w:ascii="Arial" w:hAnsi="Arial" w:cs="Arial"/>
          <w:sz w:val="20"/>
          <w:szCs w:val="20"/>
        </w:rPr>
      </w:pPr>
      <w:r>
        <w:rPr>
          <w:rFonts w:ascii="Arial" w:hAnsi="Arial" w:cs="Arial"/>
          <w:sz w:val="20"/>
          <w:szCs w:val="20"/>
        </w:rPr>
        <w:t>G</w:t>
      </w:r>
      <w:r w:rsidR="00B36DE3" w:rsidRPr="00D712A5">
        <w:rPr>
          <w:rFonts w:ascii="Arial" w:hAnsi="Arial" w:cs="Arial"/>
          <w:sz w:val="20"/>
          <w:szCs w:val="20"/>
        </w:rPr>
        <w:t xml:space="preserve">ross national income </w:t>
      </w:r>
      <w:r>
        <w:rPr>
          <w:rFonts w:ascii="Arial" w:hAnsi="Arial" w:cs="Arial"/>
          <w:sz w:val="20"/>
          <w:szCs w:val="20"/>
        </w:rPr>
        <w:t>(GNI) p</w:t>
      </w:r>
      <w:r w:rsidR="00B36DE3" w:rsidRPr="00D712A5">
        <w:rPr>
          <w:rFonts w:ascii="Arial" w:hAnsi="Arial" w:cs="Arial"/>
          <w:sz w:val="20"/>
          <w:szCs w:val="20"/>
        </w:rPr>
        <w:t>er individual, a measure of standard of living</w:t>
      </w:r>
    </w:p>
    <w:p w14:paraId="7100484E" w14:textId="1EEB2D76" w:rsidR="00D163BF" w:rsidRDefault="00D163BF" w:rsidP="00D163BF">
      <w:pPr>
        <w:pStyle w:val="ListParagraph"/>
        <w:numPr>
          <w:ilvl w:val="1"/>
          <w:numId w:val="3"/>
        </w:numPr>
        <w:spacing w:line="276" w:lineRule="auto"/>
        <w:jc w:val="both"/>
        <w:rPr>
          <w:rFonts w:ascii="Arial" w:hAnsi="Arial" w:cs="Arial"/>
          <w:sz w:val="20"/>
          <w:szCs w:val="20"/>
        </w:rPr>
      </w:pPr>
      <w:r w:rsidRPr="00D163BF">
        <w:rPr>
          <w:rFonts w:ascii="Arial" w:hAnsi="Arial" w:cs="Arial"/>
          <w:bCs/>
          <w:color w:val="4472C4" w:themeColor="accent1"/>
          <w:sz w:val="20"/>
          <w:szCs w:val="20"/>
        </w:rPr>
        <w:t>Source:</w:t>
      </w:r>
      <w:r>
        <w:rPr>
          <w:rFonts w:ascii="Arial" w:hAnsi="Arial" w:cs="Arial"/>
          <w:sz w:val="20"/>
          <w:szCs w:val="20"/>
        </w:rPr>
        <w:t xml:space="preserve">  World Bank (API)</w:t>
      </w:r>
    </w:p>
    <w:p w14:paraId="29B4501A" w14:textId="734741DC" w:rsidR="00D163BF" w:rsidRPr="00D712A5" w:rsidRDefault="00D163BF" w:rsidP="00D163BF">
      <w:pPr>
        <w:pStyle w:val="ListParagraph"/>
        <w:spacing w:line="276" w:lineRule="auto"/>
        <w:ind w:left="1440"/>
        <w:jc w:val="both"/>
        <w:rPr>
          <w:rFonts w:ascii="Arial" w:hAnsi="Arial" w:cs="Arial"/>
          <w:sz w:val="20"/>
          <w:szCs w:val="20"/>
        </w:rPr>
      </w:pPr>
      <w:r>
        <w:rPr>
          <w:rFonts w:ascii="Arial" w:hAnsi="Arial" w:cs="Arial"/>
          <w:bCs/>
          <w:color w:val="4472C4" w:themeColor="accent1"/>
          <w:sz w:val="20"/>
          <w:szCs w:val="20"/>
        </w:rPr>
        <w:t>(</w:t>
      </w:r>
      <w:hyperlink r:id="rId11" w:history="1">
        <w:r w:rsidRPr="006F4D09">
          <w:rPr>
            <w:rStyle w:val="Hyperlink"/>
            <w:rFonts w:ascii="Arial" w:hAnsi="Arial" w:cs="Arial"/>
            <w:bCs/>
            <w:sz w:val="20"/>
            <w:szCs w:val="20"/>
          </w:rPr>
          <w:t>http://api.worldbank.org/v2/country/</w:t>
        </w:r>
        <w:r w:rsidRPr="006F4D09">
          <w:rPr>
            <w:rStyle w:val="Hyperlink"/>
            <w:rFonts w:ascii="Arial" w:hAnsi="Arial" w:cs="Arial"/>
            <w:bCs/>
            <w:i/>
            <w:iCs/>
            <w:sz w:val="20"/>
            <w:szCs w:val="20"/>
          </w:rPr>
          <w:t>&lt;</w:t>
        </w:r>
        <w:r w:rsidRPr="006F4D09">
          <w:rPr>
            <w:rStyle w:val="Hyperlink"/>
            <w:rFonts w:ascii="Arial" w:hAnsi="Arial" w:cs="Arial"/>
            <w:bCs/>
            <w:i/>
            <w:iCs/>
            <w:sz w:val="20"/>
            <w:szCs w:val="20"/>
          </w:rPr>
          <w:t>country</w:t>
        </w:r>
        <w:r w:rsidRPr="006F4D09">
          <w:rPr>
            <w:rStyle w:val="Hyperlink"/>
            <w:rFonts w:ascii="Arial" w:hAnsi="Arial" w:cs="Arial"/>
            <w:bCs/>
            <w:i/>
            <w:iCs/>
            <w:sz w:val="20"/>
            <w:szCs w:val="20"/>
          </w:rPr>
          <w:t>&gt;</w:t>
        </w:r>
        <w:r w:rsidRPr="006F4D09">
          <w:rPr>
            <w:rStyle w:val="Hyperlink"/>
            <w:rFonts w:ascii="Arial" w:hAnsi="Arial" w:cs="Arial"/>
            <w:bCs/>
            <w:i/>
            <w:iCs/>
            <w:sz w:val="20"/>
            <w:szCs w:val="20"/>
          </w:rPr>
          <w:t>/</w:t>
        </w:r>
        <w:r w:rsidRPr="006F4D09">
          <w:rPr>
            <w:rStyle w:val="Hyperlink"/>
            <w:rFonts w:ascii="Arial" w:hAnsi="Arial" w:cs="Arial"/>
            <w:bCs/>
            <w:sz w:val="20"/>
            <w:szCs w:val="20"/>
          </w:rPr>
          <w:t>indicator/</w:t>
        </w:r>
        <w:r w:rsidRPr="006F4D09">
          <w:rPr>
            <w:rStyle w:val="Hyperlink"/>
          </w:rPr>
          <w:t xml:space="preserve"> </w:t>
        </w:r>
        <w:proofErr w:type="spellStart"/>
        <w:r w:rsidRPr="006F4D09">
          <w:rPr>
            <w:rStyle w:val="Hyperlink"/>
            <w:rFonts w:ascii="Arial" w:hAnsi="Arial" w:cs="Arial"/>
            <w:bCs/>
            <w:sz w:val="20"/>
            <w:szCs w:val="20"/>
          </w:rPr>
          <w:t>NY.GNP.PCAP.CD?format</w:t>
        </w:r>
        <w:proofErr w:type="spellEnd"/>
        <w:r w:rsidRPr="006F4D09">
          <w:rPr>
            <w:rStyle w:val="Hyperlink"/>
            <w:rFonts w:ascii="Arial" w:hAnsi="Arial" w:cs="Arial"/>
            <w:bCs/>
            <w:sz w:val="20"/>
            <w:szCs w:val="20"/>
          </w:rPr>
          <w:t>=json</w:t>
        </w:r>
      </w:hyperlink>
      <w:r>
        <w:rPr>
          <w:rFonts w:ascii="Arial" w:hAnsi="Arial" w:cs="Arial"/>
          <w:bCs/>
          <w:color w:val="4472C4" w:themeColor="accent1"/>
          <w:sz w:val="20"/>
          <w:szCs w:val="20"/>
        </w:rPr>
        <w:t>)</w:t>
      </w:r>
    </w:p>
    <w:p w14:paraId="6B23CAEC" w14:textId="77777777" w:rsidR="006F4D09" w:rsidRPr="006F4D09" w:rsidRDefault="00B36DE3" w:rsidP="00D163BF">
      <w:pPr>
        <w:pStyle w:val="ListParagraph"/>
        <w:numPr>
          <w:ilvl w:val="0"/>
          <w:numId w:val="3"/>
        </w:numPr>
        <w:spacing w:line="276" w:lineRule="auto"/>
        <w:jc w:val="both"/>
        <w:rPr>
          <w:rFonts w:ascii="Arial" w:hAnsi="Arial" w:cs="Arial"/>
          <w:sz w:val="20"/>
          <w:szCs w:val="20"/>
        </w:rPr>
      </w:pPr>
      <w:r w:rsidRPr="008E19D6">
        <w:rPr>
          <w:rFonts w:ascii="Arial" w:hAnsi="Arial" w:cs="Arial"/>
          <w:b/>
          <w:color w:val="4472C4" w:themeColor="accent1"/>
          <w:sz w:val="20"/>
          <w:szCs w:val="20"/>
        </w:rPr>
        <w:t>Health expenditures (in USD, % of GDP)</w:t>
      </w:r>
    </w:p>
    <w:p w14:paraId="2B6CC001" w14:textId="2DC1F523" w:rsidR="00B36DE3" w:rsidRPr="00D163BF" w:rsidRDefault="006F4D09" w:rsidP="006F4D09">
      <w:pPr>
        <w:pStyle w:val="ListParagraph"/>
        <w:numPr>
          <w:ilvl w:val="1"/>
          <w:numId w:val="3"/>
        </w:numPr>
        <w:spacing w:line="276" w:lineRule="auto"/>
        <w:jc w:val="both"/>
        <w:rPr>
          <w:rFonts w:ascii="Arial" w:hAnsi="Arial" w:cs="Arial"/>
          <w:sz w:val="20"/>
          <w:szCs w:val="20"/>
        </w:rPr>
      </w:pPr>
      <w:r>
        <w:rPr>
          <w:rFonts w:ascii="Arial" w:hAnsi="Arial" w:cs="Arial"/>
          <w:sz w:val="20"/>
          <w:szCs w:val="20"/>
        </w:rPr>
        <w:t>H</w:t>
      </w:r>
      <w:r w:rsidR="00B36DE3" w:rsidRPr="00D712A5">
        <w:rPr>
          <w:rFonts w:ascii="Arial" w:hAnsi="Arial" w:cs="Arial"/>
          <w:sz w:val="20"/>
          <w:szCs w:val="20"/>
        </w:rPr>
        <w:t>ow much a co</w:t>
      </w:r>
      <w:r w:rsidR="00B36DE3">
        <w:rPr>
          <w:rFonts w:ascii="Arial" w:hAnsi="Arial" w:cs="Arial"/>
          <w:sz w:val="20"/>
          <w:szCs w:val="20"/>
        </w:rPr>
        <w:t>untry is spending on healthcare</w:t>
      </w:r>
    </w:p>
    <w:p w14:paraId="5F1ADAC7" w14:textId="1ECE38D2" w:rsidR="00D163BF" w:rsidRPr="00D163BF" w:rsidRDefault="00D163BF" w:rsidP="00D163BF">
      <w:pPr>
        <w:pStyle w:val="ListParagraph"/>
        <w:numPr>
          <w:ilvl w:val="1"/>
          <w:numId w:val="3"/>
        </w:numPr>
        <w:spacing w:line="276" w:lineRule="auto"/>
        <w:jc w:val="both"/>
        <w:rPr>
          <w:rFonts w:ascii="Arial" w:eastAsia="Times New Roman" w:hAnsi="Arial" w:cs="Arial"/>
          <w:sz w:val="20"/>
          <w:szCs w:val="20"/>
          <w:lang w:eastAsia="es-ES_tradnl"/>
        </w:rPr>
      </w:pPr>
      <w:r w:rsidRPr="00D163BF">
        <w:rPr>
          <w:rFonts w:ascii="Arial" w:hAnsi="Arial" w:cs="Arial"/>
          <w:bCs/>
          <w:color w:val="4472C4" w:themeColor="accent1"/>
          <w:sz w:val="20"/>
          <w:szCs w:val="20"/>
        </w:rPr>
        <w:t>Source:</w:t>
      </w:r>
      <w:r>
        <w:rPr>
          <w:rFonts w:ascii="Arial" w:hAnsi="Arial" w:cs="Arial"/>
          <w:sz w:val="20"/>
          <w:szCs w:val="20"/>
        </w:rPr>
        <w:t xml:space="preserve"> </w:t>
      </w:r>
      <w:r>
        <w:rPr>
          <w:rFonts w:ascii="Arial" w:eastAsia="Times New Roman" w:hAnsi="Arial" w:cs="Arial"/>
          <w:sz w:val="20"/>
          <w:szCs w:val="20"/>
          <w:lang w:eastAsia="es-ES_tradnl"/>
        </w:rPr>
        <w:t>World Bank</w:t>
      </w:r>
    </w:p>
    <w:p w14:paraId="5756C0A9" w14:textId="1DB763CC" w:rsidR="00525B82" w:rsidRPr="00D163BF" w:rsidRDefault="008E19D6" w:rsidP="00D163BF">
      <w:pPr>
        <w:pStyle w:val="ListParagraph"/>
        <w:numPr>
          <w:ilvl w:val="1"/>
          <w:numId w:val="3"/>
        </w:numPr>
        <w:spacing w:line="276" w:lineRule="auto"/>
        <w:jc w:val="both"/>
        <w:rPr>
          <w:rFonts w:ascii="Arial" w:eastAsia="Times New Roman" w:hAnsi="Arial" w:cs="Arial"/>
          <w:sz w:val="20"/>
          <w:szCs w:val="20"/>
          <w:lang w:eastAsia="es-ES_tradnl"/>
        </w:rPr>
      </w:pPr>
      <w:r w:rsidRPr="00525B82">
        <w:rPr>
          <w:rFonts w:ascii="Arial" w:hAnsi="Arial" w:cs="Arial"/>
          <w:sz w:val="20"/>
          <w:szCs w:val="20"/>
        </w:rPr>
        <w:t>Out-of-pocket expenditure (% of current health expenditure). (n.d.)</w:t>
      </w:r>
      <w:r w:rsidR="00D163BF">
        <w:rPr>
          <w:rFonts w:ascii="Arial" w:hAnsi="Arial" w:cs="Arial"/>
          <w:sz w:val="20"/>
          <w:szCs w:val="20"/>
        </w:rPr>
        <w:t>; R</w:t>
      </w:r>
      <w:r w:rsidRPr="00D163BF">
        <w:rPr>
          <w:rFonts w:ascii="Arial" w:hAnsi="Arial" w:cs="Arial"/>
          <w:sz w:val="20"/>
          <w:szCs w:val="20"/>
        </w:rPr>
        <w:t>etrieved May 15, 2020</w:t>
      </w:r>
      <w:r w:rsidR="00D163BF">
        <w:rPr>
          <w:rFonts w:ascii="Arial" w:hAnsi="Arial" w:cs="Arial"/>
          <w:sz w:val="20"/>
          <w:szCs w:val="20"/>
        </w:rPr>
        <w:t xml:space="preserve">: </w:t>
      </w:r>
      <w:r w:rsidR="00D163BF" w:rsidRPr="00D163BF">
        <w:rPr>
          <w:rFonts w:ascii="Arial" w:hAnsi="Arial" w:cs="Arial"/>
          <w:sz w:val="20"/>
          <w:szCs w:val="20"/>
        </w:rPr>
        <w:t>(</w:t>
      </w:r>
      <w:hyperlink r:id="rId12" w:history="1">
        <w:r w:rsidR="00D163BF" w:rsidRPr="00D163BF">
          <w:rPr>
            <w:rStyle w:val="Hyperlink"/>
            <w:rFonts w:ascii="Arial" w:hAnsi="Arial" w:cs="Arial"/>
            <w:sz w:val="20"/>
            <w:szCs w:val="20"/>
          </w:rPr>
          <w:t>https://data.worldbank.org/indicator/SH.XPD.OOPC.CH.ZS</w:t>
        </w:r>
      </w:hyperlink>
      <w:r w:rsidR="00D163BF" w:rsidRPr="00D163BF">
        <w:rPr>
          <w:rStyle w:val="Hyperlink"/>
          <w:rFonts w:ascii="Arial" w:hAnsi="Arial" w:cs="Arial"/>
          <w:sz w:val="20"/>
          <w:szCs w:val="20"/>
        </w:rPr>
        <w:t>)</w:t>
      </w:r>
    </w:p>
    <w:p w14:paraId="2A18B3EC" w14:textId="666349F1" w:rsidR="00D163BF" w:rsidRDefault="00525B82" w:rsidP="00D163BF">
      <w:pPr>
        <w:pStyle w:val="ListParagraph"/>
        <w:numPr>
          <w:ilvl w:val="1"/>
          <w:numId w:val="3"/>
        </w:numPr>
        <w:spacing w:line="276" w:lineRule="auto"/>
        <w:jc w:val="both"/>
        <w:rPr>
          <w:rFonts w:ascii="Arial" w:eastAsia="Times New Roman" w:hAnsi="Arial" w:cs="Arial"/>
          <w:sz w:val="20"/>
          <w:szCs w:val="20"/>
          <w:lang w:eastAsia="es-ES_tradnl"/>
        </w:rPr>
      </w:pPr>
      <w:r w:rsidRPr="00525B82">
        <w:rPr>
          <w:rFonts w:ascii="Arial" w:eastAsia="Times New Roman" w:hAnsi="Arial" w:cs="Arial"/>
          <w:sz w:val="20"/>
          <w:szCs w:val="20"/>
          <w:lang w:eastAsia="es-ES_tradnl"/>
        </w:rPr>
        <w:t>Current health expenditure (% of GDP). (n.d.)</w:t>
      </w:r>
      <w:r w:rsidR="00D163BF">
        <w:rPr>
          <w:rFonts w:ascii="Arial" w:eastAsia="Times New Roman" w:hAnsi="Arial" w:cs="Arial"/>
          <w:sz w:val="20"/>
          <w:szCs w:val="20"/>
          <w:lang w:eastAsia="es-ES_tradnl"/>
        </w:rPr>
        <w:t>;</w:t>
      </w:r>
      <w:r w:rsidRPr="00525B82">
        <w:rPr>
          <w:rFonts w:ascii="Arial" w:eastAsia="Times New Roman" w:hAnsi="Arial" w:cs="Arial"/>
          <w:sz w:val="20"/>
          <w:szCs w:val="20"/>
          <w:lang w:eastAsia="es-ES_tradnl"/>
        </w:rPr>
        <w:t xml:space="preserve"> Retrieved May 15, 2020</w:t>
      </w:r>
      <w:r w:rsidR="00D163BF">
        <w:rPr>
          <w:rFonts w:ascii="Arial" w:eastAsia="Times New Roman" w:hAnsi="Arial" w:cs="Arial"/>
          <w:sz w:val="20"/>
          <w:szCs w:val="20"/>
          <w:lang w:eastAsia="es-ES_tradnl"/>
        </w:rPr>
        <w:t xml:space="preserve">: </w:t>
      </w:r>
    </w:p>
    <w:p w14:paraId="05479CE4" w14:textId="7F025291" w:rsidR="00525B82" w:rsidRPr="00525B82" w:rsidRDefault="00D163BF" w:rsidP="00D163BF">
      <w:pPr>
        <w:pStyle w:val="ListParagraph"/>
        <w:spacing w:line="276" w:lineRule="auto"/>
        <w:ind w:left="1440"/>
        <w:jc w:val="both"/>
        <w:rPr>
          <w:rFonts w:ascii="Arial" w:eastAsia="Times New Roman" w:hAnsi="Arial" w:cs="Arial"/>
          <w:sz w:val="20"/>
          <w:szCs w:val="20"/>
          <w:lang w:eastAsia="es-ES_tradnl"/>
        </w:rPr>
      </w:pPr>
      <w:r>
        <w:rPr>
          <w:rFonts w:ascii="Arial" w:eastAsia="Times New Roman" w:hAnsi="Arial" w:cs="Arial"/>
          <w:sz w:val="20"/>
          <w:szCs w:val="20"/>
          <w:lang w:eastAsia="es-ES_tradnl"/>
        </w:rPr>
        <w:t>(</w:t>
      </w:r>
      <w:r>
        <w:rPr>
          <w:rFonts w:ascii="Arial" w:eastAsia="Times New Roman" w:hAnsi="Arial" w:cs="Arial"/>
          <w:sz w:val="20"/>
          <w:szCs w:val="20"/>
          <w:lang w:eastAsia="es-ES_tradnl"/>
        </w:rPr>
        <w:fldChar w:fldCharType="begin"/>
      </w:r>
      <w:r>
        <w:rPr>
          <w:rFonts w:ascii="Arial" w:eastAsia="Times New Roman" w:hAnsi="Arial" w:cs="Arial"/>
          <w:sz w:val="20"/>
          <w:szCs w:val="20"/>
          <w:lang w:eastAsia="es-ES_tradnl"/>
        </w:rPr>
        <w:instrText xml:space="preserve"> HYPERLINK "</w:instrText>
      </w:r>
      <w:r w:rsidRPr="00D163BF">
        <w:rPr>
          <w:rFonts w:ascii="Arial" w:eastAsia="Times New Roman" w:hAnsi="Arial" w:cs="Arial"/>
          <w:sz w:val="20"/>
          <w:szCs w:val="20"/>
          <w:lang w:eastAsia="es-ES_tradnl"/>
        </w:rPr>
        <w:instrText>https://data.worldbank.org/indicator/SH.XPD.CHEX.GD.ZS</w:instrText>
      </w:r>
      <w:r>
        <w:rPr>
          <w:rFonts w:ascii="Arial" w:eastAsia="Times New Roman" w:hAnsi="Arial" w:cs="Arial"/>
          <w:sz w:val="20"/>
          <w:szCs w:val="20"/>
          <w:lang w:eastAsia="es-ES_tradnl"/>
        </w:rPr>
        <w:instrText xml:space="preserve">" </w:instrText>
      </w:r>
      <w:r>
        <w:rPr>
          <w:rFonts w:ascii="Arial" w:eastAsia="Times New Roman" w:hAnsi="Arial" w:cs="Arial"/>
          <w:sz w:val="20"/>
          <w:szCs w:val="20"/>
          <w:lang w:eastAsia="es-ES_tradnl"/>
        </w:rPr>
        <w:fldChar w:fldCharType="separate"/>
      </w:r>
      <w:r w:rsidRPr="00792B6B">
        <w:rPr>
          <w:rStyle w:val="Hyperlink"/>
          <w:rFonts w:ascii="Arial" w:eastAsia="Times New Roman" w:hAnsi="Arial" w:cs="Arial"/>
          <w:sz w:val="20"/>
          <w:szCs w:val="20"/>
          <w:lang w:eastAsia="es-ES_tradnl"/>
        </w:rPr>
        <w:t>https://data.worldbank.org/indicator/SH.XPD.CHEX.GD.ZS</w:t>
      </w:r>
      <w:r>
        <w:rPr>
          <w:rFonts w:ascii="Arial" w:eastAsia="Times New Roman" w:hAnsi="Arial" w:cs="Arial"/>
          <w:sz w:val="20"/>
          <w:szCs w:val="20"/>
          <w:lang w:eastAsia="es-ES_tradnl"/>
        </w:rPr>
        <w:fldChar w:fldCharType="end"/>
      </w:r>
      <w:r>
        <w:rPr>
          <w:rStyle w:val="Hyperlink"/>
          <w:rFonts w:ascii="Arial" w:eastAsia="Times New Roman" w:hAnsi="Arial" w:cs="Arial"/>
          <w:sz w:val="20"/>
          <w:szCs w:val="20"/>
          <w:lang w:eastAsia="es-ES_tradnl"/>
        </w:rPr>
        <w:t>)</w:t>
      </w:r>
    </w:p>
    <w:p w14:paraId="18172CF3" w14:textId="373F88D9" w:rsidR="00CA2DF5" w:rsidRDefault="00CA2DF5" w:rsidP="00D712A5">
      <w:pPr>
        <w:spacing w:line="276" w:lineRule="auto"/>
        <w:jc w:val="both"/>
        <w:rPr>
          <w:rFonts w:ascii="Arial" w:eastAsia="Times New Roman" w:hAnsi="Arial" w:cs="Arial"/>
          <w:sz w:val="20"/>
          <w:szCs w:val="20"/>
          <w:lang w:eastAsia="es-ES_tradnl"/>
        </w:rPr>
      </w:pPr>
    </w:p>
    <w:p w14:paraId="1B71CF11" w14:textId="77777777" w:rsidR="00D163BF" w:rsidRPr="008E19D6" w:rsidRDefault="00D163BF" w:rsidP="00D712A5">
      <w:pPr>
        <w:spacing w:line="276" w:lineRule="auto"/>
        <w:jc w:val="both"/>
        <w:rPr>
          <w:rFonts w:ascii="Arial" w:eastAsia="Times New Roman" w:hAnsi="Arial" w:cs="Arial"/>
          <w:sz w:val="20"/>
          <w:szCs w:val="20"/>
          <w:lang w:eastAsia="es-ES_tradnl"/>
        </w:rPr>
      </w:pPr>
    </w:p>
    <w:p w14:paraId="7BF5F69D" w14:textId="7A0FBBDE" w:rsidR="00CA2DF5" w:rsidRDefault="00CA2DF5" w:rsidP="00D712A5">
      <w:pPr>
        <w:spacing w:line="276" w:lineRule="auto"/>
        <w:jc w:val="both"/>
        <w:rPr>
          <w:rFonts w:ascii="Arial" w:eastAsia="Times New Roman" w:hAnsi="Arial" w:cs="Arial"/>
          <w:sz w:val="20"/>
          <w:szCs w:val="20"/>
          <w:lang w:eastAsia="es-ES_tradnl"/>
        </w:rPr>
      </w:pPr>
      <w:r w:rsidRPr="00D712A5">
        <w:rPr>
          <w:rFonts w:ascii="Arial" w:eastAsia="Times New Roman" w:hAnsi="Arial" w:cs="Arial"/>
          <w:sz w:val="20"/>
          <w:szCs w:val="20"/>
          <w:lang w:eastAsia="es-ES_tradnl"/>
        </w:rPr>
        <w:t xml:space="preserve">Once </w:t>
      </w:r>
      <w:r w:rsidR="008E19D6">
        <w:rPr>
          <w:rFonts w:ascii="Arial" w:eastAsia="Times New Roman" w:hAnsi="Arial" w:cs="Arial"/>
          <w:sz w:val="20"/>
          <w:szCs w:val="20"/>
          <w:lang w:eastAsia="es-ES_tradnl"/>
        </w:rPr>
        <w:t xml:space="preserve">we call the datasets of the different sources </w:t>
      </w:r>
      <w:r w:rsidRPr="00D712A5">
        <w:rPr>
          <w:rFonts w:ascii="Arial" w:eastAsia="Times New Roman" w:hAnsi="Arial" w:cs="Arial"/>
          <w:sz w:val="20"/>
          <w:szCs w:val="20"/>
          <w:lang w:eastAsia="es-ES_tradnl"/>
        </w:rPr>
        <w:t xml:space="preserve">mentioned above we decided to focus on </w:t>
      </w:r>
      <w:r w:rsidR="005D600A" w:rsidRPr="00D712A5">
        <w:rPr>
          <w:rFonts w:ascii="Arial" w:eastAsia="Times New Roman" w:hAnsi="Arial" w:cs="Arial"/>
          <w:sz w:val="20"/>
          <w:szCs w:val="20"/>
          <w:lang w:eastAsia="es-ES_tradnl"/>
        </w:rPr>
        <w:t>relationship</w:t>
      </w:r>
      <w:r w:rsidR="008E19D6">
        <w:rPr>
          <w:rFonts w:ascii="Arial" w:eastAsia="Times New Roman" w:hAnsi="Arial" w:cs="Arial"/>
          <w:sz w:val="20"/>
          <w:szCs w:val="20"/>
          <w:lang w:eastAsia="es-ES_tradnl"/>
        </w:rPr>
        <w:t xml:space="preserve">s between the Mortality Rate and Hospital Beds Available and Economic Indicators </w:t>
      </w:r>
      <w:r w:rsidR="005D600A" w:rsidRPr="00D712A5">
        <w:rPr>
          <w:rFonts w:ascii="Arial" w:eastAsia="Times New Roman" w:hAnsi="Arial" w:cs="Arial"/>
          <w:sz w:val="20"/>
          <w:szCs w:val="20"/>
          <w:lang w:eastAsia="es-ES_tradnl"/>
        </w:rPr>
        <w:t>(GNI</w:t>
      </w:r>
      <w:r w:rsidR="008E19D6">
        <w:rPr>
          <w:rFonts w:ascii="Arial" w:eastAsia="Times New Roman" w:hAnsi="Arial" w:cs="Arial"/>
          <w:sz w:val="20"/>
          <w:szCs w:val="20"/>
          <w:lang w:eastAsia="es-ES_tradnl"/>
        </w:rPr>
        <w:t xml:space="preserve"> per Capita</w:t>
      </w:r>
      <w:r w:rsidR="005D600A" w:rsidRPr="00D712A5">
        <w:rPr>
          <w:rFonts w:ascii="Arial" w:eastAsia="Times New Roman" w:hAnsi="Arial" w:cs="Arial"/>
          <w:sz w:val="20"/>
          <w:szCs w:val="20"/>
          <w:lang w:eastAsia="es-ES_tradnl"/>
        </w:rPr>
        <w:t xml:space="preserve">, Health Expenditure </w:t>
      </w:r>
      <w:r w:rsidR="008E19D6">
        <w:rPr>
          <w:rFonts w:ascii="Arial" w:eastAsia="Times New Roman" w:hAnsi="Arial" w:cs="Arial"/>
          <w:sz w:val="20"/>
          <w:szCs w:val="20"/>
          <w:lang w:eastAsia="es-ES_tradnl"/>
        </w:rPr>
        <w:t>per Capita and as % of GDP</w:t>
      </w:r>
      <w:r w:rsidR="005D600A" w:rsidRPr="00D712A5">
        <w:rPr>
          <w:rFonts w:ascii="Arial" w:eastAsia="Times New Roman" w:hAnsi="Arial" w:cs="Arial"/>
          <w:sz w:val="20"/>
          <w:szCs w:val="20"/>
          <w:lang w:eastAsia="es-ES_tradnl"/>
        </w:rPr>
        <w:t>)</w:t>
      </w:r>
    </w:p>
    <w:p w14:paraId="7D6C1AB1" w14:textId="7D7DE542" w:rsidR="00125481" w:rsidRDefault="00D1105F" w:rsidP="00A1212B">
      <w:pPr>
        <w:pStyle w:val="Heading2"/>
        <w:jc w:val="both"/>
        <w:rPr>
          <w:rFonts w:ascii="Arial" w:hAnsi="Arial" w:cs="Arial"/>
          <w:b/>
          <w:bCs/>
          <w:sz w:val="24"/>
          <w:szCs w:val="20"/>
          <w:u w:val="single"/>
        </w:rPr>
      </w:pPr>
      <w:r w:rsidRPr="00525B82">
        <w:rPr>
          <w:rFonts w:ascii="Arial" w:hAnsi="Arial" w:cs="Arial"/>
          <w:b/>
          <w:bCs/>
          <w:sz w:val="24"/>
          <w:szCs w:val="20"/>
          <w:u w:val="single"/>
        </w:rPr>
        <w:lastRenderedPageBreak/>
        <w:t>Analysis</w:t>
      </w:r>
    </w:p>
    <w:p w14:paraId="61D0FD5A" w14:textId="77777777" w:rsidR="00A1212B" w:rsidRPr="00A1212B" w:rsidRDefault="00A1212B" w:rsidP="00A1212B"/>
    <w:p w14:paraId="25D9866C" w14:textId="6C57404E" w:rsidR="00525B82" w:rsidRDefault="00525B82" w:rsidP="00D712A5">
      <w:pPr>
        <w:spacing w:line="276" w:lineRule="auto"/>
        <w:jc w:val="both"/>
        <w:rPr>
          <w:rFonts w:ascii="Arial" w:eastAsia="Times New Roman" w:hAnsi="Arial" w:cs="Arial"/>
          <w:color w:val="2F5496" w:themeColor="accent1" w:themeShade="BF"/>
          <w:sz w:val="20"/>
          <w:szCs w:val="20"/>
        </w:rPr>
      </w:pPr>
      <w:r w:rsidRPr="00525B82">
        <w:rPr>
          <w:rFonts w:ascii="Arial" w:eastAsia="Times New Roman" w:hAnsi="Arial" w:cs="Arial"/>
          <w:color w:val="2F5496" w:themeColor="accent1" w:themeShade="BF"/>
          <w:sz w:val="20"/>
          <w:szCs w:val="20"/>
        </w:rPr>
        <w:t xml:space="preserve">Is this pandemic impacting nations indiscriminately or are </w:t>
      </w:r>
      <w:r w:rsidR="00A1212B">
        <w:rPr>
          <w:rFonts w:ascii="Arial" w:eastAsia="Times New Roman" w:hAnsi="Arial" w:cs="Arial"/>
          <w:color w:val="2F5496" w:themeColor="accent1" w:themeShade="BF"/>
          <w:sz w:val="20"/>
          <w:szCs w:val="20"/>
        </w:rPr>
        <w:t xml:space="preserve">certain </w:t>
      </w:r>
      <w:r w:rsidRPr="00525B82">
        <w:rPr>
          <w:rFonts w:ascii="Arial" w:eastAsia="Times New Roman" w:hAnsi="Arial" w:cs="Arial"/>
          <w:color w:val="2F5496" w:themeColor="accent1" w:themeShade="BF"/>
          <w:sz w:val="20"/>
          <w:szCs w:val="20"/>
        </w:rPr>
        <w:t xml:space="preserve">regions </w:t>
      </w:r>
      <w:r w:rsidR="00A1212B">
        <w:rPr>
          <w:rFonts w:ascii="Arial" w:eastAsia="Times New Roman" w:hAnsi="Arial" w:cs="Arial"/>
          <w:color w:val="2F5496" w:themeColor="accent1" w:themeShade="BF"/>
          <w:sz w:val="20"/>
          <w:szCs w:val="20"/>
        </w:rPr>
        <w:t>a</w:t>
      </w:r>
      <w:r w:rsidRPr="00525B82">
        <w:rPr>
          <w:rFonts w:ascii="Arial" w:eastAsia="Times New Roman" w:hAnsi="Arial" w:cs="Arial"/>
          <w:color w:val="2F5496" w:themeColor="accent1" w:themeShade="BF"/>
          <w:sz w:val="20"/>
          <w:szCs w:val="20"/>
        </w:rPr>
        <w:t xml:space="preserve">ffected </w:t>
      </w:r>
      <w:r w:rsidR="00A1212B">
        <w:rPr>
          <w:rFonts w:ascii="Arial" w:eastAsia="Times New Roman" w:hAnsi="Arial" w:cs="Arial"/>
          <w:color w:val="2F5496" w:themeColor="accent1" w:themeShade="BF"/>
          <w:sz w:val="20"/>
          <w:szCs w:val="20"/>
        </w:rPr>
        <w:t xml:space="preserve">more </w:t>
      </w:r>
      <w:r w:rsidRPr="00525B82">
        <w:rPr>
          <w:rFonts w:ascii="Arial" w:eastAsia="Times New Roman" w:hAnsi="Arial" w:cs="Arial"/>
          <w:color w:val="2F5496" w:themeColor="accent1" w:themeShade="BF"/>
          <w:sz w:val="20"/>
          <w:szCs w:val="20"/>
        </w:rPr>
        <w:t xml:space="preserve">than others? Should lower income countries </w:t>
      </w:r>
      <w:r w:rsidR="00A1212B">
        <w:rPr>
          <w:rFonts w:ascii="Arial" w:eastAsia="Times New Roman" w:hAnsi="Arial" w:cs="Arial"/>
          <w:color w:val="2F5496" w:themeColor="accent1" w:themeShade="BF"/>
          <w:sz w:val="20"/>
          <w:szCs w:val="20"/>
        </w:rPr>
        <w:t>see more</w:t>
      </w:r>
      <w:r w:rsidRPr="00525B82">
        <w:rPr>
          <w:rFonts w:ascii="Arial" w:eastAsia="Times New Roman" w:hAnsi="Arial" w:cs="Arial"/>
          <w:color w:val="2F5496" w:themeColor="accent1" w:themeShade="BF"/>
          <w:sz w:val="20"/>
          <w:szCs w:val="20"/>
        </w:rPr>
        <w:t xml:space="preserve"> COVID-19 cases and deaths?</w:t>
      </w:r>
      <w:r>
        <w:rPr>
          <w:rFonts w:ascii="Arial" w:eastAsia="Times New Roman" w:hAnsi="Arial" w:cs="Arial"/>
          <w:color w:val="2F5496" w:themeColor="accent1" w:themeShade="BF"/>
          <w:sz w:val="20"/>
          <w:szCs w:val="20"/>
        </w:rPr>
        <w:t xml:space="preserve"> Are there patterns that can be identified?</w:t>
      </w:r>
    </w:p>
    <w:p w14:paraId="562BE4C6" w14:textId="77777777" w:rsidR="00A1212B" w:rsidRDefault="00A1212B" w:rsidP="00D712A5">
      <w:pPr>
        <w:spacing w:line="276" w:lineRule="auto"/>
        <w:jc w:val="both"/>
        <w:rPr>
          <w:rFonts w:ascii="Arial" w:hAnsi="Arial" w:cs="Arial"/>
          <w:sz w:val="20"/>
          <w:szCs w:val="20"/>
        </w:rPr>
      </w:pPr>
    </w:p>
    <w:p w14:paraId="018D572E" w14:textId="6A4AE479" w:rsidR="00525B82" w:rsidRDefault="005D600A" w:rsidP="00D712A5">
      <w:pPr>
        <w:spacing w:line="276" w:lineRule="auto"/>
        <w:jc w:val="both"/>
        <w:rPr>
          <w:rFonts w:ascii="Arial" w:hAnsi="Arial" w:cs="Arial"/>
          <w:sz w:val="20"/>
          <w:szCs w:val="20"/>
        </w:rPr>
      </w:pPr>
      <w:r w:rsidRPr="00D712A5">
        <w:rPr>
          <w:rFonts w:ascii="Arial" w:hAnsi="Arial" w:cs="Arial"/>
          <w:sz w:val="20"/>
          <w:szCs w:val="20"/>
        </w:rPr>
        <w:t>Mapping out COVID mortality rates around the world shows hotspots in Europe and regions in the Caribbean &amp; Central America. Data shows mortality rates are higher in countries with hig</w:t>
      </w:r>
      <w:r w:rsidR="00525B82">
        <w:rPr>
          <w:rFonts w:ascii="Arial" w:hAnsi="Arial" w:cs="Arial"/>
          <w:sz w:val="20"/>
          <w:szCs w:val="20"/>
        </w:rPr>
        <w:t>her GNI per capita. This could be explained by</w:t>
      </w:r>
      <w:r w:rsidRPr="00D712A5">
        <w:rPr>
          <w:rFonts w:ascii="Arial" w:hAnsi="Arial" w:cs="Arial"/>
          <w:sz w:val="20"/>
          <w:szCs w:val="20"/>
        </w:rPr>
        <w:t xml:space="preserve"> </w:t>
      </w:r>
      <w:r w:rsidR="00525B82">
        <w:rPr>
          <w:rFonts w:ascii="Arial" w:hAnsi="Arial" w:cs="Arial"/>
          <w:sz w:val="20"/>
          <w:szCs w:val="20"/>
        </w:rPr>
        <w:t>2 factors:</w:t>
      </w:r>
    </w:p>
    <w:p w14:paraId="675818F8" w14:textId="3E1D297E" w:rsidR="00525B82" w:rsidRDefault="00525B82" w:rsidP="00525B82">
      <w:pPr>
        <w:pStyle w:val="ListParagraph"/>
        <w:numPr>
          <w:ilvl w:val="0"/>
          <w:numId w:val="4"/>
        </w:numPr>
        <w:spacing w:line="276" w:lineRule="auto"/>
        <w:jc w:val="both"/>
        <w:rPr>
          <w:rFonts w:ascii="Arial" w:hAnsi="Arial" w:cs="Arial"/>
          <w:sz w:val="20"/>
          <w:szCs w:val="20"/>
        </w:rPr>
      </w:pPr>
      <w:r>
        <w:rPr>
          <w:rFonts w:ascii="Arial" w:hAnsi="Arial" w:cs="Arial"/>
          <w:sz w:val="20"/>
          <w:szCs w:val="20"/>
        </w:rPr>
        <w:t>I</w:t>
      </w:r>
      <w:r w:rsidR="005D600A" w:rsidRPr="00525B82">
        <w:rPr>
          <w:rFonts w:ascii="Arial" w:hAnsi="Arial" w:cs="Arial"/>
          <w:sz w:val="20"/>
          <w:szCs w:val="20"/>
        </w:rPr>
        <w:t xml:space="preserve">ncreased international travel </w:t>
      </w:r>
      <w:r w:rsidRPr="00525B82">
        <w:rPr>
          <w:rFonts w:ascii="Arial" w:hAnsi="Arial" w:cs="Arial"/>
          <w:sz w:val="20"/>
          <w:szCs w:val="20"/>
        </w:rPr>
        <w:t>of citizens of these countries</w:t>
      </w:r>
      <w:r w:rsidR="00334F5A">
        <w:rPr>
          <w:rFonts w:ascii="Arial" w:hAnsi="Arial" w:cs="Arial"/>
          <w:sz w:val="20"/>
          <w:szCs w:val="20"/>
        </w:rPr>
        <w:t xml:space="preserve"> may come with increased risk of virus exposure (in</w:t>
      </w:r>
      <w:r>
        <w:rPr>
          <w:rFonts w:ascii="Arial" w:hAnsi="Arial" w:cs="Arial"/>
          <w:sz w:val="20"/>
          <w:szCs w:val="20"/>
        </w:rPr>
        <w:t xml:space="preserve"> general terms</w:t>
      </w:r>
      <w:r w:rsidR="00334F5A">
        <w:rPr>
          <w:rFonts w:ascii="Arial" w:hAnsi="Arial" w:cs="Arial"/>
          <w:sz w:val="20"/>
          <w:szCs w:val="20"/>
        </w:rPr>
        <w:t>, higher GNI nations</w:t>
      </w:r>
      <w:r>
        <w:rPr>
          <w:rFonts w:ascii="Arial" w:hAnsi="Arial" w:cs="Arial"/>
          <w:sz w:val="20"/>
          <w:szCs w:val="20"/>
        </w:rPr>
        <w:t xml:space="preserve"> have</w:t>
      </w:r>
      <w:r w:rsidRPr="00525B82">
        <w:rPr>
          <w:rFonts w:ascii="Arial" w:hAnsi="Arial" w:cs="Arial"/>
          <w:sz w:val="20"/>
          <w:szCs w:val="20"/>
        </w:rPr>
        <w:t xml:space="preserve"> higher purchasing power as compared with other regions</w:t>
      </w:r>
      <w:r w:rsidR="00334F5A">
        <w:rPr>
          <w:rFonts w:ascii="Arial" w:hAnsi="Arial" w:cs="Arial"/>
          <w:sz w:val="20"/>
          <w:szCs w:val="20"/>
        </w:rPr>
        <w:t>)</w:t>
      </w:r>
      <w:r w:rsidRPr="00525B82">
        <w:rPr>
          <w:rFonts w:ascii="Arial" w:hAnsi="Arial" w:cs="Arial"/>
          <w:sz w:val="20"/>
          <w:szCs w:val="20"/>
        </w:rPr>
        <w:t xml:space="preserve">. </w:t>
      </w:r>
    </w:p>
    <w:p w14:paraId="2B6FA928" w14:textId="396D6669" w:rsidR="005D600A" w:rsidRPr="00525B82" w:rsidRDefault="00525B82" w:rsidP="00525B82">
      <w:pPr>
        <w:pStyle w:val="ListParagraph"/>
        <w:numPr>
          <w:ilvl w:val="0"/>
          <w:numId w:val="4"/>
        </w:numPr>
        <w:spacing w:line="276" w:lineRule="auto"/>
        <w:jc w:val="both"/>
        <w:rPr>
          <w:rFonts w:ascii="Arial" w:hAnsi="Arial" w:cs="Arial"/>
          <w:sz w:val="20"/>
          <w:szCs w:val="20"/>
        </w:rPr>
      </w:pPr>
      <w:r>
        <w:rPr>
          <w:rFonts w:ascii="Arial" w:hAnsi="Arial" w:cs="Arial"/>
          <w:sz w:val="20"/>
          <w:szCs w:val="20"/>
        </w:rPr>
        <w:t>Countries with more resources can achieve more testing</w:t>
      </w:r>
      <w:r w:rsidR="00334F5A">
        <w:rPr>
          <w:rFonts w:ascii="Arial" w:hAnsi="Arial" w:cs="Arial"/>
          <w:sz w:val="20"/>
          <w:szCs w:val="20"/>
        </w:rPr>
        <w:t>,</w:t>
      </w:r>
      <w:r>
        <w:rPr>
          <w:rFonts w:ascii="Arial" w:hAnsi="Arial" w:cs="Arial"/>
          <w:sz w:val="20"/>
          <w:szCs w:val="20"/>
        </w:rPr>
        <w:t xml:space="preserve"> as shown for example by Germany</w:t>
      </w:r>
      <w:r w:rsidR="005D600A" w:rsidRPr="00525B82">
        <w:rPr>
          <w:rFonts w:ascii="Arial" w:hAnsi="Arial" w:cs="Arial"/>
          <w:sz w:val="20"/>
          <w:szCs w:val="20"/>
        </w:rPr>
        <w:t xml:space="preserve">. </w:t>
      </w:r>
    </w:p>
    <w:p w14:paraId="75B91DF9" w14:textId="77777777" w:rsidR="005D600A" w:rsidRPr="00D712A5" w:rsidRDefault="005D600A" w:rsidP="00D712A5">
      <w:pPr>
        <w:pStyle w:val="Heading2"/>
        <w:spacing w:line="276" w:lineRule="auto"/>
        <w:jc w:val="both"/>
        <w:rPr>
          <w:rFonts w:ascii="Arial" w:eastAsia="Times New Roman" w:hAnsi="Arial" w:cs="Arial"/>
          <w:sz w:val="20"/>
          <w:szCs w:val="20"/>
        </w:rPr>
      </w:pPr>
    </w:p>
    <w:p w14:paraId="0CCDA6A1" w14:textId="67D86D5E" w:rsidR="00525B82" w:rsidRPr="00A1212B" w:rsidRDefault="005D600A" w:rsidP="00A1212B">
      <w:pPr>
        <w:pStyle w:val="Heading2"/>
        <w:spacing w:line="276" w:lineRule="auto"/>
        <w:jc w:val="both"/>
        <w:rPr>
          <w:rFonts w:ascii="Arial" w:eastAsia="Times New Roman" w:hAnsi="Arial" w:cs="Arial"/>
          <w:sz w:val="20"/>
          <w:szCs w:val="20"/>
        </w:rPr>
      </w:pPr>
      <w:r w:rsidRPr="00D712A5">
        <w:rPr>
          <w:rFonts w:ascii="Arial" w:eastAsia="Times New Roman" w:hAnsi="Arial" w:cs="Arial"/>
          <w:sz w:val="20"/>
          <w:szCs w:val="20"/>
        </w:rPr>
        <w:t>Are there specific correlations between mortality rates and factors such as health expenditure, number of hospital beds and GNI?</w:t>
      </w:r>
    </w:p>
    <w:p w14:paraId="78DC216E" w14:textId="77777777" w:rsidR="00A1212B" w:rsidRDefault="00A1212B" w:rsidP="00D712A5">
      <w:pPr>
        <w:spacing w:line="276" w:lineRule="auto"/>
        <w:jc w:val="both"/>
        <w:rPr>
          <w:rFonts w:ascii="Arial" w:hAnsi="Arial" w:cs="Arial"/>
          <w:sz w:val="20"/>
          <w:szCs w:val="20"/>
        </w:rPr>
      </w:pPr>
    </w:p>
    <w:p w14:paraId="2E368F5A" w14:textId="6CF47291" w:rsidR="005D600A" w:rsidRPr="00D712A5" w:rsidRDefault="005D600A" w:rsidP="00D712A5">
      <w:pPr>
        <w:spacing w:line="276" w:lineRule="auto"/>
        <w:jc w:val="both"/>
        <w:rPr>
          <w:rFonts w:ascii="Arial" w:hAnsi="Arial" w:cs="Arial"/>
          <w:sz w:val="20"/>
          <w:szCs w:val="20"/>
        </w:rPr>
      </w:pPr>
      <w:r w:rsidRPr="00D712A5">
        <w:rPr>
          <w:rFonts w:ascii="Arial" w:hAnsi="Arial" w:cs="Arial"/>
          <w:sz w:val="20"/>
          <w:szCs w:val="20"/>
        </w:rPr>
        <w:t>The data supports the fact that there are no correlations between COVID</w:t>
      </w:r>
      <w:r w:rsidR="00525B82">
        <w:rPr>
          <w:rFonts w:ascii="Arial" w:hAnsi="Arial" w:cs="Arial"/>
          <w:sz w:val="20"/>
          <w:szCs w:val="20"/>
        </w:rPr>
        <w:t>-19</w:t>
      </w:r>
      <w:r w:rsidRPr="00D712A5">
        <w:rPr>
          <w:rFonts w:ascii="Arial" w:hAnsi="Arial" w:cs="Arial"/>
          <w:sz w:val="20"/>
          <w:szCs w:val="20"/>
        </w:rPr>
        <w:t xml:space="preserve"> m</w:t>
      </w:r>
      <w:r w:rsidR="00525B82">
        <w:rPr>
          <w:rFonts w:ascii="Arial" w:hAnsi="Arial" w:cs="Arial"/>
          <w:sz w:val="20"/>
          <w:szCs w:val="20"/>
        </w:rPr>
        <w:t>ortality rates and our selected variables, e</w:t>
      </w:r>
      <w:r w:rsidRPr="00D712A5">
        <w:rPr>
          <w:rFonts w:ascii="Arial" w:hAnsi="Arial" w:cs="Arial"/>
          <w:sz w:val="20"/>
          <w:szCs w:val="20"/>
        </w:rPr>
        <w:t>ven at the geographic and income group</w:t>
      </w:r>
      <w:r w:rsidR="00525B82">
        <w:rPr>
          <w:rFonts w:ascii="Arial" w:hAnsi="Arial" w:cs="Arial"/>
          <w:sz w:val="20"/>
          <w:szCs w:val="20"/>
        </w:rPr>
        <w:t xml:space="preserve"> levels. Pearson correlation coefficients</w:t>
      </w:r>
      <w:r w:rsidRPr="00D712A5">
        <w:rPr>
          <w:rFonts w:ascii="Arial" w:hAnsi="Arial" w:cs="Arial"/>
          <w:sz w:val="20"/>
          <w:szCs w:val="20"/>
        </w:rPr>
        <w:t xml:space="preserve"> associating mortality</w:t>
      </w:r>
      <w:r w:rsidR="00525B82">
        <w:rPr>
          <w:rFonts w:ascii="Arial" w:hAnsi="Arial" w:cs="Arial"/>
          <w:sz w:val="20"/>
          <w:szCs w:val="20"/>
        </w:rPr>
        <w:t xml:space="preserve"> rate </w:t>
      </w:r>
      <w:r w:rsidRPr="00D712A5">
        <w:rPr>
          <w:rFonts w:ascii="Arial" w:hAnsi="Arial" w:cs="Arial"/>
          <w:sz w:val="20"/>
          <w:szCs w:val="20"/>
        </w:rPr>
        <w:t>to</w:t>
      </w:r>
      <w:r w:rsidR="00525B82">
        <w:rPr>
          <w:rFonts w:ascii="Arial" w:hAnsi="Arial" w:cs="Arial"/>
          <w:sz w:val="20"/>
          <w:szCs w:val="20"/>
        </w:rPr>
        <w:t xml:space="preserve"> health expenditure, GNI per capita and hospital beds do not indicate</w:t>
      </w:r>
      <w:r w:rsidRPr="00D712A5">
        <w:rPr>
          <w:rFonts w:ascii="Arial" w:hAnsi="Arial" w:cs="Arial"/>
          <w:sz w:val="20"/>
          <w:szCs w:val="20"/>
        </w:rPr>
        <w:t xml:space="preserve"> a significant </w:t>
      </w:r>
      <w:r w:rsidR="00525B82">
        <w:rPr>
          <w:rFonts w:ascii="Arial" w:hAnsi="Arial" w:cs="Arial"/>
          <w:sz w:val="20"/>
          <w:szCs w:val="20"/>
        </w:rPr>
        <w:t>association</w:t>
      </w:r>
      <w:r w:rsidRPr="00D712A5">
        <w:rPr>
          <w:rFonts w:ascii="Arial" w:hAnsi="Arial" w:cs="Arial"/>
          <w:sz w:val="20"/>
          <w:szCs w:val="20"/>
        </w:rPr>
        <w:t xml:space="preserve">. The effects of COVID-19 in a given region/income </w:t>
      </w:r>
      <w:r w:rsidR="00525B82">
        <w:rPr>
          <w:rFonts w:ascii="Arial" w:hAnsi="Arial" w:cs="Arial"/>
          <w:sz w:val="20"/>
          <w:szCs w:val="20"/>
        </w:rPr>
        <w:t>group</w:t>
      </w:r>
      <w:r w:rsidRPr="00D712A5">
        <w:rPr>
          <w:rFonts w:ascii="Arial" w:hAnsi="Arial" w:cs="Arial"/>
          <w:sz w:val="20"/>
          <w:szCs w:val="20"/>
        </w:rPr>
        <w:t xml:space="preserve"> can NOT be predicted by the indic</w:t>
      </w:r>
      <w:r w:rsidR="00525B82">
        <w:rPr>
          <w:rFonts w:ascii="Arial" w:hAnsi="Arial" w:cs="Arial"/>
          <w:sz w:val="20"/>
          <w:szCs w:val="20"/>
        </w:rPr>
        <w:t>ators used in our study</w:t>
      </w:r>
      <w:r w:rsidRPr="00D712A5">
        <w:rPr>
          <w:rFonts w:ascii="Arial" w:hAnsi="Arial" w:cs="Arial"/>
          <w:sz w:val="20"/>
          <w:szCs w:val="20"/>
        </w:rPr>
        <w:t>.</w:t>
      </w:r>
    </w:p>
    <w:p w14:paraId="7893B0E9" w14:textId="7502850C" w:rsidR="0003784C" w:rsidRPr="00D712A5" w:rsidRDefault="0003784C" w:rsidP="00D712A5">
      <w:pPr>
        <w:spacing w:line="276" w:lineRule="auto"/>
        <w:jc w:val="both"/>
        <w:rPr>
          <w:rFonts w:ascii="Arial" w:hAnsi="Arial" w:cs="Arial"/>
          <w:sz w:val="20"/>
          <w:szCs w:val="20"/>
        </w:rPr>
      </w:pPr>
    </w:p>
    <w:p w14:paraId="2F9DE4FD" w14:textId="2A1E4F64" w:rsidR="005D600A" w:rsidRPr="00A1212B" w:rsidRDefault="00525B82" w:rsidP="00A1212B">
      <w:pPr>
        <w:pStyle w:val="Heading2"/>
        <w:spacing w:line="276" w:lineRule="auto"/>
        <w:jc w:val="both"/>
        <w:rPr>
          <w:rFonts w:ascii="Arial" w:eastAsia="Times New Roman" w:hAnsi="Arial" w:cs="Arial"/>
          <w:sz w:val="20"/>
          <w:szCs w:val="20"/>
        </w:rPr>
      </w:pPr>
      <w:r>
        <w:rPr>
          <w:rFonts w:ascii="Arial" w:eastAsia="Times New Roman" w:hAnsi="Arial" w:cs="Arial"/>
          <w:sz w:val="20"/>
          <w:szCs w:val="20"/>
        </w:rPr>
        <w:t>What is the correlation of</w:t>
      </w:r>
      <w:r w:rsidR="005D600A" w:rsidRPr="00D712A5">
        <w:rPr>
          <w:rFonts w:ascii="Arial" w:eastAsia="Times New Roman" w:hAnsi="Arial" w:cs="Arial"/>
          <w:sz w:val="20"/>
          <w:szCs w:val="20"/>
        </w:rPr>
        <w:t xml:space="preserve"> Hospital Beds vs</w:t>
      </w:r>
      <w:r>
        <w:rPr>
          <w:rFonts w:ascii="Arial" w:eastAsia="Times New Roman" w:hAnsi="Arial" w:cs="Arial"/>
          <w:sz w:val="20"/>
          <w:szCs w:val="20"/>
        </w:rPr>
        <w:t>.</w:t>
      </w:r>
      <w:r w:rsidR="005D600A" w:rsidRPr="00D712A5">
        <w:rPr>
          <w:rFonts w:ascii="Arial" w:eastAsia="Times New Roman" w:hAnsi="Arial" w:cs="Arial"/>
          <w:sz w:val="20"/>
          <w:szCs w:val="20"/>
        </w:rPr>
        <w:t xml:space="preserve"> </w:t>
      </w:r>
      <w:r w:rsidR="00A1212B">
        <w:rPr>
          <w:rFonts w:ascii="Arial" w:eastAsia="Times New Roman" w:hAnsi="Arial" w:cs="Arial"/>
          <w:sz w:val="20"/>
          <w:szCs w:val="20"/>
        </w:rPr>
        <w:t>COVID-19 c</w:t>
      </w:r>
      <w:r w:rsidR="005D600A" w:rsidRPr="00D712A5">
        <w:rPr>
          <w:rFonts w:ascii="Arial" w:eastAsia="Times New Roman" w:hAnsi="Arial" w:cs="Arial"/>
          <w:sz w:val="20"/>
          <w:szCs w:val="20"/>
        </w:rPr>
        <w:t xml:space="preserve">ases </w:t>
      </w:r>
      <w:r w:rsidR="00A1212B">
        <w:rPr>
          <w:rFonts w:ascii="Arial" w:eastAsia="Times New Roman" w:hAnsi="Arial" w:cs="Arial"/>
          <w:sz w:val="20"/>
          <w:szCs w:val="20"/>
        </w:rPr>
        <w:t>r</w:t>
      </w:r>
      <w:r w:rsidR="005D600A" w:rsidRPr="00D712A5">
        <w:rPr>
          <w:rFonts w:ascii="Arial" w:eastAsia="Times New Roman" w:hAnsi="Arial" w:cs="Arial"/>
          <w:sz w:val="20"/>
          <w:szCs w:val="20"/>
        </w:rPr>
        <w:t>eported?</w:t>
      </w:r>
    </w:p>
    <w:p w14:paraId="5A227782" w14:textId="77777777" w:rsidR="00A1212B" w:rsidRDefault="00A1212B" w:rsidP="00D712A5">
      <w:pPr>
        <w:spacing w:line="276" w:lineRule="auto"/>
        <w:jc w:val="both"/>
        <w:rPr>
          <w:rFonts w:ascii="Arial" w:hAnsi="Arial" w:cs="Arial"/>
          <w:b/>
          <w:bCs/>
          <w:sz w:val="20"/>
          <w:szCs w:val="20"/>
        </w:rPr>
      </w:pPr>
    </w:p>
    <w:p w14:paraId="7E916207" w14:textId="43046B71" w:rsidR="005D600A" w:rsidRPr="00334F5A" w:rsidRDefault="00525B82" w:rsidP="00D712A5">
      <w:pPr>
        <w:spacing w:line="276" w:lineRule="auto"/>
        <w:jc w:val="both"/>
        <w:rPr>
          <w:rFonts w:ascii="Arial" w:hAnsi="Arial" w:cs="Arial"/>
          <w:color w:val="000000" w:themeColor="text1"/>
          <w:sz w:val="20"/>
          <w:szCs w:val="20"/>
        </w:rPr>
      </w:pPr>
      <w:r>
        <w:rPr>
          <w:rFonts w:ascii="Arial" w:hAnsi="Arial" w:cs="Arial"/>
          <w:b/>
          <w:bCs/>
          <w:sz w:val="20"/>
          <w:szCs w:val="20"/>
        </w:rPr>
        <w:t>By Region:</w:t>
      </w:r>
      <w:r w:rsidR="005D600A" w:rsidRPr="00D712A5">
        <w:rPr>
          <w:rFonts w:ascii="Arial" w:hAnsi="Arial" w:cs="Arial"/>
          <w:sz w:val="20"/>
          <w:szCs w:val="20"/>
        </w:rPr>
        <w:t xml:space="preserve"> The results </w:t>
      </w:r>
      <w:r w:rsidR="00AA7508" w:rsidRPr="00D712A5">
        <w:rPr>
          <w:rFonts w:ascii="Arial" w:hAnsi="Arial" w:cs="Arial"/>
          <w:sz w:val="20"/>
          <w:szCs w:val="20"/>
        </w:rPr>
        <w:t>s</w:t>
      </w:r>
      <w:r>
        <w:rPr>
          <w:rFonts w:ascii="Arial" w:hAnsi="Arial" w:cs="Arial"/>
          <w:sz w:val="20"/>
          <w:szCs w:val="20"/>
        </w:rPr>
        <w:t xml:space="preserve">how that </w:t>
      </w:r>
      <w:r w:rsidR="00A1212B">
        <w:rPr>
          <w:rFonts w:ascii="Arial" w:hAnsi="Arial" w:cs="Arial"/>
          <w:sz w:val="20"/>
          <w:szCs w:val="20"/>
        </w:rPr>
        <w:t>regions with</w:t>
      </w:r>
      <w:r>
        <w:rPr>
          <w:rFonts w:ascii="Arial" w:hAnsi="Arial" w:cs="Arial"/>
          <w:sz w:val="20"/>
          <w:szCs w:val="20"/>
        </w:rPr>
        <w:t xml:space="preserve"> higher i</w:t>
      </w:r>
      <w:r w:rsidR="00AA7508" w:rsidRPr="00D712A5">
        <w:rPr>
          <w:rFonts w:ascii="Arial" w:hAnsi="Arial" w:cs="Arial"/>
          <w:sz w:val="20"/>
          <w:szCs w:val="20"/>
        </w:rPr>
        <w:t>ncome</w:t>
      </w:r>
      <w:r>
        <w:rPr>
          <w:rFonts w:ascii="Arial" w:hAnsi="Arial" w:cs="Arial"/>
          <w:sz w:val="20"/>
          <w:szCs w:val="20"/>
        </w:rPr>
        <w:t>,</w:t>
      </w:r>
      <w:r w:rsidR="00AA7508" w:rsidRPr="00D712A5">
        <w:rPr>
          <w:rFonts w:ascii="Arial" w:hAnsi="Arial" w:cs="Arial"/>
          <w:sz w:val="20"/>
          <w:szCs w:val="20"/>
        </w:rPr>
        <w:t xml:space="preserve"> </w:t>
      </w:r>
      <w:r w:rsidR="00A1212B">
        <w:rPr>
          <w:rFonts w:ascii="Arial" w:hAnsi="Arial" w:cs="Arial"/>
          <w:sz w:val="20"/>
          <w:szCs w:val="20"/>
        </w:rPr>
        <w:t>have better hospital bed availability</w:t>
      </w:r>
      <w:r w:rsidR="00275012">
        <w:rPr>
          <w:rFonts w:ascii="Arial" w:hAnsi="Arial" w:cs="Arial"/>
          <w:sz w:val="20"/>
          <w:szCs w:val="20"/>
        </w:rPr>
        <w:t>. For instance,</w:t>
      </w:r>
      <w:r w:rsidR="00AA7508" w:rsidRPr="00D712A5">
        <w:rPr>
          <w:rFonts w:ascii="Arial" w:hAnsi="Arial" w:cs="Arial"/>
          <w:sz w:val="20"/>
          <w:szCs w:val="20"/>
        </w:rPr>
        <w:t xml:space="preserve"> Europe </w:t>
      </w:r>
      <w:r w:rsidR="00275012">
        <w:rPr>
          <w:rFonts w:ascii="Arial" w:hAnsi="Arial" w:cs="Arial"/>
          <w:sz w:val="20"/>
          <w:szCs w:val="20"/>
        </w:rPr>
        <w:t>(a</w:t>
      </w:r>
      <w:r w:rsidR="00AA7508" w:rsidRPr="00D712A5">
        <w:rPr>
          <w:rFonts w:ascii="Arial" w:hAnsi="Arial" w:cs="Arial"/>
          <w:sz w:val="20"/>
          <w:szCs w:val="20"/>
        </w:rPr>
        <w:t xml:space="preserve"> known </w:t>
      </w:r>
      <w:proofErr w:type="gramStart"/>
      <w:r w:rsidR="00AA7508" w:rsidRPr="00D712A5">
        <w:rPr>
          <w:rFonts w:ascii="Arial" w:hAnsi="Arial" w:cs="Arial"/>
          <w:sz w:val="20"/>
          <w:szCs w:val="20"/>
        </w:rPr>
        <w:t>High Income</w:t>
      </w:r>
      <w:proofErr w:type="gramEnd"/>
      <w:r w:rsidR="00AA7508" w:rsidRPr="00D712A5">
        <w:rPr>
          <w:rFonts w:ascii="Arial" w:hAnsi="Arial" w:cs="Arial"/>
          <w:sz w:val="20"/>
          <w:szCs w:val="20"/>
        </w:rPr>
        <w:t xml:space="preserve"> region</w:t>
      </w:r>
      <w:r w:rsidR="00275012">
        <w:rPr>
          <w:rFonts w:ascii="Arial" w:hAnsi="Arial" w:cs="Arial"/>
          <w:sz w:val="20"/>
          <w:szCs w:val="20"/>
        </w:rPr>
        <w:t>)</w:t>
      </w:r>
      <w:r w:rsidR="00AA7508" w:rsidRPr="00D712A5">
        <w:rPr>
          <w:rFonts w:ascii="Arial" w:hAnsi="Arial" w:cs="Arial"/>
          <w:sz w:val="20"/>
          <w:szCs w:val="20"/>
        </w:rPr>
        <w:t xml:space="preserve"> has 43%</w:t>
      </w:r>
      <w:r w:rsidR="00275012">
        <w:rPr>
          <w:rFonts w:ascii="Arial" w:hAnsi="Arial" w:cs="Arial"/>
          <w:sz w:val="20"/>
          <w:szCs w:val="20"/>
        </w:rPr>
        <w:t xml:space="preserve"> more hospital b</w:t>
      </w:r>
      <w:r w:rsidR="00AA7508" w:rsidRPr="00D712A5">
        <w:rPr>
          <w:rFonts w:ascii="Arial" w:hAnsi="Arial" w:cs="Arial"/>
          <w:sz w:val="20"/>
          <w:szCs w:val="20"/>
        </w:rPr>
        <w:t xml:space="preserve">eds than </w:t>
      </w:r>
      <w:r w:rsidR="00275012">
        <w:rPr>
          <w:rFonts w:ascii="Arial" w:hAnsi="Arial" w:cs="Arial"/>
          <w:sz w:val="20"/>
          <w:szCs w:val="20"/>
        </w:rPr>
        <w:t>the Americas.</w:t>
      </w:r>
      <w:r w:rsidR="00334F5A">
        <w:rPr>
          <w:rFonts w:ascii="Arial" w:hAnsi="Arial" w:cs="Arial"/>
          <w:sz w:val="20"/>
          <w:szCs w:val="20"/>
        </w:rPr>
        <w:t xml:space="preserve"> </w:t>
      </w:r>
      <w:r w:rsidR="00334F5A" w:rsidRPr="00334F5A">
        <w:rPr>
          <w:rFonts w:ascii="Arial" w:hAnsi="Arial" w:cs="Arial"/>
          <w:color w:val="000000" w:themeColor="text1"/>
          <w:sz w:val="20"/>
          <w:szCs w:val="20"/>
        </w:rPr>
        <w:t xml:space="preserve">One would expect worse COVID mortality in nations with less beds; but that’s not the case. Nations with </w:t>
      </w:r>
      <w:r w:rsidR="00AA7508" w:rsidRPr="00334F5A">
        <w:rPr>
          <w:rFonts w:ascii="Arial" w:hAnsi="Arial" w:cs="Arial"/>
          <w:color w:val="000000" w:themeColor="text1"/>
          <w:sz w:val="20"/>
          <w:szCs w:val="20"/>
        </w:rPr>
        <w:t xml:space="preserve">good </w:t>
      </w:r>
      <w:r w:rsidR="00334F5A" w:rsidRPr="00334F5A">
        <w:rPr>
          <w:rFonts w:ascii="Arial" w:hAnsi="Arial" w:cs="Arial"/>
          <w:color w:val="000000" w:themeColor="text1"/>
          <w:sz w:val="20"/>
          <w:szCs w:val="20"/>
        </w:rPr>
        <w:t>H</w:t>
      </w:r>
      <w:r w:rsidR="00AA7508" w:rsidRPr="00334F5A">
        <w:rPr>
          <w:rFonts w:ascii="Arial" w:hAnsi="Arial" w:cs="Arial"/>
          <w:color w:val="000000" w:themeColor="text1"/>
          <w:sz w:val="20"/>
          <w:szCs w:val="20"/>
        </w:rPr>
        <w:t xml:space="preserve">ospital Services </w:t>
      </w:r>
      <w:r w:rsidR="00334F5A" w:rsidRPr="00334F5A">
        <w:rPr>
          <w:rFonts w:ascii="Arial" w:hAnsi="Arial" w:cs="Arial"/>
          <w:color w:val="000000" w:themeColor="text1"/>
          <w:sz w:val="20"/>
          <w:szCs w:val="20"/>
        </w:rPr>
        <w:t xml:space="preserve">are </w:t>
      </w:r>
      <w:r w:rsidR="00AA7508" w:rsidRPr="00334F5A">
        <w:rPr>
          <w:rFonts w:ascii="Arial" w:hAnsi="Arial" w:cs="Arial"/>
          <w:color w:val="000000" w:themeColor="text1"/>
          <w:sz w:val="20"/>
          <w:szCs w:val="20"/>
        </w:rPr>
        <w:t>experienc</w:t>
      </w:r>
      <w:r w:rsidR="00334F5A" w:rsidRPr="00334F5A">
        <w:rPr>
          <w:rFonts w:ascii="Arial" w:hAnsi="Arial" w:cs="Arial"/>
          <w:color w:val="000000" w:themeColor="text1"/>
          <w:sz w:val="20"/>
          <w:szCs w:val="20"/>
        </w:rPr>
        <w:t>ing</w:t>
      </w:r>
      <w:r w:rsidR="00AA7508" w:rsidRPr="00334F5A">
        <w:rPr>
          <w:rFonts w:ascii="Arial" w:hAnsi="Arial" w:cs="Arial"/>
          <w:color w:val="000000" w:themeColor="text1"/>
          <w:sz w:val="20"/>
          <w:szCs w:val="20"/>
        </w:rPr>
        <w:t xml:space="preserve"> high</w:t>
      </w:r>
      <w:r w:rsidR="00334F5A" w:rsidRPr="00334F5A">
        <w:rPr>
          <w:rFonts w:ascii="Arial" w:hAnsi="Arial" w:cs="Arial"/>
          <w:color w:val="000000" w:themeColor="text1"/>
          <w:sz w:val="20"/>
          <w:szCs w:val="20"/>
        </w:rPr>
        <w:t>er</w:t>
      </w:r>
      <w:r w:rsidR="00AA7508" w:rsidRPr="00334F5A">
        <w:rPr>
          <w:rFonts w:ascii="Arial" w:hAnsi="Arial" w:cs="Arial"/>
          <w:color w:val="000000" w:themeColor="text1"/>
          <w:sz w:val="20"/>
          <w:szCs w:val="20"/>
        </w:rPr>
        <w:t xml:space="preserve"> stress</w:t>
      </w:r>
      <w:r w:rsidR="00334F5A" w:rsidRPr="00334F5A">
        <w:rPr>
          <w:rFonts w:ascii="Arial" w:hAnsi="Arial" w:cs="Arial"/>
          <w:color w:val="000000" w:themeColor="text1"/>
          <w:sz w:val="20"/>
          <w:szCs w:val="20"/>
        </w:rPr>
        <w:t>es</w:t>
      </w:r>
      <w:r w:rsidR="00AA7508" w:rsidRPr="00334F5A">
        <w:rPr>
          <w:rFonts w:ascii="Arial" w:hAnsi="Arial" w:cs="Arial"/>
          <w:color w:val="000000" w:themeColor="text1"/>
          <w:sz w:val="20"/>
          <w:szCs w:val="20"/>
        </w:rPr>
        <w:t xml:space="preserve"> </w:t>
      </w:r>
      <w:r w:rsidR="00334F5A" w:rsidRPr="00334F5A">
        <w:rPr>
          <w:rFonts w:ascii="Arial" w:hAnsi="Arial" w:cs="Arial"/>
          <w:color w:val="000000" w:themeColor="text1"/>
          <w:sz w:val="20"/>
          <w:szCs w:val="20"/>
        </w:rPr>
        <w:t>during</w:t>
      </w:r>
      <w:r w:rsidR="00AA7508" w:rsidRPr="00334F5A">
        <w:rPr>
          <w:rFonts w:ascii="Arial" w:hAnsi="Arial" w:cs="Arial"/>
          <w:color w:val="000000" w:themeColor="text1"/>
          <w:sz w:val="20"/>
          <w:szCs w:val="20"/>
        </w:rPr>
        <w:t xml:space="preserve"> this COVID-19 </w:t>
      </w:r>
      <w:r w:rsidR="00334F5A" w:rsidRPr="00334F5A">
        <w:rPr>
          <w:rFonts w:ascii="Arial" w:hAnsi="Arial" w:cs="Arial"/>
          <w:color w:val="000000" w:themeColor="text1"/>
          <w:sz w:val="20"/>
          <w:szCs w:val="20"/>
        </w:rPr>
        <w:t>s</w:t>
      </w:r>
      <w:r w:rsidR="00AA7508" w:rsidRPr="00334F5A">
        <w:rPr>
          <w:rFonts w:ascii="Arial" w:hAnsi="Arial" w:cs="Arial"/>
          <w:color w:val="000000" w:themeColor="text1"/>
          <w:sz w:val="20"/>
          <w:szCs w:val="20"/>
        </w:rPr>
        <w:t xml:space="preserve">ituation, </w:t>
      </w:r>
      <w:r w:rsidR="00334F5A" w:rsidRPr="00334F5A">
        <w:rPr>
          <w:rFonts w:ascii="Arial" w:hAnsi="Arial" w:cs="Arial"/>
          <w:color w:val="000000" w:themeColor="text1"/>
          <w:sz w:val="20"/>
          <w:szCs w:val="20"/>
        </w:rPr>
        <w:t>which should be alarming for</w:t>
      </w:r>
      <w:r w:rsidR="00AA7508" w:rsidRPr="00334F5A">
        <w:rPr>
          <w:rFonts w:ascii="Arial" w:hAnsi="Arial" w:cs="Arial"/>
          <w:color w:val="000000" w:themeColor="text1"/>
          <w:sz w:val="20"/>
          <w:szCs w:val="20"/>
        </w:rPr>
        <w:t xml:space="preserve"> regions </w:t>
      </w:r>
      <w:r w:rsidR="00334F5A" w:rsidRPr="00334F5A">
        <w:rPr>
          <w:rFonts w:ascii="Arial" w:hAnsi="Arial" w:cs="Arial"/>
          <w:color w:val="000000" w:themeColor="text1"/>
          <w:sz w:val="20"/>
          <w:szCs w:val="20"/>
        </w:rPr>
        <w:t>with fe</w:t>
      </w:r>
      <w:r w:rsidR="00334F5A">
        <w:rPr>
          <w:rFonts w:ascii="Arial" w:hAnsi="Arial" w:cs="Arial"/>
          <w:color w:val="000000" w:themeColor="text1"/>
          <w:sz w:val="20"/>
          <w:szCs w:val="20"/>
        </w:rPr>
        <w:t>wer</w:t>
      </w:r>
      <w:r w:rsidR="00334F5A" w:rsidRPr="00334F5A">
        <w:rPr>
          <w:rFonts w:ascii="Arial" w:hAnsi="Arial" w:cs="Arial"/>
          <w:color w:val="000000" w:themeColor="text1"/>
          <w:sz w:val="20"/>
          <w:szCs w:val="20"/>
        </w:rPr>
        <w:t xml:space="preserve"> resources </w:t>
      </w:r>
      <w:r w:rsidR="00334F5A">
        <w:rPr>
          <w:rFonts w:ascii="Arial" w:hAnsi="Arial" w:cs="Arial"/>
          <w:color w:val="000000" w:themeColor="text1"/>
          <w:sz w:val="20"/>
          <w:szCs w:val="20"/>
        </w:rPr>
        <w:t xml:space="preserve">not yet peaking in their COVID cases </w:t>
      </w:r>
      <w:r w:rsidR="00334F5A" w:rsidRPr="00334F5A">
        <w:rPr>
          <w:rFonts w:ascii="Arial" w:hAnsi="Arial" w:cs="Arial"/>
          <w:color w:val="000000" w:themeColor="text1"/>
          <w:sz w:val="20"/>
          <w:szCs w:val="20"/>
        </w:rPr>
        <w:t xml:space="preserve">(future impact could be </w:t>
      </w:r>
      <w:r w:rsidR="00AA7508" w:rsidRPr="00334F5A">
        <w:rPr>
          <w:rFonts w:ascii="Arial" w:hAnsi="Arial" w:cs="Arial"/>
          <w:color w:val="000000" w:themeColor="text1"/>
          <w:sz w:val="20"/>
          <w:szCs w:val="20"/>
        </w:rPr>
        <w:t>catastrophic</w:t>
      </w:r>
      <w:r w:rsidR="00334F5A">
        <w:rPr>
          <w:rFonts w:ascii="Arial" w:hAnsi="Arial" w:cs="Arial"/>
          <w:color w:val="000000" w:themeColor="text1"/>
          <w:sz w:val="20"/>
          <w:szCs w:val="20"/>
        </w:rPr>
        <w:t>!</w:t>
      </w:r>
      <w:r w:rsidR="00334F5A" w:rsidRPr="00334F5A">
        <w:rPr>
          <w:rFonts w:ascii="Arial" w:hAnsi="Arial" w:cs="Arial"/>
          <w:color w:val="000000" w:themeColor="text1"/>
          <w:sz w:val="20"/>
          <w:szCs w:val="20"/>
        </w:rPr>
        <w:t>)</w:t>
      </w:r>
      <w:r w:rsidR="00AA7508" w:rsidRPr="00334F5A">
        <w:rPr>
          <w:rFonts w:ascii="Arial" w:hAnsi="Arial" w:cs="Arial"/>
          <w:color w:val="000000" w:themeColor="text1"/>
          <w:sz w:val="20"/>
          <w:szCs w:val="20"/>
        </w:rPr>
        <w:t xml:space="preserve">. </w:t>
      </w:r>
    </w:p>
    <w:p w14:paraId="59159E16" w14:textId="2D5EA981" w:rsidR="00AA7508" w:rsidRPr="00D712A5" w:rsidRDefault="00AA7508" w:rsidP="00D712A5">
      <w:pPr>
        <w:spacing w:line="276" w:lineRule="auto"/>
        <w:jc w:val="both"/>
        <w:rPr>
          <w:rFonts w:ascii="Arial" w:hAnsi="Arial" w:cs="Arial"/>
          <w:sz w:val="20"/>
          <w:szCs w:val="20"/>
        </w:rPr>
      </w:pPr>
    </w:p>
    <w:p w14:paraId="6C4743E7" w14:textId="7C6D53B1" w:rsidR="00275012" w:rsidRDefault="00AA7508" w:rsidP="00D712A5">
      <w:pPr>
        <w:spacing w:line="276" w:lineRule="auto"/>
        <w:jc w:val="both"/>
        <w:rPr>
          <w:rFonts w:ascii="Arial" w:hAnsi="Arial" w:cs="Arial"/>
          <w:sz w:val="20"/>
          <w:szCs w:val="20"/>
        </w:rPr>
      </w:pPr>
      <w:r w:rsidRPr="00D712A5">
        <w:rPr>
          <w:rFonts w:ascii="Arial" w:hAnsi="Arial" w:cs="Arial"/>
          <w:b/>
          <w:bCs/>
          <w:sz w:val="20"/>
          <w:szCs w:val="20"/>
        </w:rPr>
        <w:t>By Income</w:t>
      </w:r>
      <w:r w:rsidR="00275012">
        <w:rPr>
          <w:rFonts w:ascii="Arial" w:hAnsi="Arial" w:cs="Arial"/>
          <w:sz w:val="20"/>
          <w:szCs w:val="20"/>
        </w:rPr>
        <w:t>:</w:t>
      </w:r>
      <w:r w:rsidRPr="00D712A5">
        <w:rPr>
          <w:rFonts w:ascii="Arial" w:hAnsi="Arial" w:cs="Arial"/>
          <w:sz w:val="20"/>
          <w:szCs w:val="20"/>
        </w:rPr>
        <w:t xml:space="preserve"> </w:t>
      </w:r>
      <w:r w:rsidR="00A1212B">
        <w:rPr>
          <w:rFonts w:ascii="Arial" w:hAnsi="Arial" w:cs="Arial"/>
          <w:sz w:val="20"/>
          <w:szCs w:val="20"/>
        </w:rPr>
        <w:t>Data</w:t>
      </w:r>
      <w:r w:rsidRPr="00D712A5">
        <w:rPr>
          <w:rFonts w:ascii="Arial" w:hAnsi="Arial" w:cs="Arial"/>
          <w:sz w:val="20"/>
          <w:szCs w:val="20"/>
        </w:rPr>
        <w:t xml:space="preserve"> </w:t>
      </w:r>
      <w:r w:rsidR="00A1212B">
        <w:rPr>
          <w:rFonts w:ascii="Arial" w:hAnsi="Arial" w:cs="Arial"/>
          <w:sz w:val="20"/>
          <w:szCs w:val="20"/>
        </w:rPr>
        <w:t>clearly demonstrates</w:t>
      </w:r>
      <w:r w:rsidR="00275012">
        <w:rPr>
          <w:rFonts w:ascii="Arial" w:hAnsi="Arial" w:cs="Arial"/>
          <w:sz w:val="20"/>
          <w:szCs w:val="20"/>
        </w:rPr>
        <w:t xml:space="preserve"> that there are more hospital beds available in high income regions</w:t>
      </w:r>
      <w:r w:rsidR="00A1212B">
        <w:rPr>
          <w:rFonts w:ascii="Arial" w:hAnsi="Arial" w:cs="Arial"/>
          <w:sz w:val="20"/>
          <w:szCs w:val="20"/>
        </w:rPr>
        <w:t>,</w:t>
      </w:r>
      <w:r w:rsidR="00275012">
        <w:rPr>
          <w:rFonts w:ascii="Arial" w:hAnsi="Arial" w:cs="Arial"/>
          <w:sz w:val="20"/>
          <w:szCs w:val="20"/>
        </w:rPr>
        <w:t xml:space="preserve"> but there are also 40% more cases</w:t>
      </w:r>
      <w:r w:rsidRPr="00D712A5">
        <w:rPr>
          <w:rFonts w:ascii="Arial" w:hAnsi="Arial" w:cs="Arial"/>
          <w:sz w:val="20"/>
          <w:szCs w:val="20"/>
        </w:rPr>
        <w:t>. Rea</w:t>
      </w:r>
      <w:r w:rsidRPr="00275012">
        <w:rPr>
          <w:rFonts w:ascii="Arial" w:hAnsi="Arial" w:cs="Arial"/>
          <w:sz w:val="20"/>
          <w:szCs w:val="20"/>
        </w:rPr>
        <w:t xml:space="preserve">sons? </w:t>
      </w:r>
      <w:r w:rsidR="00275012">
        <w:rPr>
          <w:rFonts w:ascii="Arial" w:hAnsi="Arial" w:cs="Arial"/>
          <w:sz w:val="20"/>
          <w:szCs w:val="20"/>
        </w:rPr>
        <w:t>There 2 main</w:t>
      </w:r>
      <w:r w:rsidR="00275012" w:rsidRPr="00275012">
        <w:rPr>
          <w:rFonts w:ascii="Arial" w:hAnsi="Arial" w:cs="Arial"/>
          <w:sz w:val="20"/>
          <w:szCs w:val="20"/>
        </w:rPr>
        <w:t xml:space="preserve"> hypot</w:t>
      </w:r>
      <w:r w:rsidR="00275012">
        <w:rPr>
          <w:rFonts w:ascii="Arial" w:hAnsi="Arial" w:cs="Arial"/>
          <w:sz w:val="20"/>
          <w:szCs w:val="20"/>
        </w:rPr>
        <w:t>heses are:</w:t>
      </w:r>
      <w:r w:rsidR="00275012" w:rsidRPr="00275012">
        <w:rPr>
          <w:rFonts w:ascii="Arial" w:hAnsi="Arial" w:cs="Arial"/>
          <w:sz w:val="20"/>
          <w:szCs w:val="20"/>
        </w:rPr>
        <w:t xml:space="preserve"> </w:t>
      </w:r>
    </w:p>
    <w:p w14:paraId="14E15467" w14:textId="028E6FFE" w:rsidR="00275012" w:rsidRDefault="00275012" w:rsidP="00275012">
      <w:pPr>
        <w:pStyle w:val="ListParagraph"/>
        <w:numPr>
          <w:ilvl w:val="0"/>
          <w:numId w:val="5"/>
        </w:numPr>
        <w:spacing w:line="276" w:lineRule="auto"/>
        <w:jc w:val="both"/>
        <w:rPr>
          <w:rFonts w:ascii="Arial" w:hAnsi="Arial" w:cs="Arial"/>
          <w:sz w:val="20"/>
          <w:szCs w:val="20"/>
        </w:rPr>
      </w:pPr>
      <w:r>
        <w:rPr>
          <w:rFonts w:ascii="Arial" w:hAnsi="Arial" w:cs="Arial"/>
          <w:sz w:val="20"/>
          <w:szCs w:val="20"/>
        </w:rPr>
        <w:t>L</w:t>
      </w:r>
      <w:r w:rsidR="00D40E5E" w:rsidRPr="00275012">
        <w:rPr>
          <w:rFonts w:ascii="Arial" w:hAnsi="Arial" w:cs="Arial"/>
          <w:sz w:val="20"/>
          <w:szCs w:val="20"/>
        </w:rPr>
        <w:t>ow</w:t>
      </w:r>
      <w:r w:rsidR="00AA7508" w:rsidRPr="00275012">
        <w:rPr>
          <w:rFonts w:ascii="Arial" w:hAnsi="Arial" w:cs="Arial"/>
          <w:sz w:val="20"/>
          <w:szCs w:val="20"/>
        </w:rPr>
        <w:t xml:space="preserve"> income regions do not have the resources to </w:t>
      </w:r>
      <w:r w:rsidR="00334F5A">
        <w:rPr>
          <w:rFonts w:ascii="Arial" w:hAnsi="Arial" w:cs="Arial"/>
          <w:sz w:val="20"/>
          <w:szCs w:val="20"/>
        </w:rPr>
        <w:t xml:space="preserve">perform </w:t>
      </w:r>
      <w:r w:rsidRPr="00275012">
        <w:rPr>
          <w:rFonts w:ascii="Arial" w:hAnsi="Arial" w:cs="Arial"/>
          <w:sz w:val="20"/>
          <w:szCs w:val="20"/>
        </w:rPr>
        <w:t>COVID-19</w:t>
      </w:r>
      <w:r w:rsidR="00AA7508" w:rsidRPr="00275012">
        <w:rPr>
          <w:rFonts w:ascii="Arial" w:hAnsi="Arial" w:cs="Arial"/>
          <w:sz w:val="20"/>
          <w:szCs w:val="20"/>
        </w:rPr>
        <w:t xml:space="preserve"> tests </w:t>
      </w:r>
      <w:r w:rsidR="00334F5A">
        <w:rPr>
          <w:rFonts w:ascii="Arial" w:hAnsi="Arial" w:cs="Arial"/>
          <w:sz w:val="20"/>
          <w:szCs w:val="20"/>
        </w:rPr>
        <w:t xml:space="preserve">at a wider-scale, </w:t>
      </w:r>
      <w:r w:rsidR="00AA7508" w:rsidRPr="00275012">
        <w:rPr>
          <w:rFonts w:ascii="Arial" w:hAnsi="Arial" w:cs="Arial"/>
          <w:sz w:val="20"/>
          <w:szCs w:val="20"/>
        </w:rPr>
        <w:t>so</w:t>
      </w:r>
      <w:r w:rsidRPr="00275012">
        <w:rPr>
          <w:rFonts w:ascii="Arial" w:hAnsi="Arial" w:cs="Arial"/>
          <w:sz w:val="20"/>
          <w:szCs w:val="20"/>
        </w:rPr>
        <w:t xml:space="preserve"> there might be several unrecorded cases that deviate the statistics. </w:t>
      </w:r>
    </w:p>
    <w:p w14:paraId="239988D7" w14:textId="6336C790" w:rsidR="00AA7508" w:rsidRPr="00275012" w:rsidRDefault="00275012" w:rsidP="00275012">
      <w:pPr>
        <w:pStyle w:val="ListParagraph"/>
        <w:numPr>
          <w:ilvl w:val="0"/>
          <w:numId w:val="5"/>
        </w:numPr>
        <w:spacing w:line="276" w:lineRule="auto"/>
        <w:jc w:val="both"/>
        <w:rPr>
          <w:rFonts w:ascii="Arial" w:hAnsi="Arial" w:cs="Arial"/>
          <w:sz w:val="20"/>
          <w:szCs w:val="20"/>
        </w:rPr>
      </w:pPr>
      <w:r>
        <w:rPr>
          <w:rFonts w:ascii="Arial" w:hAnsi="Arial" w:cs="Arial"/>
          <w:sz w:val="20"/>
          <w:szCs w:val="20"/>
        </w:rPr>
        <w:t>High income countries</w:t>
      </w:r>
      <w:r w:rsidR="00D40E5E" w:rsidRPr="00275012">
        <w:rPr>
          <w:rFonts w:ascii="Arial" w:hAnsi="Arial" w:cs="Arial"/>
          <w:sz w:val="20"/>
          <w:szCs w:val="20"/>
        </w:rPr>
        <w:t xml:space="preserve"> have more possibilities to</w:t>
      </w:r>
      <w:r>
        <w:rPr>
          <w:rFonts w:ascii="Arial" w:hAnsi="Arial" w:cs="Arial"/>
          <w:sz w:val="20"/>
          <w:szCs w:val="20"/>
        </w:rPr>
        <w:t xml:space="preserve"> carry international</w:t>
      </w:r>
      <w:r w:rsidR="00D40E5E" w:rsidRPr="00275012">
        <w:rPr>
          <w:rFonts w:ascii="Arial" w:hAnsi="Arial" w:cs="Arial"/>
          <w:sz w:val="20"/>
          <w:szCs w:val="20"/>
        </w:rPr>
        <w:t xml:space="preserve"> travel</w:t>
      </w:r>
      <w:r>
        <w:rPr>
          <w:rFonts w:ascii="Arial" w:hAnsi="Arial" w:cs="Arial"/>
          <w:sz w:val="20"/>
          <w:szCs w:val="20"/>
        </w:rPr>
        <w:t>,</w:t>
      </w:r>
      <w:r w:rsidR="00D40E5E" w:rsidRPr="00275012">
        <w:rPr>
          <w:rFonts w:ascii="Arial" w:hAnsi="Arial" w:cs="Arial"/>
          <w:sz w:val="20"/>
          <w:szCs w:val="20"/>
        </w:rPr>
        <w:t xml:space="preserve"> </w:t>
      </w:r>
      <w:r w:rsidRPr="00275012">
        <w:rPr>
          <w:rFonts w:ascii="Arial" w:hAnsi="Arial" w:cs="Arial"/>
          <w:sz w:val="20"/>
          <w:szCs w:val="20"/>
        </w:rPr>
        <w:t>directly related to the purchasing powe</w:t>
      </w:r>
      <w:r>
        <w:rPr>
          <w:rFonts w:ascii="Arial" w:hAnsi="Arial" w:cs="Arial"/>
          <w:sz w:val="20"/>
          <w:szCs w:val="20"/>
        </w:rPr>
        <w:t>r of their citizens</w:t>
      </w:r>
      <w:r w:rsidR="00D40E5E" w:rsidRPr="00275012">
        <w:rPr>
          <w:rFonts w:ascii="Arial" w:hAnsi="Arial" w:cs="Arial"/>
          <w:sz w:val="20"/>
          <w:szCs w:val="20"/>
        </w:rPr>
        <w:t>.</w:t>
      </w:r>
    </w:p>
    <w:p w14:paraId="17BB1F87" w14:textId="21079552" w:rsidR="00D40E5E" w:rsidRPr="00D712A5" w:rsidRDefault="00D40E5E" w:rsidP="00D712A5">
      <w:pPr>
        <w:spacing w:line="276" w:lineRule="auto"/>
        <w:jc w:val="both"/>
        <w:rPr>
          <w:rFonts w:ascii="Arial" w:hAnsi="Arial" w:cs="Arial"/>
          <w:sz w:val="20"/>
          <w:szCs w:val="20"/>
        </w:rPr>
      </w:pPr>
    </w:p>
    <w:p w14:paraId="69D37170" w14:textId="0930A45E" w:rsidR="00D40E5E" w:rsidRPr="00A1212B" w:rsidRDefault="00275012" w:rsidP="00A1212B">
      <w:pPr>
        <w:pStyle w:val="Heading2"/>
        <w:spacing w:line="276" w:lineRule="auto"/>
        <w:jc w:val="both"/>
        <w:rPr>
          <w:rFonts w:ascii="Arial" w:eastAsia="Times New Roman" w:hAnsi="Arial" w:cs="Arial"/>
          <w:sz w:val="22"/>
          <w:szCs w:val="20"/>
        </w:rPr>
      </w:pPr>
      <w:r w:rsidRPr="006137FE">
        <w:rPr>
          <w:rFonts w:ascii="Arial" w:eastAsia="Times New Roman" w:hAnsi="Arial" w:cs="Arial"/>
          <w:sz w:val="22"/>
          <w:szCs w:val="20"/>
        </w:rPr>
        <w:t xml:space="preserve">What is the correlation of </w:t>
      </w:r>
      <w:r w:rsidR="00D40E5E" w:rsidRPr="006137FE">
        <w:rPr>
          <w:rFonts w:ascii="Arial" w:eastAsia="Times New Roman" w:hAnsi="Arial" w:cs="Arial"/>
          <w:sz w:val="22"/>
          <w:szCs w:val="20"/>
        </w:rPr>
        <w:t>Hospital Beds vs GNI?</w:t>
      </w:r>
    </w:p>
    <w:p w14:paraId="4430F882" w14:textId="77777777" w:rsidR="00A1212B" w:rsidRDefault="00A1212B" w:rsidP="00D712A5">
      <w:pPr>
        <w:spacing w:line="276" w:lineRule="auto"/>
        <w:jc w:val="both"/>
        <w:rPr>
          <w:rFonts w:ascii="Arial" w:hAnsi="Arial" w:cs="Arial"/>
          <w:b/>
          <w:bCs/>
          <w:sz w:val="20"/>
          <w:szCs w:val="20"/>
        </w:rPr>
      </w:pPr>
    </w:p>
    <w:p w14:paraId="6FB3CDCC" w14:textId="774F9C6D" w:rsidR="00D40E5E" w:rsidRPr="00D712A5" w:rsidRDefault="00275012" w:rsidP="00D712A5">
      <w:pPr>
        <w:spacing w:line="276" w:lineRule="auto"/>
        <w:jc w:val="both"/>
        <w:rPr>
          <w:rFonts w:ascii="Arial" w:hAnsi="Arial" w:cs="Arial"/>
          <w:sz w:val="20"/>
          <w:szCs w:val="20"/>
        </w:rPr>
      </w:pPr>
      <w:r>
        <w:rPr>
          <w:rFonts w:ascii="Arial" w:hAnsi="Arial" w:cs="Arial"/>
          <w:b/>
          <w:bCs/>
          <w:sz w:val="20"/>
          <w:szCs w:val="20"/>
        </w:rPr>
        <w:t>By Region:</w:t>
      </w:r>
      <w:r w:rsidR="00D40E5E" w:rsidRPr="00D712A5">
        <w:rPr>
          <w:rFonts w:ascii="Arial" w:hAnsi="Arial" w:cs="Arial"/>
          <w:sz w:val="20"/>
          <w:szCs w:val="20"/>
        </w:rPr>
        <w:t xml:space="preserve"> </w:t>
      </w:r>
      <w:r w:rsidR="00A1212B">
        <w:rPr>
          <w:rFonts w:ascii="Arial" w:hAnsi="Arial" w:cs="Arial"/>
          <w:sz w:val="20"/>
          <w:szCs w:val="20"/>
        </w:rPr>
        <w:t>T</w:t>
      </w:r>
      <w:r w:rsidR="00636E56" w:rsidRPr="00D712A5">
        <w:rPr>
          <w:rFonts w:ascii="Arial" w:hAnsi="Arial" w:cs="Arial"/>
          <w:sz w:val="20"/>
          <w:szCs w:val="20"/>
        </w:rPr>
        <w:t>he</w:t>
      </w:r>
      <w:r w:rsidR="00D40E5E" w:rsidRPr="00D712A5">
        <w:rPr>
          <w:rFonts w:ascii="Arial" w:hAnsi="Arial" w:cs="Arial"/>
          <w:sz w:val="20"/>
          <w:szCs w:val="20"/>
        </w:rPr>
        <w:t xml:space="preserve"> results show that </w:t>
      </w:r>
      <w:r w:rsidR="00A1212B">
        <w:rPr>
          <w:rFonts w:ascii="Arial" w:hAnsi="Arial" w:cs="Arial"/>
          <w:sz w:val="20"/>
          <w:szCs w:val="20"/>
        </w:rPr>
        <w:t xml:space="preserve">with </w:t>
      </w:r>
      <w:r w:rsidR="00D40E5E" w:rsidRPr="00D712A5">
        <w:rPr>
          <w:rFonts w:ascii="Arial" w:hAnsi="Arial" w:cs="Arial"/>
          <w:sz w:val="20"/>
          <w:szCs w:val="20"/>
        </w:rPr>
        <w:t>exception of Europe and Asia</w:t>
      </w:r>
      <w:r>
        <w:rPr>
          <w:rFonts w:ascii="Arial" w:hAnsi="Arial" w:cs="Arial"/>
          <w:sz w:val="20"/>
          <w:szCs w:val="20"/>
        </w:rPr>
        <w:t>,</w:t>
      </w:r>
      <w:r w:rsidR="00D40E5E" w:rsidRPr="00D712A5">
        <w:rPr>
          <w:rFonts w:ascii="Arial" w:hAnsi="Arial" w:cs="Arial"/>
          <w:sz w:val="20"/>
          <w:szCs w:val="20"/>
        </w:rPr>
        <w:t xml:space="preserve"> the GNI does not have </w:t>
      </w:r>
      <w:r w:rsidR="00A1212B">
        <w:rPr>
          <w:rFonts w:ascii="Arial" w:hAnsi="Arial" w:cs="Arial"/>
          <w:sz w:val="20"/>
          <w:szCs w:val="20"/>
        </w:rPr>
        <w:t>a clear</w:t>
      </w:r>
      <w:r w:rsidR="00D40E5E" w:rsidRPr="00D712A5">
        <w:rPr>
          <w:rFonts w:ascii="Arial" w:hAnsi="Arial" w:cs="Arial"/>
          <w:sz w:val="20"/>
          <w:szCs w:val="20"/>
        </w:rPr>
        <w:t xml:space="preserve"> r</w:t>
      </w:r>
      <w:r>
        <w:rPr>
          <w:rFonts w:ascii="Arial" w:hAnsi="Arial" w:cs="Arial"/>
          <w:sz w:val="20"/>
          <w:szCs w:val="20"/>
        </w:rPr>
        <w:t xml:space="preserve">elation with </w:t>
      </w:r>
      <w:r w:rsidR="00A1212B">
        <w:rPr>
          <w:rFonts w:ascii="Arial" w:hAnsi="Arial" w:cs="Arial"/>
          <w:sz w:val="20"/>
          <w:szCs w:val="20"/>
        </w:rPr>
        <w:t>available h</w:t>
      </w:r>
      <w:r>
        <w:rPr>
          <w:rFonts w:ascii="Arial" w:hAnsi="Arial" w:cs="Arial"/>
          <w:sz w:val="20"/>
          <w:szCs w:val="20"/>
        </w:rPr>
        <w:t xml:space="preserve">ospital </w:t>
      </w:r>
      <w:r w:rsidR="00A1212B">
        <w:rPr>
          <w:rFonts w:ascii="Arial" w:hAnsi="Arial" w:cs="Arial"/>
          <w:sz w:val="20"/>
          <w:szCs w:val="20"/>
        </w:rPr>
        <w:t>b</w:t>
      </w:r>
      <w:r>
        <w:rPr>
          <w:rFonts w:ascii="Arial" w:hAnsi="Arial" w:cs="Arial"/>
          <w:sz w:val="20"/>
          <w:szCs w:val="20"/>
        </w:rPr>
        <w:t xml:space="preserve">eds. </w:t>
      </w:r>
      <w:r w:rsidR="00D40E5E" w:rsidRPr="00D712A5">
        <w:rPr>
          <w:rFonts w:ascii="Arial" w:hAnsi="Arial" w:cs="Arial"/>
          <w:sz w:val="20"/>
          <w:szCs w:val="20"/>
        </w:rPr>
        <w:t>Th</w:t>
      </w:r>
      <w:r>
        <w:rPr>
          <w:rFonts w:ascii="Arial" w:hAnsi="Arial" w:cs="Arial"/>
          <w:sz w:val="20"/>
          <w:szCs w:val="20"/>
        </w:rPr>
        <w:t>at does not mean they are not spending enough money on health</w:t>
      </w:r>
      <w:r w:rsidR="00A1212B">
        <w:rPr>
          <w:rFonts w:ascii="Arial" w:hAnsi="Arial" w:cs="Arial"/>
          <w:sz w:val="20"/>
          <w:szCs w:val="20"/>
        </w:rPr>
        <w:t>,</w:t>
      </w:r>
      <w:r>
        <w:rPr>
          <w:rFonts w:ascii="Arial" w:hAnsi="Arial" w:cs="Arial"/>
          <w:sz w:val="20"/>
          <w:szCs w:val="20"/>
        </w:rPr>
        <w:t xml:space="preserve"> but the split between concepts may be different (drugs, </w:t>
      </w:r>
      <w:r w:rsidR="006137FE">
        <w:rPr>
          <w:rFonts w:ascii="Arial" w:hAnsi="Arial" w:cs="Arial"/>
          <w:sz w:val="20"/>
          <w:szCs w:val="20"/>
        </w:rPr>
        <w:t>infrastructure, payroll of doctors and nurses, etc.)</w:t>
      </w:r>
    </w:p>
    <w:p w14:paraId="5FEAEB77" w14:textId="77777777" w:rsidR="00D40E5E" w:rsidRPr="00D712A5" w:rsidRDefault="00D40E5E" w:rsidP="00D712A5">
      <w:pPr>
        <w:spacing w:line="276" w:lineRule="auto"/>
        <w:jc w:val="both"/>
        <w:rPr>
          <w:rFonts w:ascii="Arial" w:hAnsi="Arial" w:cs="Arial"/>
          <w:sz w:val="20"/>
          <w:szCs w:val="20"/>
        </w:rPr>
      </w:pPr>
    </w:p>
    <w:p w14:paraId="525824D9" w14:textId="45687A3E" w:rsidR="00D40E5E" w:rsidRPr="00D712A5" w:rsidRDefault="00D40E5E" w:rsidP="00D712A5">
      <w:pPr>
        <w:spacing w:line="276" w:lineRule="auto"/>
        <w:jc w:val="both"/>
        <w:rPr>
          <w:rFonts w:ascii="Arial" w:hAnsi="Arial" w:cs="Arial"/>
          <w:sz w:val="20"/>
          <w:szCs w:val="20"/>
        </w:rPr>
      </w:pPr>
      <w:r w:rsidRPr="00D712A5">
        <w:rPr>
          <w:rFonts w:ascii="Arial" w:hAnsi="Arial" w:cs="Arial"/>
          <w:b/>
          <w:bCs/>
          <w:sz w:val="20"/>
          <w:szCs w:val="20"/>
        </w:rPr>
        <w:t>By Income</w:t>
      </w:r>
      <w:r w:rsidR="006137FE">
        <w:rPr>
          <w:rFonts w:ascii="Arial" w:hAnsi="Arial" w:cs="Arial"/>
          <w:sz w:val="20"/>
          <w:szCs w:val="20"/>
        </w:rPr>
        <w:t xml:space="preserve">: </w:t>
      </w:r>
      <w:r w:rsidR="00A1212B">
        <w:rPr>
          <w:rFonts w:ascii="Arial" w:hAnsi="Arial" w:cs="Arial"/>
          <w:sz w:val="20"/>
          <w:szCs w:val="20"/>
        </w:rPr>
        <w:t>T</w:t>
      </w:r>
      <w:r w:rsidR="00636E56" w:rsidRPr="00D712A5">
        <w:rPr>
          <w:rFonts w:ascii="Arial" w:hAnsi="Arial" w:cs="Arial"/>
          <w:sz w:val="20"/>
          <w:szCs w:val="20"/>
        </w:rPr>
        <w:t>his</w:t>
      </w:r>
      <w:r w:rsidRPr="00D712A5">
        <w:rPr>
          <w:rFonts w:ascii="Arial" w:hAnsi="Arial" w:cs="Arial"/>
          <w:sz w:val="20"/>
          <w:szCs w:val="20"/>
        </w:rPr>
        <w:t xml:space="preserve"> analysis brings a cold data due the </w:t>
      </w:r>
      <w:r w:rsidR="00334F5A">
        <w:rPr>
          <w:rFonts w:ascii="Arial" w:hAnsi="Arial" w:cs="Arial"/>
          <w:sz w:val="20"/>
          <w:szCs w:val="20"/>
        </w:rPr>
        <w:t>delta</w:t>
      </w:r>
      <w:r w:rsidRPr="00D712A5">
        <w:rPr>
          <w:rFonts w:ascii="Arial" w:hAnsi="Arial" w:cs="Arial"/>
          <w:sz w:val="20"/>
          <w:szCs w:val="20"/>
        </w:rPr>
        <w:t xml:space="preserve"> of GNI </w:t>
      </w:r>
      <w:r w:rsidR="00334F5A">
        <w:rPr>
          <w:rFonts w:ascii="Arial" w:hAnsi="Arial" w:cs="Arial"/>
          <w:sz w:val="20"/>
          <w:szCs w:val="20"/>
        </w:rPr>
        <w:t>between</w:t>
      </w:r>
      <w:r w:rsidR="006137FE">
        <w:rPr>
          <w:rFonts w:ascii="Arial" w:hAnsi="Arial" w:cs="Arial"/>
          <w:sz w:val="20"/>
          <w:szCs w:val="20"/>
        </w:rPr>
        <w:t xml:space="preserve"> </w:t>
      </w:r>
      <w:r w:rsidRPr="00D712A5">
        <w:rPr>
          <w:rFonts w:ascii="Arial" w:hAnsi="Arial" w:cs="Arial"/>
          <w:sz w:val="20"/>
          <w:szCs w:val="20"/>
        </w:rPr>
        <w:t>Upper Middle to</w:t>
      </w:r>
      <w:r w:rsidR="006137FE">
        <w:rPr>
          <w:rFonts w:ascii="Arial" w:hAnsi="Arial" w:cs="Arial"/>
          <w:sz w:val="20"/>
          <w:szCs w:val="20"/>
        </w:rPr>
        <w:t xml:space="preserve"> </w:t>
      </w:r>
      <w:r w:rsidRPr="00D712A5">
        <w:rPr>
          <w:rFonts w:ascii="Arial" w:hAnsi="Arial" w:cs="Arial"/>
          <w:sz w:val="20"/>
          <w:szCs w:val="20"/>
        </w:rPr>
        <w:t xml:space="preserve">High Income </w:t>
      </w:r>
      <w:r w:rsidR="00334F5A">
        <w:rPr>
          <w:rFonts w:ascii="Arial" w:hAnsi="Arial" w:cs="Arial"/>
          <w:sz w:val="20"/>
          <w:szCs w:val="20"/>
        </w:rPr>
        <w:t>groups</w:t>
      </w:r>
      <w:r w:rsidR="006137FE">
        <w:rPr>
          <w:rFonts w:ascii="Arial" w:hAnsi="Arial" w:cs="Arial"/>
          <w:sz w:val="20"/>
          <w:szCs w:val="20"/>
        </w:rPr>
        <w:t>. The increase is up to 69% which</w:t>
      </w:r>
      <w:r w:rsidRPr="00D712A5">
        <w:rPr>
          <w:rFonts w:ascii="Arial" w:hAnsi="Arial" w:cs="Arial"/>
          <w:sz w:val="20"/>
          <w:szCs w:val="20"/>
        </w:rPr>
        <w:t xml:space="preserve"> show</w:t>
      </w:r>
      <w:r w:rsidR="006137FE">
        <w:rPr>
          <w:rFonts w:ascii="Arial" w:hAnsi="Arial" w:cs="Arial"/>
          <w:sz w:val="20"/>
          <w:szCs w:val="20"/>
        </w:rPr>
        <w:t>s</w:t>
      </w:r>
      <w:r w:rsidRPr="00D712A5">
        <w:rPr>
          <w:rFonts w:ascii="Arial" w:hAnsi="Arial" w:cs="Arial"/>
          <w:sz w:val="20"/>
          <w:szCs w:val="20"/>
        </w:rPr>
        <w:t xml:space="preserve"> that the Upper Middle</w:t>
      </w:r>
      <w:r w:rsidR="006137FE">
        <w:rPr>
          <w:rFonts w:ascii="Arial" w:hAnsi="Arial" w:cs="Arial"/>
          <w:sz w:val="20"/>
          <w:szCs w:val="20"/>
        </w:rPr>
        <w:t xml:space="preserve"> bucket</w:t>
      </w:r>
      <w:r w:rsidRPr="00D712A5">
        <w:rPr>
          <w:rFonts w:ascii="Arial" w:hAnsi="Arial" w:cs="Arial"/>
          <w:sz w:val="20"/>
          <w:szCs w:val="20"/>
        </w:rPr>
        <w:t xml:space="preserve"> is </w:t>
      </w:r>
      <w:r w:rsidR="006137FE">
        <w:rPr>
          <w:rFonts w:ascii="Arial" w:hAnsi="Arial" w:cs="Arial"/>
          <w:sz w:val="20"/>
          <w:szCs w:val="20"/>
        </w:rPr>
        <w:t>closer to the L</w:t>
      </w:r>
      <w:r w:rsidRPr="00D712A5">
        <w:rPr>
          <w:rFonts w:ascii="Arial" w:hAnsi="Arial" w:cs="Arial"/>
          <w:sz w:val="20"/>
          <w:szCs w:val="20"/>
        </w:rPr>
        <w:t>o</w:t>
      </w:r>
      <w:r w:rsidR="006137FE">
        <w:rPr>
          <w:rFonts w:ascii="Arial" w:hAnsi="Arial" w:cs="Arial"/>
          <w:sz w:val="20"/>
          <w:szCs w:val="20"/>
        </w:rPr>
        <w:t>w I</w:t>
      </w:r>
      <w:r w:rsidRPr="00D712A5">
        <w:rPr>
          <w:rFonts w:ascii="Arial" w:hAnsi="Arial" w:cs="Arial"/>
          <w:sz w:val="20"/>
          <w:szCs w:val="20"/>
        </w:rPr>
        <w:t xml:space="preserve">ncome than to the High income. </w:t>
      </w:r>
      <w:r w:rsidR="00636E56" w:rsidRPr="00D712A5">
        <w:rPr>
          <w:rFonts w:ascii="Arial" w:hAnsi="Arial" w:cs="Arial"/>
          <w:sz w:val="20"/>
          <w:szCs w:val="20"/>
        </w:rPr>
        <w:t>However,</w:t>
      </w:r>
      <w:r w:rsidR="006137FE">
        <w:rPr>
          <w:rFonts w:ascii="Arial" w:hAnsi="Arial" w:cs="Arial"/>
          <w:sz w:val="20"/>
          <w:szCs w:val="20"/>
        </w:rPr>
        <w:t xml:space="preserve"> the expenditure</w:t>
      </w:r>
      <w:r w:rsidRPr="00D712A5">
        <w:rPr>
          <w:rFonts w:ascii="Arial" w:hAnsi="Arial" w:cs="Arial"/>
          <w:sz w:val="20"/>
          <w:szCs w:val="20"/>
        </w:rPr>
        <w:t xml:space="preserve"> in Hospital Beds </w:t>
      </w:r>
      <w:r w:rsidR="006137FE">
        <w:rPr>
          <w:rFonts w:ascii="Arial" w:hAnsi="Arial" w:cs="Arial"/>
          <w:sz w:val="20"/>
          <w:szCs w:val="20"/>
        </w:rPr>
        <w:t>has an almost flat increase</w:t>
      </w:r>
      <w:r w:rsidRPr="00D712A5">
        <w:rPr>
          <w:rFonts w:ascii="Arial" w:hAnsi="Arial" w:cs="Arial"/>
          <w:sz w:val="20"/>
          <w:szCs w:val="20"/>
        </w:rPr>
        <w:t xml:space="preserve"> from Low Income to High Income</w:t>
      </w:r>
      <w:r w:rsidR="006137FE">
        <w:rPr>
          <w:rFonts w:ascii="Arial" w:hAnsi="Arial" w:cs="Arial"/>
          <w:sz w:val="20"/>
          <w:szCs w:val="20"/>
        </w:rPr>
        <w:t>.</w:t>
      </w:r>
    </w:p>
    <w:p w14:paraId="576ED058" w14:textId="513B9ED4" w:rsidR="00D40E5E" w:rsidRPr="00D712A5" w:rsidRDefault="00D40E5E" w:rsidP="00D712A5">
      <w:pPr>
        <w:spacing w:line="276" w:lineRule="auto"/>
        <w:jc w:val="both"/>
        <w:rPr>
          <w:rFonts w:ascii="Arial" w:hAnsi="Arial" w:cs="Arial"/>
          <w:sz w:val="20"/>
          <w:szCs w:val="20"/>
        </w:rPr>
      </w:pPr>
    </w:p>
    <w:p w14:paraId="47ED682D" w14:textId="20BF80E8" w:rsidR="006137FE" w:rsidRPr="00A1212B" w:rsidRDefault="006137FE" w:rsidP="00A1212B">
      <w:pPr>
        <w:pStyle w:val="Heading2"/>
        <w:rPr>
          <w:rFonts w:ascii="Arial" w:hAnsi="Arial" w:cs="Arial"/>
          <w:sz w:val="22"/>
          <w:szCs w:val="24"/>
        </w:rPr>
      </w:pPr>
      <w:r w:rsidRPr="006137FE">
        <w:rPr>
          <w:rFonts w:ascii="Arial" w:hAnsi="Arial" w:cs="Arial"/>
          <w:sz w:val="22"/>
          <w:szCs w:val="24"/>
        </w:rPr>
        <w:lastRenderedPageBreak/>
        <w:t>Are nations with high health expenditures and more hospital beds having lower mortality rates?</w:t>
      </w:r>
    </w:p>
    <w:p w14:paraId="4B8B9647" w14:textId="64358CD5" w:rsidR="006137FE" w:rsidRDefault="006137FE" w:rsidP="00D712A5">
      <w:pPr>
        <w:spacing w:line="276" w:lineRule="auto"/>
        <w:jc w:val="both"/>
        <w:rPr>
          <w:rFonts w:ascii="Arial" w:hAnsi="Arial" w:cs="Arial"/>
          <w:sz w:val="20"/>
          <w:szCs w:val="20"/>
        </w:rPr>
      </w:pPr>
      <w:r w:rsidRPr="006137FE">
        <w:rPr>
          <w:rFonts w:ascii="Arial" w:hAnsi="Arial" w:cs="Arial"/>
          <w:sz w:val="20"/>
          <w:szCs w:val="20"/>
        </w:rPr>
        <w:t>Countries with the highest health expenditures do not necessari</w:t>
      </w:r>
      <w:r>
        <w:rPr>
          <w:rFonts w:ascii="Arial" w:hAnsi="Arial" w:cs="Arial"/>
          <w:sz w:val="20"/>
          <w:szCs w:val="20"/>
        </w:rPr>
        <w:t xml:space="preserve">ly have </w:t>
      </w:r>
      <w:proofErr w:type="gramStart"/>
      <w:r>
        <w:rPr>
          <w:rFonts w:ascii="Arial" w:hAnsi="Arial" w:cs="Arial"/>
          <w:sz w:val="20"/>
          <w:szCs w:val="20"/>
        </w:rPr>
        <w:t>the most</w:t>
      </w:r>
      <w:proofErr w:type="gramEnd"/>
      <w:r>
        <w:rPr>
          <w:rFonts w:ascii="Arial" w:hAnsi="Arial" w:cs="Arial"/>
          <w:sz w:val="20"/>
          <w:szCs w:val="20"/>
        </w:rPr>
        <w:t xml:space="preserve"> number of beds</w:t>
      </w:r>
      <w:r w:rsidR="00334F5A">
        <w:rPr>
          <w:rFonts w:ascii="Arial" w:hAnsi="Arial" w:cs="Arial"/>
          <w:sz w:val="20"/>
          <w:szCs w:val="20"/>
        </w:rPr>
        <w:t>,</w:t>
      </w:r>
      <w:r>
        <w:rPr>
          <w:rFonts w:ascii="Arial" w:hAnsi="Arial" w:cs="Arial"/>
          <w:sz w:val="20"/>
          <w:szCs w:val="20"/>
        </w:rPr>
        <w:t xml:space="preserve"> which takes us to the conclusion that the gross spending is carried out in other concepts which could be research and development, payroll of doctors and nurses, drugs, infrastructure, etc.</w:t>
      </w:r>
      <w:r w:rsidRPr="006137FE">
        <w:rPr>
          <w:rFonts w:ascii="Arial" w:hAnsi="Arial" w:cs="Arial"/>
          <w:sz w:val="20"/>
          <w:szCs w:val="20"/>
        </w:rPr>
        <w:t xml:space="preserve"> </w:t>
      </w:r>
      <w:r>
        <w:rPr>
          <w:rFonts w:ascii="Arial" w:hAnsi="Arial" w:cs="Arial"/>
          <w:sz w:val="20"/>
          <w:szCs w:val="20"/>
        </w:rPr>
        <w:t xml:space="preserve">This </w:t>
      </w:r>
      <w:r w:rsidRPr="006137FE">
        <w:rPr>
          <w:rFonts w:ascii="Arial" w:hAnsi="Arial" w:cs="Arial"/>
          <w:sz w:val="20"/>
          <w:szCs w:val="20"/>
        </w:rPr>
        <w:t>translates in different mortality rates</w:t>
      </w:r>
      <w:r>
        <w:rPr>
          <w:rFonts w:ascii="Arial" w:hAnsi="Arial" w:cs="Arial"/>
          <w:sz w:val="20"/>
          <w:szCs w:val="20"/>
        </w:rPr>
        <w:t xml:space="preserve"> among countries of different geographies and income levels</w:t>
      </w:r>
      <w:r w:rsidRPr="006137FE">
        <w:rPr>
          <w:rFonts w:ascii="Arial" w:hAnsi="Arial" w:cs="Arial"/>
          <w:sz w:val="20"/>
          <w:szCs w:val="20"/>
        </w:rPr>
        <w:t>. For instance, France, Sweden, Belgium, Netherlands, UK, Spain, and Italy are amongst the highest</w:t>
      </w:r>
      <w:r>
        <w:rPr>
          <w:rFonts w:ascii="Arial" w:hAnsi="Arial" w:cs="Arial"/>
          <w:sz w:val="20"/>
          <w:szCs w:val="20"/>
        </w:rPr>
        <w:t xml:space="preserve"> GNI and</w:t>
      </w:r>
      <w:r w:rsidRPr="006137FE">
        <w:rPr>
          <w:rFonts w:ascii="Arial" w:hAnsi="Arial" w:cs="Arial"/>
          <w:sz w:val="20"/>
          <w:szCs w:val="20"/>
        </w:rPr>
        <w:t xml:space="preserve"> </w:t>
      </w:r>
      <w:r>
        <w:rPr>
          <w:rFonts w:ascii="Arial" w:hAnsi="Arial" w:cs="Arial"/>
          <w:sz w:val="20"/>
          <w:szCs w:val="20"/>
        </w:rPr>
        <w:t xml:space="preserve">health </w:t>
      </w:r>
      <w:r w:rsidRPr="006137FE">
        <w:rPr>
          <w:rFonts w:ascii="Arial" w:hAnsi="Arial" w:cs="Arial"/>
          <w:sz w:val="20"/>
          <w:szCs w:val="20"/>
        </w:rPr>
        <w:t>expenditures as % of GDP</w:t>
      </w:r>
      <w:r w:rsidR="00334F5A">
        <w:rPr>
          <w:rFonts w:ascii="Arial" w:hAnsi="Arial" w:cs="Arial"/>
          <w:sz w:val="20"/>
          <w:szCs w:val="20"/>
        </w:rPr>
        <w:t>,</w:t>
      </w:r>
      <w:r w:rsidRPr="006137FE">
        <w:rPr>
          <w:rFonts w:ascii="Arial" w:hAnsi="Arial" w:cs="Arial"/>
          <w:sz w:val="20"/>
          <w:szCs w:val="20"/>
        </w:rPr>
        <w:t xml:space="preserve"> but also show high mortality rates</w:t>
      </w:r>
      <w:r>
        <w:rPr>
          <w:rFonts w:ascii="Arial" w:hAnsi="Arial" w:cs="Arial"/>
          <w:sz w:val="20"/>
          <w:szCs w:val="20"/>
        </w:rPr>
        <w:t xml:space="preserve"> above the mean of 5% (&gt;</w:t>
      </w:r>
      <w:r w:rsidRPr="006137FE">
        <w:rPr>
          <w:rFonts w:ascii="Arial" w:hAnsi="Arial" w:cs="Arial"/>
          <w:sz w:val="20"/>
          <w:szCs w:val="20"/>
        </w:rPr>
        <w:t xml:space="preserve"> 10%).</w:t>
      </w:r>
    </w:p>
    <w:p w14:paraId="36A97200" w14:textId="1D8737EE" w:rsidR="006137FE" w:rsidRDefault="006137FE" w:rsidP="00D712A5">
      <w:pPr>
        <w:spacing w:line="276" w:lineRule="auto"/>
        <w:jc w:val="both"/>
        <w:rPr>
          <w:rFonts w:ascii="Arial" w:hAnsi="Arial" w:cs="Arial"/>
          <w:sz w:val="20"/>
          <w:szCs w:val="20"/>
        </w:rPr>
      </w:pPr>
    </w:p>
    <w:p w14:paraId="67795557" w14:textId="77777777" w:rsidR="006137FE" w:rsidRPr="006137FE" w:rsidRDefault="006137FE" w:rsidP="00D712A5">
      <w:pPr>
        <w:spacing w:line="276" w:lineRule="auto"/>
        <w:jc w:val="both"/>
        <w:rPr>
          <w:rFonts w:ascii="Arial" w:hAnsi="Arial" w:cs="Arial"/>
          <w:szCs w:val="20"/>
        </w:rPr>
      </w:pPr>
    </w:p>
    <w:p w14:paraId="3C683506" w14:textId="48CF30C3" w:rsidR="00D40E5E" w:rsidRPr="006137FE" w:rsidRDefault="00D40E5E" w:rsidP="00D712A5">
      <w:pPr>
        <w:pStyle w:val="Heading2"/>
        <w:spacing w:line="276" w:lineRule="auto"/>
        <w:jc w:val="both"/>
        <w:rPr>
          <w:rFonts w:ascii="Arial" w:hAnsi="Arial" w:cs="Arial"/>
          <w:b/>
          <w:bCs/>
          <w:sz w:val="24"/>
          <w:szCs w:val="20"/>
          <w:u w:val="single"/>
        </w:rPr>
      </w:pPr>
      <w:r w:rsidRPr="006137FE">
        <w:rPr>
          <w:rFonts w:ascii="Arial" w:hAnsi="Arial" w:cs="Arial"/>
          <w:b/>
          <w:bCs/>
          <w:sz w:val="24"/>
          <w:szCs w:val="20"/>
          <w:u w:val="single"/>
        </w:rPr>
        <w:t>Conclusions</w:t>
      </w:r>
    </w:p>
    <w:p w14:paraId="1187EEBD" w14:textId="233E4156" w:rsidR="00D40E5E" w:rsidRPr="00D712A5" w:rsidRDefault="00D40E5E" w:rsidP="00D712A5">
      <w:pPr>
        <w:spacing w:line="276" w:lineRule="auto"/>
        <w:jc w:val="both"/>
        <w:rPr>
          <w:rFonts w:ascii="Arial" w:hAnsi="Arial" w:cs="Arial"/>
          <w:sz w:val="20"/>
          <w:szCs w:val="20"/>
        </w:rPr>
      </w:pPr>
    </w:p>
    <w:p w14:paraId="265D33B8" w14:textId="51806DD5" w:rsidR="000D6679" w:rsidRPr="00D712A5" w:rsidRDefault="006137FE" w:rsidP="00D712A5">
      <w:pPr>
        <w:spacing w:line="276" w:lineRule="auto"/>
        <w:jc w:val="both"/>
        <w:rPr>
          <w:rFonts w:ascii="Arial" w:hAnsi="Arial" w:cs="Arial"/>
          <w:sz w:val="20"/>
          <w:szCs w:val="20"/>
        </w:rPr>
      </w:pPr>
      <w:r>
        <w:rPr>
          <w:rFonts w:ascii="Arial" w:hAnsi="Arial" w:cs="Arial"/>
          <w:sz w:val="20"/>
          <w:szCs w:val="20"/>
        </w:rPr>
        <w:t xml:space="preserve">The biggest </w:t>
      </w:r>
      <w:r w:rsidR="00480664">
        <w:rPr>
          <w:rFonts w:ascii="Arial" w:hAnsi="Arial" w:cs="Arial"/>
          <w:sz w:val="20"/>
          <w:szCs w:val="20"/>
        </w:rPr>
        <w:t>inference</w:t>
      </w:r>
      <w:r w:rsidR="000D6679" w:rsidRPr="00D712A5">
        <w:rPr>
          <w:rFonts w:ascii="Arial" w:hAnsi="Arial" w:cs="Arial"/>
          <w:sz w:val="20"/>
          <w:szCs w:val="20"/>
        </w:rPr>
        <w:t xml:space="preserve"> </w:t>
      </w:r>
      <w:r>
        <w:rPr>
          <w:rFonts w:ascii="Arial" w:hAnsi="Arial" w:cs="Arial"/>
          <w:sz w:val="20"/>
          <w:szCs w:val="20"/>
        </w:rPr>
        <w:t>based on the</w:t>
      </w:r>
      <w:r w:rsidR="000D6679" w:rsidRPr="00D712A5">
        <w:rPr>
          <w:rFonts w:ascii="Arial" w:hAnsi="Arial" w:cs="Arial"/>
          <w:sz w:val="20"/>
          <w:szCs w:val="20"/>
        </w:rPr>
        <w:t xml:space="preserve"> </w:t>
      </w:r>
      <w:r>
        <w:rPr>
          <w:rFonts w:ascii="Arial" w:hAnsi="Arial" w:cs="Arial"/>
          <w:sz w:val="20"/>
          <w:szCs w:val="20"/>
        </w:rPr>
        <w:t xml:space="preserve">analyzed </w:t>
      </w:r>
      <w:r w:rsidR="000D6679" w:rsidRPr="00D712A5">
        <w:rPr>
          <w:rFonts w:ascii="Arial" w:hAnsi="Arial" w:cs="Arial"/>
          <w:sz w:val="20"/>
          <w:szCs w:val="20"/>
        </w:rPr>
        <w:t xml:space="preserve">data </w:t>
      </w:r>
      <w:r>
        <w:rPr>
          <w:rFonts w:ascii="Arial" w:hAnsi="Arial" w:cs="Arial"/>
          <w:sz w:val="20"/>
          <w:szCs w:val="20"/>
        </w:rPr>
        <w:t xml:space="preserve">is that </w:t>
      </w:r>
      <w:r w:rsidR="000D6679" w:rsidRPr="00D712A5">
        <w:rPr>
          <w:rFonts w:ascii="Arial" w:hAnsi="Arial" w:cs="Arial"/>
          <w:sz w:val="20"/>
          <w:szCs w:val="20"/>
        </w:rPr>
        <w:t xml:space="preserve">there is no </w:t>
      </w:r>
      <w:r>
        <w:rPr>
          <w:rFonts w:ascii="Arial" w:hAnsi="Arial" w:cs="Arial"/>
          <w:sz w:val="20"/>
          <w:szCs w:val="20"/>
        </w:rPr>
        <w:t xml:space="preserve">significant </w:t>
      </w:r>
      <w:r w:rsidR="000D6679" w:rsidRPr="00D712A5">
        <w:rPr>
          <w:rFonts w:ascii="Arial" w:hAnsi="Arial" w:cs="Arial"/>
          <w:sz w:val="20"/>
          <w:szCs w:val="20"/>
        </w:rPr>
        <w:t xml:space="preserve">correlation </w:t>
      </w:r>
      <w:r>
        <w:rPr>
          <w:rFonts w:ascii="Arial" w:hAnsi="Arial" w:cs="Arial"/>
          <w:sz w:val="20"/>
          <w:szCs w:val="20"/>
        </w:rPr>
        <w:t>between mortality rates and health expenditures or income levels. All regions have the same probability of infection and deaths</w:t>
      </w:r>
      <w:r w:rsidR="000D6679" w:rsidRPr="00D712A5">
        <w:rPr>
          <w:rFonts w:ascii="Arial" w:hAnsi="Arial" w:cs="Arial"/>
          <w:sz w:val="20"/>
          <w:szCs w:val="20"/>
        </w:rPr>
        <w:t xml:space="preserve">. </w:t>
      </w:r>
      <w:r>
        <w:rPr>
          <w:rFonts w:ascii="Arial" w:hAnsi="Arial" w:cs="Arial"/>
          <w:sz w:val="20"/>
          <w:szCs w:val="20"/>
        </w:rPr>
        <w:t xml:space="preserve">Initially, one of the hypotheses was that high income countries </w:t>
      </w:r>
      <w:r w:rsidR="00480664">
        <w:rPr>
          <w:rFonts w:ascii="Arial" w:hAnsi="Arial" w:cs="Arial"/>
          <w:sz w:val="20"/>
          <w:szCs w:val="20"/>
        </w:rPr>
        <w:t>will spend more on health</w:t>
      </w:r>
      <w:r>
        <w:rPr>
          <w:rFonts w:ascii="Arial" w:hAnsi="Arial" w:cs="Arial"/>
          <w:sz w:val="20"/>
          <w:szCs w:val="20"/>
        </w:rPr>
        <w:t xml:space="preserve">care will have the lowest mortality rates but that proved not to be the case. </w:t>
      </w:r>
      <w:r w:rsidR="00480664">
        <w:rPr>
          <w:rFonts w:ascii="Arial" w:hAnsi="Arial" w:cs="Arial"/>
          <w:sz w:val="20"/>
          <w:szCs w:val="20"/>
        </w:rPr>
        <w:t xml:space="preserve">The difference with low income countries is high so this leads to the conclusion that these countries have less resources to spend on acquiring COVID-19 tests and therefore they do not report high numbers of cases or deaths, which makes them less comparable. Even within Europe, one of the most impacted regions, Germany carried extensive tests and reported more cases than Spain or Italy, 2 of the countries with the highest mortality rates. </w:t>
      </w:r>
    </w:p>
    <w:p w14:paraId="2A3F5748" w14:textId="2206AC0A" w:rsidR="00AA7508" w:rsidRPr="006F4FC6" w:rsidRDefault="00AA7508" w:rsidP="005D600A"/>
    <w:p w14:paraId="61ACDE68" w14:textId="60F38F9B" w:rsidR="00D360D6" w:rsidRPr="000D6679" w:rsidRDefault="000D6679" w:rsidP="00D360D6">
      <w:pPr>
        <w:rPr>
          <w:rFonts w:ascii="Matura MT Script Capitals" w:hAnsi="Matura MT Script Capitals"/>
          <w:sz w:val="30"/>
          <w:szCs w:val="30"/>
          <w:lang w:val="es-419"/>
        </w:rPr>
      </w:pPr>
      <w:r w:rsidRPr="000D6679">
        <w:rPr>
          <w:rFonts w:ascii="Matura MT Script Capitals" w:hAnsi="Matura MT Script Capitals"/>
          <w:sz w:val="30"/>
          <w:szCs w:val="30"/>
          <w:lang w:val="es-MX"/>
        </w:rPr>
        <w:t>Team F</w:t>
      </w:r>
    </w:p>
    <w:sectPr w:rsidR="00D360D6" w:rsidRPr="000D667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996E0" w14:textId="77777777" w:rsidR="00C27823" w:rsidRDefault="00C27823" w:rsidP="006137FE">
      <w:r>
        <w:separator/>
      </w:r>
    </w:p>
  </w:endnote>
  <w:endnote w:type="continuationSeparator" w:id="0">
    <w:p w14:paraId="42094D16" w14:textId="77777777" w:rsidR="00C27823" w:rsidRDefault="00C27823" w:rsidP="00613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922776"/>
      <w:docPartObj>
        <w:docPartGallery w:val="Page Numbers (Bottom of Page)"/>
        <w:docPartUnique/>
      </w:docPartObj>
    </w:sdtPr>
    <w:sdtEndPr/>
    <w:sdtContent>
      <w:p w14:paraId="39C5C04F" w14:textId="4B9F2EA7" w:rsidR="006137FE" w:rsidRDefault="006137FE">
        <w:pPr>
          <w:pStyle w:val="Footer"/>
          <w:jc w:val="center"/>
        </w:pPr>
        <w:r>
          <w:fldChar w:fldCharType="begin"/>
        </w:r>
        <w:r>
          <w:instrText>PAGE   \* MERGEFORMAT</w:instrText>
        </w:r>
        <w:r>
          <w:fldChar w:fldCharType="separate"/>
        </w:r>
        <w:r w:rsidR="00597480" w:rsidRPr="00597480">
          <w:rPr>
            <w:noProof/>
            <w:lang w:val="es-ES"/>
          </w:rPr>
          <w:t>4</w:t>
        </w:r>
        <w:r>
          <w:fldChar w:fldCharType="end"/>
        </w:r>
      </w:p>
    </w:sdtContent>
  </w:sdt>
  <w:p w14:paraId="0CA5EF67" w14:textId="77777777" w:rsidR="006137FE" w:rsidRDefault="00613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B1A98" w14:textId="77777777" w:rsidR="00C27823" w:rsidRDefault="00C27823" w:rsidP="006137FE">
      <w:r>
        <w:separator/>
      </w:r>
    </w:p>
  </w:footnote>
  <w:footnote w:type="continuationSeparator" w:id="0">
    <w:p w14:paraId="5BBD1E66" w14:textId="77777777" w:rsidR="00C27823" w:rsidRDefault="00C27823" w:rsidP="00613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34C"/>
    <w:multiLevelType w:val="hybridMultilevel"/>
    <w:tmpl w:val="5A1C5B66"/>
    <w:lvl w:ilvl="0" w:tplc="AF64FC86">
      <w:start w:val="1"/>
      <w:numFmt w:val="bullet"/>
      <w:lvlText w:val="•"/>
      <w:lvlJc w:val="left"/>
      <w:pPr>
        <w:tabs>
          <w:tab w:val="num" w:pos="720"/>
        </w:tabs>
        <w:ind w:left="720" w:hanging="360"/>
      </w:pPr>
      <w:rPr>
        <w:rFonts w:ascii="Arial" w:hAnsi="Arial" w:hint="default"/>
      </w:rPr>
    </w:lvl>
    <w:lvl w:ilvl="1" w:tplc="3F727E40" w:tentative="1">
      <w:start w:val="1"/>
      <w:numFmt w:val="bullet"/>
      <w:lvlText w:val="•"/>
      <w:lvlJc w:val="left"/>
      <w:pPr>
        <w:tabs>
          <w:tab w:val="num" w:pos="1440"/>
        </w:tabs>
        <w:ind w:left="1440" w:hanging="360"/>
      </w:pPr>
      <w:rPr>
        <w:rFonts w:ascii="Arial" w:hAnsi="Arial" w:hint="default"/>
      </w:rPr>
    </w:lvl>
    <w:lvl w:ilvl="2" w:tplc="CF9A033E" w:tentative="1">
      <w:start w:val="1"/>
      <w:numFmt w:val="bullet"/>
      <w:lvlText w:val="•"/>
      <w:lvlJc w:val="left"/>
      <w:pPr>
        <w:tabs>
          <w:tab w:val="num" w:pos="2160"/>
        </w:tabs>
        <w:ind w:left="2160" w:hanging="360"/>
      </w:pPr>
      <w:rPr>
        <w:rFonts w:ascii="Arial" w:hAnsi="Arial" w:hint="default"/>
      </w:rPr>
    </w:lvl>
    <w:lvl w:ilvl="3" w:tplc="B1F22E84" w:tentative="1">
      <w:start w:val="1"/>
      <w:numFmt w:val="bullet"/>
      <w:lvlText w:val="•"/>
      <w:lvlJc w:val="left"/>
      <w:pPr>
        <w:tabs>
          <w:tab w:val="num" w:pos="2880"/>
        </w:tabs>
        <w:ind w:left="2880" w:hanging="360"/>
      </w:pPr>
      <w:rPr>
        <w:rFonts w:ascii="Arial" w:hAnsi="Arial" w:hint="default"/>
      </w:rPr>
    </w:lvl>
    <w:lvl w:ilvl="4" w:tplc="EFFC588A" w:tentative="1">
      <w:start w:val="1"/>
      <w:numFmt w:val="bullet"/>
      <w:lvlText w:val="•"/>
      <w:lvlJc w:val="left"/>
      <w:pPr>
        <w:tabs>
          <w:tab w:val="num" w:pos="3600"/>
        </w:tabs>
        <w:ind w:left="3600" w:hanging="360"/>
      </w:pPr>
      <w:rPr>
        <w:rFonts w:ascii="Arial" w:hAnsi="Arial" w:hint="default"/>
      </w:rPr>
    </w:lvl>
    <w:lvl w:ilvl="5" w:tplc="F7869B8E" w:tentative="1">
      <w:start w:val="1"/>
      <w:numFmt w:val="bullet"/>
      <w:lvlText w:val="•"/>
      <w:lvlJc w:val="left"/>
      <w:pPr>
        <w:tabs>
          <w:tab w:val="num" w:pos="4320"/>
        </w:tabs>
        <w:ind w:left="4320" w:hanging="360"/>
      </w:pPr>
      <w:rPr>
        <w:rFonts w:ascii="Arial" w:hAnsi="Arial" w:hint="default"/>
      </w:rPr>
    </w:lvl>
    <w:lvl w:ilvl="6" w:tplc="0D48CAD4" w:tentative="1">
      <w:start w:val="1"/>
      <w:numFmt w:val="bullet"/>
      <w:lvlText w:val="•"/>
      <w:lvlJc w:val="left"/>
      <w:pPr>
        <w:tabs>
          <w:tab w:val="num" w:pos="5040"/>
        </w:tabs>
        <w:ind w:left="5040" w:hanging="360"/>
      </w:pPr>
      <w:rPr>
        <w:rFonts w:ascii="Arial" w:hAnsi="Arial" w:hint="default"/>
      </w:rPr>
    </w:lvl>
    <w:lvl w:ilvl="7" w:tplc="DEA04DFA" w:tentative="1">
      <w:start w:val="1"/>
      <w:numFmt w:val="bullet"/>
      <w:lvlText w:val="•"/>
      <w:lvlJc w:val="left"/>
      <w:pPr>
        <w:tabs>
          <w:tab w:val="num" w:pos="5760"/>
        </w:tabs>
        <w:ind w:left="5760" w:hanging="360"/>
      </w:pPr>
      <w:rPr>
        <w:rFonts w:ascii="Arial" w:hAnsi="Arial" w:hint="default"/>
      </w:rPr>
    </w:lvl>
    <w:lvl w:ilvl="8" w:tplc="E6B67B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032E13"/>
    <w:multiLevelType w:val="hybridMultilevel"/>
    <w:tmpl w:val="714499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9428F"/>
    <w:multiLevelType w:val="hybridMultilevel"/>
    <w:tmpl w:val="4A0AD91A"/>
    <w:lvl w:ilvl="0" w:tplc="040A0001">
      <w:start w:val="1"/>
      <w:numFmt w:val="bullet"/>
      <w:lvlText w:val=""/>
      <w:lvlJc w:val="left"/>
      <w:pPr>
        <w:ind w:left="720" w:hanging="360"/>
      </w:pPr>
      <w:rPr>
        <w:rFonts w:ascii="Symbol" w:hAnsi="Symbol" w:cs="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EDF6D48"/>
    <w:multiLevelType w:val="hybridMultilevel"/>
    <w:tmpl w:val="4F14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830B06"/>
    <w:multiLevelType w:val="hybridMultilevel"/>
    <w:tmpl w:val="4BB02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80F"/>
    <w:rsid w:val="0003784C"/>
    <w:rsid w:val="000D6679"/>
    <w:rsid w:val="00125481"/>
    <w:rsid w:val="00275012"/>
    <w:rsid w:val="002F7077"/>
    <w:rsid w:val="0033190D"/>
    <w:rsid w:val="00334F5A"/>
    <w:rsid w:val="00396562"/>
    <w:rsid w:val="00480664"/>
    <w:rsid w:val="00525B82"/>
    <w:rsid w:val="00597480"/>
    <w:rsid w:val="005D600A"/>
    <w:rsid w:val="006137FE"/>
    <w:rsid w:val="00636E56"/>
    <w:rsid w:val="006F4D09"/>
    <w:rsid w:val="00870F97"/>
    <w:rsid w:val="008E19D6"/>
    <w:rsid w:val="008F15D7"/>
    <w:rsid w:val="0092280F"/>
    <w:rsid w:val="00931BED"/>
    <w:rsid w:val="00A1212B"/>
    <w:rsid w:val="00A74D48"/>
    <w:rsid w:val="00AA7508"/>
    <w:rsid w:val="00B338F1"/>
    <w:rsid w:val="00B36DE3"/>
    <w:rsid w:val="00C27823"/>
    <w:rsid w:val="00C873ED"/>
    <w:rsid w:val="00CA2DF5"/>
    <w:rsid w:val="00CB6604"/>
    <w:rsid w:val="00CC1C72"/>
    <w:rsid w:val="00D1105F"/>
    <w:rsid w:val="00D163BF"/>
    <w:rsid w:val="00D360D6"/>
    <w:rsid w:val="00D40E5E"/>
    <w:rsid w:val="00D712A5"/>
    <w:rsid w:val="00DE70EE"/>
    <w:rsid w:val="00E5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7F50"/>
  <w15:chartTrackingRefBased/>
  <w15:docId w15:val="{A249725A-176F-6640-9153-F3A9C425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1C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8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8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8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1C7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70F97"/>
    <w:pPr>
      <w:ind w:left="720"/>
      <w:contextualSpacing/>
    </w:pPr>
  </w:style>
  <w:style w:type="character" w:styleId="Hyperlink">
    <w:name w:val="Hyperlink"/>
    <w:basedOn w:val="DefaultParagraphFont"/>
    <w:uiPriority w:val="99"/>
    <w:unhideWhenUsed/>
    <w:rsid w:val="00CA2DF5"/>
    <w:rPr>
      <w:color w:val="0000FF"/>
      <w:u w:val="single"/>
    </w:rPr>
  </w:style>
  <w:style w:type="character" w:customStyle="1" w:styleId="UnresolvedMention1">
    <w:name w:val="Unresolved Mention1"/>
    <w:basedOn w:val="DefaultParagraphFont"/>
    <w:uiPriority w:val="99"/>
    <w:semiHidden/>
    <w:unhideWhenUsed/>
    <w:rsid w:val="005D600A"/>
    <w:rPr>
      <w:color w:val="605E5C"/>
      <w:shd w:val="clear" w:color="auto" w:fill="E1DFDD"/>
    </w:rPr>
  </w:style>
  <w:style w:type="paragraph" w:styleId="Header">
    <w:name w:val="header"/>
    <w:basedOn w:val="Normal"/>
    <w:link w:val="HeaderChar"/>
    <w:uiPriority w:val="99"/>
    <w:unhideWhenUsed/>
    <w:rsid w:val="006137FE"/>
    <w:pPr>
      <w:tabs>
        <w:tab w:val="center" w:pos="4680"/>
        <w:tab w:val="right" w:pos="9360"/>
      </w:tabs>
    </w:pPr>
  </w:style>
  <w:style w:type="character" w:customStyle="1" w:styleId="HeaderChar">
    <w:name w:val="Header Char"/>
    <w:basedOn w:val="DefaultParagraphFont"/>
    <w:link w:val="Header"/>
    <w:uiPriority w:val="99"/>
    <w:rsid w:val="006137FE"/>
  </w:style>
  <w:style w:type="paragraph" w:styleId="Footer">
    <w:name w:val="footer"/>
    <w:basedOn w:val="Normal"/>
    <w:link w:val="FooterChar"/>
    <w:uiPriority w:val="99"/>
    <w:unhideWhenUsed/>
    <w:rsid w:val="006137FE"/>
    <w:pPr>
      <w:tabs>
        <w:tab w:val="center" w:pos="4680"/>
        <w:tab w:val="right" w:pos="9360"/>
      </w:tabs>
    </w:pPr>
  </w:style>
  <w:style w:type="character" w:customStyle="1" w:styleId="FooterChar">
    <w:name w:val="Footer Char"/>
    <w:basedOn w:val="DefaultParagraphFont"/>
    <w:link w:val="Footer"/>
    <w:uiPriority w:val="99"/>
    <w:rsid w:val="006137FE"/>
  </w:style>
  <w:style w:type="table" w:styleId="TableGrid">
    <w:name w:val="Table Grid"/>
    <w:basedOn w:val="TableNormal"/>
    <w:uiPriority w:val="39"/>
    <w:rsid w:val="00B36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6DE3"/>
    <w:rPr>
      <w:color w:val="605E5C"/>
      <w:shd w:val="clear" w:color="auto" w:fill="E1DFDD"/>
    </w:rPr>
  </w:style>
  <w:style w:type="character" w:styleId="FollowedHyperlink">
    <w:name w:val="FollowedHyperlink"/>
    <w:basedOn w:val="DefaultParagraphFont"/>
    <w:uiPriority w:val="99"/>
    <w:semiHidden/>
    <w:unhideWhenUsed/>
    <w:rsid w:val="00B36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933576">
      <w:bodyDiv w:val="1"/>
      <w:marLeft w:val="0"/>
      <w:marRight w:val="0"/>
      <w:marTop w:val="0"/>
      <w:marBottom w:val="0"/>
      <w:divBdr>
        <w:top w:val="none" w:sz="0" w:space="0" w:color="auto"/>
        <w:left w:val="none" w:sz="0" w:space="0" w:color="auto"/>
        <w:bottom w:val="none" w:sz="0" w:space="0" w:color="auto"/>
        <w:right w:val="none" w:sz="0" w:space="0" w:color="auto"/>
      </w:divBdr>
    </w:div>
    <w:div w:id="1180319052">
      <w:bodyDiv w:val="1"/>
      <w:marLeft w:val="0"/>
      <w:marRight w:val="0"/>
      <w:marTop w:val="0"/>
      <w:marBottom w:val="0"/>
      <w:divBdr>
        <w:top w:val="none" w:sz="0" w:space="0" w:color="auto"/>
        <w:left w:val="none" w:sz="0" w:space="0" w:color="auto"/>
        <w:bottom w:val="none" w:sz="0" w:space="0" w:color="auto"/>
        <w:right w:val="none" w:sz="0" w:space="0" w:color="auto"/>
      </w:divBdr>
    </w:div>
    <w:div w:id="1765304286">
      <w:bodyDiv w:val="1"/>
      <w:marLeft w:val="0"/>
      <w:marRight w:val="0"/>
      <w:marTop w:val="0"/>
      <w:marBottom w:val="0"/>
      <w:divBdr>
        <w:top w:val="none" w:sz="0" w:space="0" w:color="auto"/>
        <w:left w:val="none" w:sz="0" w:space="0" w:color="auto"/>
        <w:bottom w:val="none" w:sz="0" w:space="0" w:color="auto"/>
        <w:right w:val="none" w:sz="0" w:space="0" w:color="auto"/>
      </w:divBdr>
    </w:div>
    <w:div w:id="1772238746">
      <w:bodyDiv w:val="1"/>
      <w:marLeft w:val="0"/>
      <w:marRight w:val="0"/>
      <w:marTop w:val="0"/>
      <w:marBottom w:val="0"/>
      <w:divBdr>
        <w:top w:val="none" w:sz="0" w:space="0" w:color="auto"/>
        <w:left w:val="none" w:sz="0" w:space="0" w:color="auto"/>
        <w:bottom w:val="none" w:sz="0" w:space="0" w:color="auto"/>
        <w:right w:val="none" w:sz="0" w:space="0" w:color="auto"/>
      </w:divBdr>
    </w:div>
    <w:div w:id="2088070452">
      <w:bodyDiv w:val="1"/>
      <w:marLeft w:val="0"/>
      <w:marRight w:val="0"/>
      <w:marTop w:val="0"/>
      <w:marBottom w:val="0"/>
      <w:divBdr>
        <w:top w:val="none" w:sz="0" w:space="0" w:color="auto"/>
        <w:left w:val="none" w:sz="0" w:space="0" w:color="auto"/>
        <w:bottom w:val="none" w:sz="0" w:space="0" w:color="auto"/>
        <w:right w:val="none" w:sz="0" w:space="0" w:color="auto"/>
      </w:divBdr>
      <w:divsChild>
        <w:div w:id="16495071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SH.XPD.OOPC.CH.Z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orldbank.org/v2/country/%3ccountry%3e/indicator/%20NY.GNP.PCAP.CD?format=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ps.who.int/gho/athena/api/GHO/%20WHS6_102.json?profile=simple" TargetMode="External"/><Relationship Id="rId4" Type="http://schemas.openxmlformats.org/officeDocument/2006/relationships/settings" Target="settings.xml"/><Relationship Id="rId9" Type="http://schemas.openxmlformats.org/officeDocument/2006/relationships/hyperlink" Target="https://www.who.in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128E-3A92-2D49-870B-EE0AC5A6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1158</Words>
  <Characters>6604</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Murillo</dc:creator>
  <cp:keywords/>
  <dc:description/>
  <cp:lastModifiedBy>Felipe Murillo</cp:lastModifiedBy>
  <cp:revision>3</cp:revision>
  <dcterms:created xsi:type="dcterms:W3CDTF">2020-05-16T03:51:00Z</dcterms:created>
  <dcterms:modified xsi:type="dcterms:W3CDTF">2020-05-16T04:10:00Z</dcterms:modified>
</cp:coreProperties>
</file>