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/>
      </w:pPr>
      <w:r>
        <w:rPr/>
        <w:t>WalkingInfo</w:t>
      </w:r>
    </w:p>
    <w:p>
      <w:pPr>
        <w:pStyle w:val="Heading"/>
        <w:rPr/>
      </w:pPr>
      <w:r>
        <w:rPr/>
        <w:t>Architecture Notebook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rFonts w:cs="Times"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cs="Times" w:ascii="Times" w:hAnsi="Times"/>
          <w:iCs/>
          <w:vanish/>
          <w:color w:val="0000FF"/>
        </w:rPr>
        <w:t xml:space="preserve"> menu </w:t>
      </w:r>
      <w:r>
        <w:rPr>
          <w:rFonts w:cs="Times"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cs="Times"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cs="Times" w:ascii="Times" w:hAnsi="Times"/>
          <w:b/>
          <w:bCs/>
          <w:iCs/>
          <w:vanish/>
          <w:color w:val="0000FF"/>
        </w:rPr>
        <w:t>Tools &gt; Options &gt; Print</w:t>
      </w:r>
      <w:r>
        <w:rPr>
          <w:rFonts w:cs="Times" w:ascii="Times" w:hAnsi="Times"/>
          <w:iCs/>
          <w:vanish/>
          <w:color w:val="0000FF"/>
        </w:rPr>
        <w:t>.</w:t>
      </w:r>
    </w:p>
    <w:p>
      <w:pPr>
        <w:pStyle w:val="Standard"/>
        <w:rPr>
          <w:rFonts w:ascii="Times" w:hAnsi="Times" w:cs="Times"/>
          <w:iCs/>
          <w:vanish/>
          <w:color w:val="0000FF"/>
        </w:rPr>
      </w:pPr>
      <w:r>
        <w:rPr>
          <w:rFonts w:cs="Times" w:ascii="Times" w:hAnsi="Times"/>
          <w:iCs/>
          <w:vanish/>
          <w:color w:val="0000FF"/>
        </w:rPr>
      </w:r>
    </w:p>
    <w:p>
      <w:pPr>
        <w:pStyle w:val="Heading1"/>
        <w:numPr>
          <w:ilvl w:val="0"/>
          <w:numId w:val="2"/>
        </w:numPr>
        <w:rPr/>
      </w:pPr>
      <w:r>
        <w:rPr/>
        <w:t>Purpose</w:t>
      </w:r>
    </w:p>
    <w:p>
      <w:pPr>
        <w:pStyle w:val="Standard"/>
        <w:rPr>
          <w:lang w:val="pt-BR"/>
        </w:rPr>
      </w:pPr>
      <w:r>
        <w:rPr>
          <w:lang w:val="pt-BR"/>
        </w:rPr>
        <w:t>Esta aplicação tem como foco a usabilidade e conquistar o maior número de clientes possíveis. O primeiro ponto se deve ao fato de que o sistema será web, buscamos isso porque não queríamos que os usuários se fixem em uma só plataforma e ao mesmo tempo possam utilizá-lo em qualquer lugar. Já o segundo baseia-se muito forte no sucesso do primeiro, onde aqui, quanto mais pessoas colaborando, mais forte e conhecido será a aplicação.</w:t>
      </w:r>
    </w:p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Heading1"/>
        <w:numPr>
          <w:ilvl w:val="0"/>
          <w:numId w:val="2"/>
        </w:numPr>
        <w:rPr/>
      </w:pPr>
      <w:r>
        <w:rPr/>
        <w:t>Architectural goals and philosophy</w:t>
      </w:r>
    </w:p>
    <w:p>
      <w:pPr>
        <w:pStyle w:val="InfoBlue"/>
        <w:rPr>
          <w:color w:val="000000"/>
          <w:lang w:val="pt-BR"/>
        </w:rPr>
      </w:pPr>
      <w:r>
        <w:rPr>
          <w:color w:val="000000"/>
          <w:lang w:val="pt-BR"/>
        </w:rPr>
        <w:t>A aplicação será desenvolvida de forma totalmente nova, ou seja, sem utilizar sistemas antigos ou legados. Ao mesmo tempo, com base nas boas práticas de programação buscaremos diminuir o índice ou necessidade de um alto número de manutenção, mas a nossa maior preocupação serão os dados dos usuários e para isso utilizaremos um banco de dados com suporte oficial da Google, o Firebase.</w:t>
      </w:r>
    </w:p>
    <w:p>
      <w:pPr>
        <w:pStyle w:val="Heading1"/>
        <w:numPr>
          <w:ilvl w:val="0"/>
          <w:numId w:val="2"/>
        </w:numPr>
        <w:rPr/>
      </w:pPr>
      <w:r>
        <w:rPr/>
        <w:t>Assumptions and dependencies</w:t>
      </w:r>
    </w:p>
    <w:p>
      <w:pPr>
        <w:pStyle w:val="InfoBlue"/>
        <w:rPr>
          <w:color w:val="000000"/>
          <w:lang w:val="pt-BR"/>
        </w:rPr>
      </w:pPr>
      <w:r>
        <w:rPr>
          <w:color w:val="000000"/>
          <w:lang w:val="pt-BR"/>
        </w:rPr>
        <w:t>Como dito no item 2, por preocupação com os dados do usuário, manter a velocidade alta por ser uma aplicação web e facilidade de uso utilizaremos o Firebase como banco. Para todo o desenvolvimento da aplicação optamos pela linguagem JavaScript pois tem crescido rapidamente no mercado já que possui boa performance, usabilidade, ferramentas, além do fato que nosso desenvolvedor é muito familiarizado com ela . Por fim, para parte visual e estruturação, teremos CSS e HTML, respectivamente.</w:t>
      </w:r>
    </w:p>
    <w:p>
      <w:pPr>
        <w:pStyle w:val="Textbody1"/>
        <w:rPr>
          <w:lang w:val="pt-BR"/>
        </w:rPr>
      </w:pPr>
      <w:r>
        <w:rPr>
          <w:lang w:val="pt-BR"/>
        </w:rPr>
      </w:r>
    </w:p>
    <w:p>
      <w:pPr>
        <w:pStyle w:val="Heading1"/>
        <w:numPr>
          <w:ilvl w:val="0"/>
          <w:numId w:val="2"/>
        </w:numPr>
        <w:rPr/>
      </w:pPr>
      <w:r>
        <w:rPr/>
        <w:t>Architecturally significant requirements</w:t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  <w:b/>
          <w:b/>
          <w:bCs/>
          <w:sz w:val="20"/>
          <w:szCs w:val="20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  <w:t>Functional requirements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 xml:space="preserve">Divididos em 10 casos uso, fazer login, publicar obstaculos, identificar obstáculos, denunciar publicações, remover publicações obsoletas, avaliar publicações, realizar registro fotográfico, realizar backup e importar backup respectivamente. Checar documentação do Analista, sobre as especificações de cada caso de uso. </w:t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  <w:b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  <w:t>Non-functional requirements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:</w:t>
      </w: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 xml:space="preserve"> No quesito de funcionamento, ignorando a parte do usário interagindo com o sistema e o tempo que ele leva para escolher cada opção, cada caso de uso deve levar no máximo 8 segundos para realizar o processo.</w:t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  <w:t>About tecnhology:</w:t>
      </w:r>
    </w:p>
    <w:p>
      <w:pPr>
        <w:pStyle w:val="Normal"/>
        <w:numPr>
          <w:ilvl w:val="0"/>
          <w:numId w:val="0"/>
        </w:numPr>
        <w:ind w:left="720" w:hanging="0"/>
        <w:rPr/>
      </w:pPr>
      <w:hyperlink r:id="rId2">
        <w:r>
          <w:rPr>
            <w:rStyle w:val="InternetLink1"/>
            <w:rFonts w:ascii="Times New Roman" w:hAnsi="Times New Roman"/>
            <w:sz w:val="20"/>
            <w:szCs w:val="20"/>
          </w:rPr>
          <w:t>https://firebase.google.com/docs/web/setup</w:t>
        </w:r>
      </w:hyperlink>
    </w:p>
    <w:p>
      <w:pPr>
        <w:pStyle w:val="Standard"/>
        <w:rPr/>
      </w:pPr>
      <w:r>
        <w:rPr>
          <w:rStyle w:val="InternetLink1"/>
          <w:u w:val="none"/>
        </w:rPr>
        <w:tab/>
      </w:r>
      <w:hyperlink r:id="rId3">
        <w:r>
          <w:rPr>
            <w:rStyle w:val="InternetLink1"/>
            <w:u w:val="none"/>
          </w:rPr>
          <w:t>https://www.javascript.com/</w:t>
        </w:r>
      </w:hyperlink>
    </w:p>
    <w:p>
      <w:pPr>
        <w:pStyle w:val="Standard"/>
        <w:rPr/>
      </w:pPr>
      <w:r>
        <w:rPr>
          <w:rStyle w:val="InternetLink1"/>
          <w:u w:val="none"/>
        </w:rPr>
        <w:t xml:space="preserve"> </w:t>
      </w:r>
      <w:r>
        <w:rPr>
          <w:rStyle w:val="InternetLink1"/>
          <w:u w:val="none"/>
        </w:rPr>
        <w:tab/>
      </w:r>
      <w:hyperlink r:id="rId4">
        <w:r>
          <w:rPr>
            <w:rStyle w:val="InternetLink1"/>
            <w:u w:val="none"/>
          </w:rPr>
          <w:t>https://facebook.github.io/react/</w:t>
        </w:r>
      </w:hyperlink>
    </w:p>
    <w:p>
      <w:pPr>
        <w:pStyle w:val="InfoBlue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Decisions, constraints, and justifications</w:t>
      </w:r>
    </w:p>
    <w:p>
      <w:pPr>
        <w:pStyle w:val="Standard"/>
        <w:numPr>
          <w:ilvl w:val="0"/>
          <w:numId w:val="4"/>
        </w:numPr>
        <w:rPr>
          <w:lang w:val="pt-BR"/>
        </w:rPr>
      </w:pPr>
      <w:r>
        <w:rPr>
          <w:lang w:val="pt-BR"/>
        </w:rPr>
        <w:t>Banco de Dados: Firebase porque é gratuito, tem boa perfomance e é um produto da Google.</w:t>
      </w:r>
    </w:p>
    <w:p>
      <w:pPr>
        <w:pStyle w:val="Standard"/>
        <w:numPr>
          <w:ilvl w:val="0"/>
          <w:numId w:val="3"/>
        </w:numPr>
        <w:rPr>
          <w:lang w:val="pt-BR"/>
        </w:rPr>
      </w:pPr>
      <w:r>
        <w:rPr>
          <w:lang w:val="pt-BR"/>
        </w:rPr>
        <w:t>Linguagem de Programação: JavaScript porque é muito versátil, altamente utilizada e com ela ganhamos a possibilidade de utilizar REACT.</w:t>
      </w:r>
    </w:p>
    <w:p>
      <w:pPr>
        <w:pStyle w:val="Heading1"/>
        <w:numPr>
          <w:ilvl w:val="0"/>
          <w:numId w:val="2"/>
        </w:numPr>
        <w:rPr/>
      </w:pPr>
      <w:r>
        <w:rPr/>
        <w:t>Architectural Mechanisms</w:t>
      </w:r>
    </w:p>
    <w:p>
      <w:pPr>
        <w:pStyle w:val="Heading1"/>
        <w:numPr>
          <w:ilvl w:val="0"/>
          <w:numId w:val="6"/>
        </w:numPr>
        <w:rPr/>
      </w:pPr>
      <w:r>
        <w:rPr/>
        <w:t>Firebase</w:t>
      </w:r>
    </w:p>
    <w:p>
      <w:pPr>
        <w:pStyle w:val="Standard"/>
        <w:rPr/>
      </w:pPr>
      <w:r>
        <w:rPr>
          <w:lang w:val="pt-BR"/>
        </w:rPr>
        <w:t>Banco de dados escolhido para a aplicação, atualmente o ambiente dele já está configurado.</w:t>
      </w:r>
    </w:p>
    <w:p>
      <w:pPr>
        <w:pStyle w:val="Heading1"/>
        <w:numPr>
          <w:ilvl w:val="0"/>
          <w:numId w:val="7"/>
        </w:numPr>
        <w:rPr/>
      </w:pPr>
      <w:r>
        <w:rPr/>
        <w:t>JavaScript</w:t>
      </w:r>
    </w:p>
    <w:p>
      <w:pPr>
        <w:pStyle w:val="Standard"/>
        <w:rPr/>
      </w:pPr>
      <w:r>
        <w:rPr>
          <w:lang w:val="pt-BR"/>
        </w:rPr>
        <w:t>Linguagem escolhida para desenvolver a aplicação, atualmente está associada ao ambiente do banco de dados.</w:t>
      </w:r>
    </w:p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Heading1"/>
        <w:numPr>
          <w:ilvl w:val="0"/>
          <w:numId w:val="2"/>
        </w:numPr>
        <w:rPr/>
      </w:pPr>
      <w:r>
        <w:rPr/>
        <w:t>Architectural views</w:t>
      </w:r>
    </w:p>
    <w:p>
      <w:pPr>
        <w:pStyle w:val="Heading2"/>
        <w:numPr>
          <w:ilvl w:val="0"/>
          <w:numId w:val="0"/>
        </w:numPr>
        <w:ind w:left="0" w:firstLine="360"/>
        <w:rPr/>
      </w:pPr>
      <w:r>
        <w:rPr/>
      </w:r>
    </w:p>
    <w:p>
      <w:pPr>
        <w:pStyle w:val="Standard"/>
        <w:rPr>
          <w:lang w:val="pt-BR"/>
        </w:rPr>
      </w:pPr>
      <w:r>
        <w:rPr>
          <w:lang w:val="pt-BR"/>
        </w:rPr>
        <w:t xml:space="preserve">O Firebase tem como propriedade ser um banco de dados hierárquico que utiliza como manipulação de arquivos um sistema de árvores hierárquica em </w:t>
      </w:r>
      <w:r>
        <w:rPr>
          <w:i/>
          <w:lang w:val="pt-BR"/>
        </w:rPr>
        <w:t>Json</w:t>
      </w:r>
      <w:r>
        <w:rPr>
          <w:lang w:val="pt-BR"/>
        </w:rPr>
        <w:t xml:space="preserve">. </w:t>
      </w:r>
    </w:p>
    <w:p>
      <w:pPr>
        <w:pStyle w:val="Heading2"/>
        <w:numPr>
          <w:ilvl w:val="0"/>
          <w:numId w:val="0"/>
        </w:numPr>
        <w:ind w:left="0" w:firstLine="360"/>
        <w:rPr/>
      </w:pPr>
      <w:r>
        <w:rPr/>
        <w:t>Recommended views</w:t>
      </w:r>
    </w:p>
    <w:p>
      <w:pPr>
        <w:pStyle w:val="Normal"/>
        <w:numPr>
          <w:ilvl w:val="0"/>
          <w:numId w:val="5"/>
        </w:numPr>
        <w:suppressAutoHyphens w:val="false"/>
        <w:spacing w:lineRule="atLeast" w:line="240"/>
        <w:textAlignment w:val="auto"/>
        <w:rPr/>
      </w:pPr>
      <w:r>
        <w:rPr>
          <w:rFonts w:cs="Times New Roman" w:ascii="Times New Roman" w:hAnsi="Times New Roman"/>
          <w:b/>
          <w:bCs/>
        </w:rPr>
        <w:t>Logical</w:t>
      </w:r>
      <w:r>
        <w:rPr>
          <w:rFonts w:cs="Times New Roman" w:ascii="Times New Roman" w:hAnsi="Times New Roman"/>
          <w:b/>
          <w:bCs/>
          <w:sz w:val="20"/>
          <w:szCs w:val="20"/>
        </w:rPr>
        <w:t xml:space="preserve">: </w:t>
      </w:r>
      <w:r>
        <w:rPr>
          <w:rFonts w:cs="Times New Roman" w:ascii="Times New Roman" w:hAnsi="Times New Roman"/>
          <w:color w:val="212121"/>
          <w:sz w:val="20"/>
          <w:szCs w:val="20"/>
        </w:rPr>
        <w:t>Todos os dados do Firebase Realtime Database são armazenados como objetos JSON. O banco de dados atualmente possui uma árvore JSON hospedada na nuvem. Ao contrário de um banco de dados SQL, não há tabelas nem registros. Quando você adiciona dados à árvore JSON, eles se tornam um node na estrutura JSON com uma chave associada. Você pode fornecer chaves próprias, como códigos de usuário e nomes semânticos. 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uppressAutoHyphens w:val="false"/>
        <w:spacing w:lineRule="atLeast" w:line="240"/>
        <w:ind w:left="720" w:hanging="0"/>
        <w:textAlignment w:val="auto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5"/>
        </w:numPr>
        <w:suppressAutoHyphens w:val="false"/>
        <w:spacing w:lineRule="atLeast" w:line="240"/>
        <w:textAlignment w:val="auto"/>
        <w:rPr/>
      </w:pPr>
      <w:r>
        <w:rPr>
          <w:b/>
          <w:bCs/>
        </w:rPr>
        <w:t>Operational:</w:t>
      </w:r>
      <w:r>
        <w:rPr/>
        <w:t xml:space="preserve"> </w:t>
      </w:r>
      <w:r>
        <w:rPr>
          <w:rFonts w:cs="Times New Roman" w:ascii="Times New Roman" w:hAnsi="Times New Roman"/>
          <w:color w:val="212121"/>
          <w:sz w:val="20"/>
          <w:szCs w:val="20"/>
        </w:rPr>
        <w:t>O banco de dados usa uma árvore JSON, mas os dados armazenados nele podem ser representados como tipos nativos que correspondam a tipos JSON disponíveis. Assim, é possivel escreve códigos mais fáceis de atualizar.</w:t>
      </w:r>
    </w:p>
    <w:p>
      <w:pPr>
        <w:pStyle w:val="Normal"/>
        <w:suppressAutoHyphens w:val="false"/>
        <w:spacing w:lineRule="atLeast" w:line="240"/>
        <w:textAlignment w:val="auto"/>
        <w:rPr>
          <w:rFonts w:ascii="Times New Roman" w:hAnsi="Times New Roman" w:cs="Times New Roman"/>
          <w:color w:val="212121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212121"/>
          <w:sz w:val="20"/>
          <w:szCs w:val="20"/>
          <w:lang w:val="en-US"/>
        </w:rPr>
      </w:r>
    </w:p>
    <w:p>
      <w:pPr>
        <w:pStyle w:val="Heading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Arial" w:hAnsi="Arial"/>
        </w:rPr>
        <w:t>Layers or architectural framework</w:t>
      </w:r>
    </w:p>
    <w:p>
      <w:pPr>
        <w:pStyle w:val="InfoBlue"/>
        <w:numPr>
          <w:ilvl w:val="0"/>
          <w:numId w:val="0"/>
        </w:numPr>
        <w:ind w:left="36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Para a nossa solução, utilizaremos o padrão arquitetural Model-View-Controller (MVC). É uma forma de quebrar uma aplicação, ou até mesmo um pedaço da interface de uma aplicação, em três partes: o modelo, a visão e o controlador.</w:t>
      </w:r>
    </w:p>
    <w:p>
      <w:pPr>
        <w:pStyle w:val="InfoBlue"/>
        <w:numPr>
          <w:ilvl w:val="0"/>
          <w:numId w:val="0"/>
        </w:numPr>
        <w:ind w:left="360" w:hanging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Nesse padrão o Controller que interpreta as entradas do mouse ou do teclado enviado pelo usuário e mapeia essas ações do usuário em comandos que são enviados para o Model e/ou para a View para efetuar a alteração apropriada. Por sua vez o modelo (Model) gerencia um ou mais elementos de dados, responde a perguntas sobre o seu estado e responde a instruções para mudar de estado. </w:t>
      </w:r>
    </w:p>
    <w:p>
      <w:pPr>
        <w:pStyle w:val="Heading1"/>
        <w:numPr>
          <w:ilvl w:val="0"/>
          <w:numId w:val="2"/>
        </w:numPr>
        <w:rPr/>
      </w:pPr>
      <w:r>
        <w:rPr/>
        <w:t>Architectural views</w:t>
      </w:r>
    </w:p>
    <w:p>
      <w:pPr>
        <w:pStyle w:val="Heading2"/>
        <w:numPr>
          <w:ilvl w:val="0"/>
          <w:numId w:val="0"/>
        </w:numPr>
        <w:ind w:left="360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Recommended views</w:t>
      </w:r>
    </w:p>
    <w:p>
      <w:pPr>
        <w:pStyle w:val="Normal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Logical: </w:t>
      </w:r>
      <w:r>
        <w:rPr>
          <w:rFonts w:ascii="Times New Roman" w:hAnsi="Times New Roman"/>
          <w:b w:val="false"/>
          <w:bCs w:val="false"/>
          <w:sz w:val="20"/>
          <w:szCs w:val="20"/>
        </w:rPr>
        <w:t>Seguir a estrutura de pacotes do padrão arquitetural escolhido, MVC;</w:t>
      </w:r>
    </w:p>
    <w:p>
      <w:pPr>
        <w:pStyle w:val="Normal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Operational:</w:t>
      </w:r>
      <w:r>
        <w:rPr>
          <w:rFonts w:ascii="Times New Roman" w:hAnsi="Times New Roman"/>
          <w:sz w:val="20"/>
          <w:szCs w:val="20"/>
        </w:rPr>
        <w:t xml:space="preserve"> Single-thread;</w:t>
      </w:r>
    </w:p>
    <w:p>
      <w:pPr>
        <w:pStyle w:val="Normal"/>
        <w:numPr>
          <w:ilvl w:val="0"/>
          <w:numId w:val="8"/>
        </w:numPr>
        <w:rPr/>
      </w:pPr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en-US"/>
        </w:rPr>
        <w:t xml:space="preserve">Use case: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  <w:lang w:val="en-US"/>
        </w:rPr>
        <w:t>Verificar o arquivo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en-US"/>
        </w:rPr>
        <w:t xml:space="preserve"> “</w:t>
      </w:r>
      <w:r>
        <w:rPr>
          <w:rStyle w:val="InternetLink1"/>
          <w:rFonts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en-US"/>
        </w:rPr>
        <w:t>diagramas.astah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  <w:lang w:val="en-US"/>
        </w:rPr>
        <w:t>”, para encontrar os diagramas de cada caso de uso.</w:t>
      </w:r>
    </w:p>
    <w:p>
      <w:pPr>
        <w:pStyle w:val="Normal"/>
        <w:numPr>
          <w:ilvl w:val="0"/>
          <w:numId w:val="8"/>
        </w:numPr>
        <w:rPr/>
      </w:pPr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en-US"/>
        </w:rPr>
        <w:t>C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en-US"/>
        </w:rPr>
        <w:t xml:space="preserve">onceptual: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  <w:lang w:val="en-US"/>
        </w:rPr>
        <w:t>Verificar imagem abaixo.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450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" w:type="dxa"/>
      <w:tblBorders/>
      <w:tblCellMar>
        <w:top w:w="0" w:type="dxa"/>
        <w:left w:w="108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Standard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Standard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 w:ascii="Symbol" w:hAnsi="Symbol"/>
            </w:rPr>
            <w:fldChar w:fldCharType="begin" w:fldLock="true"/>
          </w:r>
          <w:r>
            <w:instrText> DOCPROPERTY "Company"</w:instrText>
          </w:r>
          <w:r>
            <w:fldChar w:fldCharType="separate"/>
          </w:r>
          <w:r>
            <w:t>PUCRS</w:t>
          </w:r>
          <w:r>
            <w:fldChar w:fldCharType="end"/>
          </w:r>
          <w:r>
            <w:rPr>
              <w:rFonts w:eastAsia="Symbol" w:cs="Symbol"/>
            </w:rPr>
            <w:t xml:space="preserve">, </w:t>
          </w:r>
          <w:r>
            <w:rPr>
              <w:rFonts w:eastAsia="Symbol" w:cs="Symbol"/>
            </w:rPr>
            <w:fldChar w:fldCharType="begin"/>
          </w:r>
          <w:r>
            <w:instrText> DATE \@"yyyy"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Standard"/>
            <w:jc w:val="right"/>
            <w:rPr/>
          </w:pPr>
          <w:r>
            <w:rPr>
              <w:rFonts w:eastAsia="Symbol" w:cs="Symbol"/>
            </w:rPr>
            <w:t xml:space="preserve">Page </w:t>
          </w:r>
          <w:r>
            <w:rPr>
              <w:rFonts w:eastAsia="Symbol" w:cs="Symbol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Footer"/>
      <w:rPr>
        <w:rFonts w:eastAsia="Symbol" w:cs="Symbol"/>
      </w:rPr>
    </w:pPr>
    <w:r>
      <w:rPr>
        <w:rFonts w:eastAsia="Symbol" w:cs="Symbo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52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60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93"/>
    </w:tblGrid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fill="auto" w:val="clear"/>
          <w:tcMar>
            <w:left w:w="60" w:type="dxa"/>
          </w:tcMar>
        </w:tcPr>
        <w:p>
          <w:pPr>
            <w:pStyle w:val="Standard"/>
            <w:rPr>
              <w:b/>
              <w:b/>
            </w:rPr>
          </w:pPr>
          <w:r>
            <w:rPr>
              <w:b/>
            </w:rPr>
            <w:t>WalkingInfo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60" w:type="dxa"/>
          </w:tcMar>
        </w:tcPr>
        <w:p>
          <w:pPr>
            <w:pStyle w:val="Standard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fill="auto" w:val="clear"/>
          <w:tcMar>
            <w:left w:w="60" w:type="dxa"/>
          </w:tcMar>
        </w:tcPr>
        <w:p>
          <w:pPr>
            <w:pStyle w:val="Standard"/>
            <w:rPr/>
          </w:pPr>
          <w:r>
            <w:rPr/>
            <w:t>Architecture Notebook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60" w:type="dxa"/>
          </w:tcMar>
        </w:tcPr>
        <w:p>
          <w:pPr>
            <w:pStyle w:val="Standard"/>
            <w:rPr/>
          </w:pPr>
          <w:r>
            <w:rPr/>
            <w:t xml:space="preserve">  </w:t>
          </w:r>
          <w:r>
            <w:rPr/>
            <w:t>Date:  &lt;30/10/2017&gt;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3"/>
      <w:lvlJc w:val="left"/>
      <w:pPr>
        <w:ind w:left="0" w:hanging="0"/>
      </w:pPr>
    </w:lvl>
    <w:lvl w:ilvl="3">
      <w:start w:val="1"/>
      <w:pStyle w:val="Heading4"/>
      <w:numFmt w:val="decimal"/>
      <w:lvlText w:val="%1.%3.%4"/>
      <w:lvlJc w:val="left"/>
      <w:pPr>
        <w:ind w:left="0" w:hanging="0"/>
      </w:pPr>
    </w:lvl>
    <w:lvl w:ilvl="4">
      <w:start w:val="1"/>
      <w:pStyle w:val="Heading5"/>
      <w:numFmt w:val="decimal"/>
      <w:lvlText w:val="%1.%3.%4.%5"/>
      <w:lvlJc w:val="left"/>
      <w:pPr>
        <w:ind w:left="0" w:hanging="0"/>
      </w:pPr>
    </w:lvl>
    <w:lvl w:ilvl="5">
      <w:start w:val="1"/>
      <w:pStyle w:val="Heading6"/>
      <w:numFmt w:val="decimal"/>
      <w:lvlText w:val="%1.%3.%4.%5.%6"/>
      <w:lvlJc w:val="left"/>
      <w:pPr>
        <w:ind w:left="0" w:hanging="0"/>
      </w:pPr>
    </w:lvl>
    <w:lvl w:ilvl="6">
      <w:start w:val="1"/>
      <w:pStyle w:val="Heading7"/>
      <w:numFmt w:val="decimal"/>
      <w:lvlText w:val="%1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1.%3"/>
      <w:lvlJc w:val="left"/>
      <w:pPr>
        <w:ind w:left="1440" w:hanging="360"/>
      </w:pPr>
    </w:lvl>
    <w:lvl w:ilvl="3">
      <w:start w:val="1"/>
      <w:numFmt w:val="decimal"/>
      <w:lvlText w:val="%1.%3.%4"/>
      <w:lvlJc w:val="left"/>
      <w:pPr>
        <w:ind w:left="1800" w:hanging="360"/>
      </w:pPr>
    </w:lvl>
    <w:lvl w:ilvl="4">
      <w:start w:val="1"/>
      <w:numFmt w:val="decimal"/>
      <w:lvlText w:val="%1.%3.%4.%5"/>
      <w:lvlJc w:val="left"/>
      <w:pPr>
        <w:ind w:left="2160" w:hanging="360"/>
      </w:pPr>
    </w:lvl>
    <w:lvl w:ilvl="5">
      <w:start w:val="1"/>
      <w:numFmt w:val="decimal"/>
      <w:lvlText w:val="%1.%3.%4.%5.%6"/>
      <w:lvlJc w:val="left"/>
      <w:pPr>
        <w:ind w:left="2520" w:hanging="360"/>
      </w:pPr>
    </w:lvl>
    <w:lvl w:ilvl="6">
      <w:start w:val="1"/>
      <w:numFmt w:val="decimal"/>
      <w:lvlText w:val="%1.%3.%4.%5.%6.%7"/>
      <w:lvlJc w:val="left"/>
      <w:pPr>
        <w:ind w:left="2880" w:hanging="360"/>
      </w:pPr>
    </w:lvl>
    <w:lvl w:ilvl="7">
      <w:start w:val="1"/>
      <w:numFmt w:val="decimal"/>
      <w:lvlText w:val="%1.%3.%4.%5.%6.%7.%8"/>
      <w:lvlJc w:val="left"/>
      <w:pPr>
        <w:ind w:left="3240" w:hanging="360"/>
      </w:pPr>
    </w:lvl>
    <w:lvl w:ilvl="8">
      <w:start w:val="1"/>
      <w:numFmt w:val="decimal"/>
      <w:lvlText w:val="%1.%3.%4.%5.%6.%7.%8.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Heading1">
    <w:name w:val="Heading 1"/>
    <w:basedOn w:val="Heading"/>
    <w:qFormat/>
    <w:pPr>
      <w:keepNext/>
      <w:widowControl w:val="false"/>
      <w:numPr>
        <w:ilvl w:val="0"/>
        <w:numId w:val="1"/>
      </w:numPr>
      <w:bidi w:val="0"/>
      <w:spacing w:before="120" w:after="60"/>
      <w:jc w:val="left"/>
      <w:outlineLvl w:val="0"/>
      <w:outlineLvl w:val="0"/>
    </w:pPr>
    <w:rPr>
      <w:rFonts w:ascii="Arial" w:hAnsi="Arial" w:eastAsia="Arial" w:cs="Arial"/>
      <w:b/>
      <w:color w:val="00000A"/>
      <w:sz w:val="24"/>
      <w:szCs w:val="24"/>
      <w:lang w:val="pt-BR" w:eastAsia="zh-CN" w:bidi="hi-IN"/>
    </w:rPr>
  </w:style>
  <w:style w:type="paragraph" w:styleId="Heading2">
    <w:name w:val="Heading 2"/>
    <w:basedOn w:val="Heading1"/>
    <w:qFormat/>
    <w:pPr>
      <w:numPr>
        <w:ilvl w:val="0"/>
        <w:numId w:val="0"/>
      </w:numPr>
      <w:ind w:left="0" w:firstLine="360"/>
      <w:outlineLvl w:val="1"/>
    </w:pPr>
    <w:rPr>
      <w:sz w:val="20"/>
    </w:rPr>
  </w:style>
  <w:style w:type="paragraph" w:styleId="Heading3">
    <w:name w:val="Heading 3"/>
    <w:basedOn w:val="Heading1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Heading"/>
    <w:qFormat/>
    <w:pPr>
      <w:widowControl w:val="false"/>
      <w:numPr>
        <w:ilvl w:val="4"/>
        <w:numId w:val="1"/>
      </w:numPr>
      <w:bidi w:val="0"/>
      <w:spacing w:before="240" w:after="60"/>
      <w:jc w:val="left"/>
      <w:outlineLvl w:val="4"/>
      <w:outlineLvl w:val="4"/>
    </w:pPr>
    <w:rPr>
      <w:rFonts w:ascii="Liberation Serif" w:hAnsi="Liberation Serif" w:eastAsia="Noto Sans CJK SC Regular" w:cs="FreeSans"/>
      <w:color w:val="00000A"/>
      <w:sz w:val="22"/>
      <w:szCs w:val="24"/>
      <w:lang w:val="pt-BR" w:eastAsia="zh-CN" w:bidi="hi-IN"/>
    </w:rPr>
  </w:style>
  <w:style w:type="paragraph" w:styleId="Heading6">
    <w:name w:val="Heading 6"/>
    <w:basedOn w:val="Heading"/>
    <w:qFormat/>
    <w:pPr>
      <w:widowControl w:val="false"/>
      <w:numPr>
        <w:ilvl w:val="5"/>
        <w:numId w:val="1"/>
      </w:numPr>
      <w:bidi w:val="0"/>
      <w:spacing w:before="240" w:after="60"/>
      <w:jc w:val="left"/>
      <w:outlineLvl w:val="5"/>
      <w:outlineLvl w:val="5"/>
    </w:pPr>
    <w:rPr>
      <w:rFonts w:ascii="Liberation Serif" w:hAnsi="Liberation Serif" w:eastAsia="Noto Sans CJK SC Regular" w:cs="FreeSans"/>
      <w:i/>
      <w:color w:val="00000A"/>
      <w:sz w:val="22"/>
      <w:szCs w:val="24"/>
      <w:lang w:val="pt-BR" w:eastAsia="zh-CN" w:bidi="hi-IN"/>
    </w:rPr>
  </w:style>
  <w:style w:type="paragraph" w:styleId="Heading7">
    <w:name w:val="Heading 7"/>
    <w:basedOn w:val="Heading"/>
    <w:qFormat/>
    <w:pPr>
      <w:widowControl w:val="false"/>
      <w:numPr>
        <w:ilvl w:val="6"/>
        <w:numId w:val="1"/>
      </w:numPr>
      <w:bidi w:val="0"/>
      <w:spacing w:before="240" w:after="60"/>
      <w:jc w:val="left"/>
      <w:outlineLvl w:val="6"/>
      <w:outlineLvl w:val="6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Heading8">
    <w:name w:val="Heading 8"/>
    <w:basedOn w:val="Heading"/>
    <w:qFormat/>
    <w:pPr>
      <w:widowControl w:val="false"/>
      <w:numPr>
        <w:ilvl w:val="7"/>
        <w:numId w:val="1"/>
      </w:numPr>
      <w:bidi w:val="0"/>
      <w:spacing w:before="240" w:after="60"/>
      <w:jc w:val="left"/>
      <w:outlineLvl w:val="7"/>
      <w:outlineLvl w:val="7"/>
    </w:pPr>
    <w:rPr>
      <w:rFonts w:ascii="Liberation Serif" w:hAnsi="Liberation Serif" w:eastAsia="Noto Sans CJK SC Regular" w:cs="FreeSans"/>
      <w:i/>
      <w:color w:val="00000A"/>
      <w:sz w:val="24"/>
      <w:szCs w:val="24"/>
      <w:lang w:val="pt-BR" w:eastAsia="zh-CN" w:bidi="hi-IN"/>
    </w:rPr>
  </w:style>
  <w:style w:type="paragraph" w:styleId="Heading9">
    <w:name w:val="Heading 9"/>
    <w:basedOn w:val="Heading"/>
    <w:qFormat/>
    <w:pPr>
      <w:widowControl w:val="false"/>
      <w:numPr>
        <w:ilvl w:val="8"/>
        <w:numId w:val="1"/>
      </w:numPr>
      <w:bidi w:val="0"/>
      <w:spacing w:before="240" w:after="60"/>
      <w:jc w:val="left"/>
      <w:outlineLvl w:val="8"/>
      <w:outlineLvl w:val="8"/>
    </w:pPr>
    <w:rPr>
      <w:rFonts w:ascii="Liberation Serif" w:hAnsi="Liberation Serif" w:eastAsia="Noto Sans CJK SC Regular" w:cs="FreeSans"/>
      <w:b/>
      <w:i/>
      <w:color w:val="00000A"/>
      <w:sz w:val="18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Wingdings" w:hAnsi="Wingdings" w:eastAsia="Wingdings" w:cs="Wingdings"/>
    </w:rPr>
  </w:style>
  <w:style w:type="character" w:styleId="WW8Num2z1" w:customStyle="1">
    <w:name w:val="WW8Num2z1"/>
    <w:qFormat/>
    <w:rPr>
      <w:rFonts w:ascii="Courier New" w:hAnsi="Courier New" w:eastAsia="Courier New" w:cs="Courier New"/>
    </w:rPr>
  </w:style>
  <w:style w:type="character" w:styleId="WW8Num2z3" w:customStyle="1">
    <w:name w:val="WW8Num2z3"/>
    <w:qFormat/>
    <w:rPr>
      <w:rFonts w:ascii="Symbol" w:hAnsi="Symbol" w:eastAsia="Symbol" w:cs="Symbol"/>
    </w:rPr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>
      <w:rFonts w:ascii="Wingdings" w:hAnsi="Wingdings" w:eastAsia="Wingdings" w:cs="Wingdings"/>
      <w:color w:val="000000"/>
    </w:rPr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Wingdings" w:hAnsi="Wingdings" w:eastAsia="Wingdings" w:cs="Wingdings"/>
      <w:color w:val="000000"/>
    </w:rPr>
  </w:style>
  <w:style w:type="character" w:styleId="WW8Num4z1" w:customStyle="1">
    <w:name w:val="WW8Num4z1"/>
    <w:qFormat/>
    <w:rPr>
      <w:rFonts w:ascii="Courier New" w:hAnsi="Courier New" w:eastAsia="Courier New" w:cs="Courier New"/>
    </w:rPr>
  </w:style>
  <w:style w:type="character" w:styleId="WW8Num4z2" w:customStyle="1">
    <w:name w:val="WW8Num4z2"/>
    <w:qFormat/>
    <w:rPr>
      <w:rFonts w:ascii="Wingdings" w:hAnsi="Wingdings" w:eastAsia="Wingdings" w:cs="Wingdings"/>
    </w:rPr>
  </w:style>
  <w:style w:type="character" w:styleId="WW8Num4z3" w:customStyle="1">
    <w:name w:val="WW8Num4z3"/>
    <w:qFormat/>
    <w:rPr>
      <w:rFonts w:ascii="Symbol" w:hAnsi="Symbol" w:eastAsia="Symbol" w:cs="Symbol"/>
    </w:rPr>
  </w:style>
  <w:style w:type="character" w:styleId="WW8Num5z0" w:customStyle="1">
    <w:name w:val="WW8Num5z0"/>
    <w:qFormat/>
    <w:rPr>
      <w:rFonts w:ascii="Wingdings" w:hAnsi="Wingdings" w:eastAsia="Wingdings" w:cs="Wingdings"/>
    </w:rPr>
  </w:style>
  <w:style w:type="character" w:styleId="WW8Num5z1" w:customStyle="1">
    <w:name w:val="WW8Num5z1"/>
    <w:qFormat/>
    <w:rPr>
      <w:rFonts w:ascii="Courier New" w:hAnsi="Courier New" w:eastAsia="Courier New" w:cs="Courier New"/>
    </w:rPr>
  </w:style>
  <w:style w:type="character" w:styleId="WW8Num5z3" w:customStyle="1">
    <w:name w:val="WW8Num5z3"/>
    <w:qFormat/>
    <w:rPr>
      <w:rFonts w:ascii="Symbol" w:hAnsi="Symbol" w:eastAsia="Symbol" w:cs="Symbol"/>
    </w:rPr>
  </w:style>
  <w:style w:type="character" w:styleId="WW8Num6z0" w:customStyle="1">
    <w:name w:val="WW8Num6z0"/>
    <w:qFormat/>
    <w:rPr>
      <w:rFonts w:ascii="Wingdings" w:hAnsi="Wingdings" w:eastAsia="Wingdings" w:cs="Wingdings"/>
    </w:rPr>
  </w:style>
  <w:style w:type="character" w:styleId="WW8Num6z1" w:customStyle="1">
    <w:name w:val="WW8Num6z1"/>
    <w:qFormat/>
    <w:rPr>
      <w:rFonts w:ascii="Courier New" w:hAnsi="Courier New" w:eastAsia="Courier New" w:cs="Courier New"/>
    </w:rPr>
  </w:style>
  <w:style w:type="character" w:styleId="WW8Num6z3" w:customStyle="1">
    <w:name w:val="WW8Num6z3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  <w:sz w:val="20"/>
    </w:rPr>
  </w:style>
  <w:style w:type="character" w:styleId="WW8Num8z1" w:customStyle="1">
    <w:name w:val="WW8Num8z1"/>
    <w:qFormat/>
    <w:rPr>
      <w:rFonts w:ascii="Courier New" w:hAnsi="Courier New" w:eastAsia="Courier New" w:cs="Courier New"/>
      <w:sz w:val="20"/>
    </w:rPr>
  </w:style>
  <w:style w:type="character" w:styleId="WW8Num8z2" w:customStyle="1">
    <w:name w:val="WW8Num8z2"/>
    <w:qFormat/>
    <w:rPr>
      <w:rFonts w:ascii="Wingdings" w:hAnsi="Wingdings" w:eastAsia="Wingdings" w:cs="Wingdings"/>
      <w:sz w:val="20"/>
    </w:rPr>
  </w:style>
  <w:style w:type="character" w:styleId="WW8Num9z0" w:customStyle="1">
    <w:name w:val="WW8Num9z0"/>
    <w:qFormat/>
    <w:rPr>
      <w:rFonts w:ascii="Symbol" w:hAnsi="Symbol" w:eastAsia="Symbol" w:cs="Symbol"/>
    </w:rPr>
  </w:style>
  <w:style w:type="character" w:styleId="WW8Num9z1" w:customStyle="1">
    <w:name w:val="WW8Num9z1"/>
    <w:qFormat/>
    <w:rPr>
      <w:rFonts w:ascii="Courier New" w:hAnsi="Courier New" w:eastAsia="Courier New" w:cs="Courier New"/>
    </w:rPr>
  </w:style>
  <w:style w:type="character" w:styleId="WW8Num9z2" w:customStyle="1">
    <w:name w:val="WW8Num9z2"/>
    <w:qFormat/>
    <w:rPr>
      <w:rFonts w:ascii="Wingdings" w:hAnsi="Wingdings" w:eastAsia="Wingdings" w:cs="Wingdings"/>
    </w:rPr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>
      <w:rFonts w:ascii="Wingdings" w:hAnsi="Wingdings" w:eastAsia="Wingdings" w:cs="Wingdings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3" w:customStyle="1">
    <w:name w:val="WW8Num11z3"/>
    <w:qFormat/>
    <w:rPr>
      <w:rFonts w:ascii="Symbol" w:hAnsi="Symbol" w:eastAsia="Symbol" w:cs="Symbol"/>
    </w:rPr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>
      <w:rFonts w:ascii="Wingdings" w:hAnsi="Wingdings" w:eastAsia="Wingdings" w:cs="Wingdings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3" w:customStyle="1">
    <w:name w:val="WW8Num13z3"/>
    <w:qFormat/>
    <w:rPr>
      <w:rFonts w:ascii="Symbol" w:hAnsi="Symbol" w:eastAsia="Symbol" w:cs="Symbol"/>
    </w:rPr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>
      <w:rFonts w:ascii="Wingdings" w:hAnsi="Wingdings" w:eastAsia="Wingdings" w:cs="Wingdings"/>
    </w:rPr>
  </w:style>
  <w:style w:type="character" w:styleId="WW8Num15z1" w:customStyle="1">
    <w:name w:val="WW8Num15z1"/>
    <w:qFormat/>
    <w:rPr>
      <w:rFonts w:ascii="Courier New" w:hAnsi="Courier New" w:eastAsia="Courier New" w:cs="Courier New"/>
    </w:rPr>
  </w:style>
  <w:style w:type="character" w:styleId="WW8Num15z3" w:customStyle="1">
    <w:name w:val="WW8Num15z3"/>
    <w:qFormat/>
    <w:rPr>
      <w:rFonts w:ascii="Symbol" w:hAnsi="Symbol" w:eastAsia="Symbol" w:cs="Symbol"/>
    </w:rPr>
  </w:style>
  <w:style w:type="character" w:styleId="Pagenumber">
    <w:name w:val="page number"/>
    <w:basedOn w:val="DefaultParagraphFont"/>
    <w:qFormat/>
    <w:rPr/>
  </w:style>
  <w:style w:type="character" w:styleId="FootnoteCharacters" w:customStyle="1">
    <w:name w:val="Footnote Characters"/>
    <w:basedOn w:val="DefaultParagraphFont"/>
    <w:qFormat/>
    <w:rPr>
      <w:sz w:val="20"/>
      <w:vertAlign w:val="superscript"/>
    </w:rPr>
  </w:style>
  <w:style w:type="character" w:styleId="Internetlink" w:customStyle="1">
    <w:name w:val="Internet link"/>
    <w:basedOn w:val="DefaultParagraphFont"/>
    <w:qFormat/>
    <w:rPr>
      <w:color w:val="0000FF"/>
      <w:u w:val="single"/>
    </w:rPr>
  </w:style>
  <w:style w:type="character" w:styleId="InfoBlueChar" w:customStyle="1">
    <w:name w:val="InfoBlue Char"/>
    <w:basedOn w:val="DefaultParagraphFont"/>
    <w:qFormat/>
    <w:rPr>
      <w:rFonts w:ascii="Times" w:hAnsi="Times" w:eastAsia="Times" w:cs="Times"/>
      <w:iCs/>
      <w:color w:val="0000FF"/>
      <w:lang w:val="en-US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ae7666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  <w:color w:val="000000"/>
    </w:rPr>
  </w:style>
  <w:style w:type="character" w:styleId="ListLabel11">
    <w:name w:val="ListLabel 11"/>
    <w:qFormat/>
    <w:rPr>
      <w:rFonts w:cs="Wingdings"/>
      <w:color w:val="000000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  <w:sz w:val="20"/>
    </w:rPr>
  </w:style>
  <w:style w:type="character" w:styleId="ListLabel40">
    <w:name w:val="ListLabel 40"/>
    <w:qFormat/>
    <w:rPr>
      <w:rFonts w:cs="Courier New"/>
      <w:sz w:val="20"/>
    </w:rPr>
  </w:style>
  <w:style w:type="character" w:styleId="ListLabel41">
    <w:name w:val="ListLabel 41"/>
    <w:qFormat/>
    <w:rPr>
      <w:rFonts w:cs="Wingdings"/>
      <w:sz w:val="20"/>
    </w:rPr>
  </w:style>
  <w:style w:type="character" w:styleId="ListLabel42">
    <w:name w:val="ListLabel 42"/>
    <w:qFormat/>
    <w:rPr>
      <w:rFonts w:cs="Wingdings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  <w:color w:val="000000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InternetLink1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5">
    <w:name w:val="ListLabel 105"/>
    <w:qFormat/>
    <w:rPr>
      <w:rFonts w:cs="Wingdings"/>
      <w:color w:val="000000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  <w:color w:val="000000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ascii="Times New Roman" w:hAnsi="Times New Roman" w:cs="Symbol"/>
      <w:sz w:val="20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50">
    <w:name w:val="ListLabel 150"/>
    <w:qFormat/>
    <w:rPr>
      <w:rFonts w:cs="Wingdings"/>
      <w:color w:val="000000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  <w:color w:val="000000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ascii="Times New Roman" w:hAnsi="Times New Roman" w:cs="Symbol"/>
      <w:sz w:val="20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ascii="Times New Roman" w:hAnsi="Times New Roman" w:cs="OpenSymbol"/>
      <w:sz w:val="20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Wingdings"/>
      <w:color w:val="000000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  <w:color w:val="000000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ascii="Times New Roman" w:hAnsi="Times New Roman" w:cs="Symbol"/>
      <w:sz w:val="20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ascii="Times New Roman" w:hAnsi="Times New Roman" w:cs="OpenSymbol"/>
      <w:sz w:val="20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Wingdings"/>
      <w:color w:val="000000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  <w:color w:val="000000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ascii="Times New Roman" w:hAnsi="Times New Roman" w:cs="Symbol"/>
      <w:sz w:val="20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ascii="Times New Roman" w:hAnsi="Times New Roman" w:cs="OpenSymbol"/>
      <w:sz w:val="20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Wingdings"/>
      <w:color w:val="000000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Wingdings"/>
      <w:color w:val="000000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  <w:sz w:val="20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Courier New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Symbol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ascii="Times New Roman" w:hAnsi="Times New Roman" w:cs="OpenSymbol"/>
      <w:b/>
      <w:sz w:val="20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widowControl w:val="false"/>
      <w:bidi w:val="0"/>
      <w:spacing w:lineRule="auto" w:line="240"/>
      <w:jc w:val="center"/>
    </w:pPr>
    <w:rPr>
      <w:rFonts w:ascii="Arial" w:hAnsi="Arial" w:eastAsia="Arial" w:cs="Arial"/>
      <w:b/>
      <w:color w:val="00000A"/>
      <w:sz w:val="36"/>
      <w:szCs w:val="24"/>
      <w:lang w:val="pt-BR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Standard" w:customStyle="1">
    <w:name w:val="Standard"/>
    <w:qFormat/>
    <w:pPr>
      <w:widowControl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zh-CN" w:bidi="ar-SA"/>
    </w:rPr>
  </w:style>
  <w:style w:type="paragraph" w:styleId="Textbody1" w:customStyle="1">
    <w:name w:val="Text body"/>
    <w:basedOn w:val="Standard"/>
    <w:qFormat/>
    <w:pPr>
      <w:keepLines/>
      <w:spacing w:before="0" w:after="120"/>
      <w:ind w:left="720" w:hanging="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aragraph2" w:customStyle="1">
    <w:name w:val="Paragraph2"/>
    <w:basedOn w:val="Standard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itle">
    <w:name w:val="Subtitle"/>
    <w:basedOn w:val="Standard"/>
    <w:qFormat/>
    <w:pPr>
      <w:spacing w:before="0" w:after="60"/>
      <w:jc w:val="center"/>
    </w:pPr>
    <w:rPr>
      <w:rFonts w:ascii="Arial" w:hAnsi="Arial" w:eastAsia="Arial" w:cs="Arial"/>
      <w:i/>
      <w:sz w:val="36"/>
      <w:lang w:val="en-AU"/>
    </w:rPr>
  </w:style>
  <w:style w:type="paragraph" w:styleId="NormalIndent">
    <w:name w:val="Normal Indent"/>
    <w:basedOn w:val="Standard"/>
    <w:qFormat/>
    <w:pPr>
      <w:ind w:left="900" w:hanging="900"/>
    </w:pPr>
    <w:rPr/>
  </w:style>
  <w:style w:type="paragraph" w:styleId="Contents1" w:customStyle="1">
    <w:name w:val="TOC 1"/>
    <w:basedOn w:val="Standard"/>
    <w:next w:val="Standard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 w:customStyle="1">
    <w:name w:val="TOC 2"/>
    <w:basedOn w:val="Standard"/>
    <w:next w:val="Standard"/>
    <w:pPr>
      <w:tabs>
        <w:tab w:val="right" w:pos="9792" w:leader="none"/>
      </w:tabs>
      <w:ind w:left="432" w:right="720" w:hanging="0"/>
    </w:pPr>
    <w:rPr/>
  </w:style>
  <w:style w:type="paragraph" w:styleId="Contents3" w:customStyle="1">
    <w:name w:val="TOC 3"/>
    <w:basedOn w:val="Standard"/>
    <w:next w:val="Standard"/>
    <w:pPr>
      <w:tabs>
        <w:tab w:val="left" w:pos="2304" w:leader="none"/>
        <w:tab w:val="right" w:pos="10224" w:leader="none"/>
      </w:tabs>
      <w:ind w:left="864" w:hanging="0"/>
    </w:pPr>
    <w:rPr/>
  </w:style>
  <w:style w:type="paragraph" w:styleId="Header">
    <w:name w:val="Header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Paragraph1" w:customStyle="1">
    <w:name w:val="Paragraph1"/>
    <w:basedOn w:val="Standard"/>
    <w:qFormat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Standard"/>
    <w:qFormat/>
    <w:pPr>
      <w:keepLines/>
      <w:spacing w:before="0" w:after="120"/>
    </w:pPr>
    <w:rPr/>
  </w:style>
  <w:style w:type="paragraph" w:styleId="Paragraph3" w:customStyle="1">
    <w:name w:val="Paragraph3"/>
    <w:basedOn w:val="Standard"/>
    <w:qFormat/>
    <w:pPr>
      <w:spacing w:lineRule="auto" w:line="240" w:before="80" w:after="0"/>
      <w:ind w:left="1530" w:hanging="0"/>
      <w:jc w:val="both"/>
    </w:pPr>
    <w:rPr/>
  </w:style>
  <w:style w:type="paragraph" w:styleId="NormalWeb">
    <w:name w:val="Normal (Web)"/>
    <w:basedOn w:val="Standard"/>
    <w:qFormat/>
    <w:pPr>
      <w:widowControl/>
      <w:spacing w:lineRule="auto" w:line="240" w:before="100" w:after="100"/>
    </w:pPr>
    <w:rPr>
      <w:rFonts w:ascii="Arial" w:hAnsi="Arial" w:eastAsia="Arial" w:cs="Arial"/>
    </w:rPr>
  </w:style>
  <w:style w:type="paragraph" w:styleId="Footnote" w:customStyle="1">
    <w:name w:val="Footnote Text"/>
    <w:basedOn w:val="Standard"/>
    <w:pPr>
      <w:keepNext/>
      <w:keepLines/>
      <w:spacing w:before="40" w:after="40"/>
      <w:ind w:left="360" w:hanging="360"/>
    </w:pPr>
    <w:rPr>
      <w:rFonts w:ascii="Helvetica" w:hAnsi="Helvetica" w:eastAsia="Helvetica" w:cs="Helvetica"/>
      <w:sz w:val="16"/>
    </w:rPr>
  </w:style>
  <w:style w:type="paragraph" w:styleId="DocumentMap">
    <w:name w:val="Document Map"/>
    <w:basedOn w:val="Standard"/>
    <w:qFormat/>
    <w:pPr/>
    <w:rPr>
      <w:rFonts w:ascii="Tahoma" w:hAnsi="Tahoma" w:eastAsia="Tahoma" w:cs="Tahoma"/>
    </w:rPr>
  </w:style>
  <w:style w:type="paragraph" w:styleId="Paragraph4" w:customStyle="1">
    <w:name w:val="Paragraph4"/>
    <w:basedOn w:val="Standard"/>
    <w:qFormat/>
    <w:pPr>
      <w:spacing w:lineRule="auto" w:line="240" w:before="80" w:after="0"/>
      <w:ind w:left="2250" w:hanging="0"/>
      <w:jc w:val="both"/>
    </w:pPr>
    <w:rPr/>
  </w:style>
  <w:style w:type="paragraph" w:styleId="Contents4" w:customStyle="1">
    <w:name w:val="TOC 4"/>
    <w:basedOn w:val="Standard"/>
    <w:next w:val="Standard"/>
    <w:pPr>
      <w:ind w:left="600" w:hanging="0"/>
    </w:pPr>
    <w:rPr/>
  </w:style>
  <w:style w:type="paragraph" w:styleId="Contents5" w:customStyle="1">
    <w:name w:val="TOC 5"/>
    <w:basedOn w:val="Standard"/>
    <w:next w:val="Standard"/>
    <w:pPr>
      <w:ind w:left="800" w:hanging="0"/>
    </w:pPr>
    <w:rPr/>
  </w:style>
  <w:style w:type="paragraph" w:styleId="Contents6" w:customStyle="1">
    <w:name w:val="TOC 6"/>
    <w:basedOn w:val="Standard"/>
    <w:next w:val="Standard"/>
    <w:pPr>
      <w:ind w:left="1000" w:hanging="0"/>
    </w:pPr>
    <w:rPr/>
  </w:style>
  <w:style w:type="paragraph" w:styleId="Contents7" w:customStyle="1">
    <w:name w:val="TOC 7"/>
    <w:basedOn w:val="Standard"/>
    <w:next w:val="Standard"/>
    <w:pPr>
      <w:ind w:left="1200" w:hanging="0"/>
    </w:pPr>
    <w:rPr/>
  </w:style>
  <w:style w:type="paragraph" w:styleId="Contents8" w:customStyle="1">
    <w:name w:val="TOC 8"/>
    <w:basedOn w:val="Standard"/>
    <w:next w:val="Standard"/>
    <w:pPr>
      <w:ind w:left="1400" w:hanging="0"/>
    </w:pPr>
    <w:rPr/>
  </w:style>
  <w:style w:type="paragraph" w:styleId="Contents9" w:customStyle="1">
    <w:name w:val="TOC 9"/>
    <w:basedOn w:val="Standard"/>
    <w:next w:val="Standard"/>
    <w:pPr>
      <w:ind w:left="1600" w:hanging="0"/>
    </w:pPr>
    <w:rPr/>
  </w:style>
  <w:style w:type="paragraph" w:styleId="MainTitle" w:customStyle="1">
    <w:name w:val="Main Title"/>
    <w:basedOn w:val="Standard"/>
    <w:qFormat/>
    <w:pPr>
      <w:spacing w:lineRule="auto" w:line="240" w:before="480" w:after="60"/>
      <w:jc w:val="center"/>
    </w:pPr>
    <w:rPr>
      <w:rFonts w:ascii="Arial" w:hAnsi="Arial" w:eastAsia="Arial" w:cs="Arial"/>
      <w:b/>
      <w:sz w:val="32"/>
    </w:rPr>
  </w:style>
  <w:style w:type="paragraph" w:styleId="BodyText2">
    <w:name w:val="Body Text 2"/>
    <w:basedOn w:val="Standard"/>
    <w:qFormat/>
    <w:pPr/>
    <w:rPr>
      <w:i/>
      <w:color w:val="0000FF"/>
    </w:rPr>
  </w:style>
  <w:style w:type="paragraph" w:styleId="Textbodyindent" w:customStyle="1">
    <w:name w:val="Text body indent"/>
    <w:basedOn w:val="Standard"/>
    <w:qFormat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Standard"/>
    <w:qFormat/>
    <w:pPr>
      <w:widowControl/>
      <w:spacing w:lineRule="auto" w:line="240" w:before="120" w:after="0"/>
      <w:jc w:val="both"/>
    </w:pPr>
    <w:rPr>
      <w:rFonts w:ascii="Book Antiqua" w:hAnsi="Book Antiqua" w:eastAsia="Book Antiqua" w:cs="Book Antiqua"/>
    </w:rPr>
  </w:style>
  <w:style w:type="paragraph" w:styleId="Bullet" w:customStyle="1">
    <w:name w:val="Bullet"/>
    <w:basedOn w:val="Standard"/>
    <w:qFormat/>
    <w:pPr>
      <w:widowControl/>
      <w:tabs>
        <w:tab w:val="left" w:pos="144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eastAsia="Book Antiqua" w:cs="Book Antiqua"/>
    </w:rPr>
  </w:style>
  <w:style w:type="paragraph" w:styleId="InfoBlue" w:customStyle="1">
    <w:name w:val="InfoBlue"/>
    <w:basedOn w:val="Standard"/>
    <w:qFormat/>
    <w:pPr>
      <w:widowControl/>
      <w:tabs>
        <w:tab w:val="left" w:pos="540" w:leader="none"/>
        <w:tab w:val="left" w:pos="1260" w:leader="none"/>
      </w:tabs>
      <w:spacing w:before="0" w:after="120"/>
    </w:pPr>
    <w:rPr>
      <w:rFonts w:ascii="Times" w:hAnsi="Times" w:eastAsia="Times" w:cs="Times"/>
      <w:iCs/>
      <w:color w:val="0000FF"/>
    </w:rPr>
  </w:style>
  <w:style w:type="paragraph" w:styleId="Infoblue1" w:customStyle="1">
    <w:name w:val="infoblue"/>
    <w:basedOn w:val="Standard"/>
    <w:qFormat/>
    <w:pPr>
      <w:widowControl/>
      <w:spacing w:lineRule="auto" w:line="240" w:before="100" w:after="100"/>
    </w:pPr>
    <w:rPr>
      <w:sz w:val="24"/>
      <w:szCs w:val="24"/>
    </w:rPr>
  </w:style>
  <w:style w:type="paragraph" w:styleId="BodyText3">
    <w:name w:val="Body Text 3"/>
    <w:basedOn w:val="Standard"/>
    <w:qFormat/>
    <w:pPr/>
    <w:rPr>
      <w:i/>
      <w:iCs/>
      <w:color w:val="0000FF"/>
      <w:sz w:val="18"/>
    </w:rPr>
  </w:style>
  <w:style w:type="paragraph" w:styleId="TabelaNORM2ParaRede" w:customStyle="1">
    <w:name w:val="Tabela NORM 2 ParaRede"/>
    <w:basedOn w:val="Standard"/>
    <w:qFormat/>
    <w:pPr>
      <w:keepLines/>
      <w:widowControl/>
      <w:tabs>
        <w:tab w:val="left" w:pos="1373" w:leader="none"/>
      </w:tabs>
      <w:spacing w:lineRule="exact" w:line="300" w:before="60" w:after="60"/>
      <w:ind w:left="113" w:right="113" w:hanging="0"/>
    </w:pPr>
    <w:rPr>
      <w:rFonts w:ascii="Verdana" w:hAnsi="Verdana" w:eastAsia="Verdana" w:cs="Verdana"/>
      <w:bCs/>
      <w:color w:val="000000"/>
      <w:sz w:val="16"/>
      <w:szCs w:val="16"/>
      <w:lang w:val="pt-PT"/>
    </w:rPr>
  </w:style>
  <w:style w:type="paragraph" w:styleId="Bullet1pararede" w:customStyle="1">
    <w:name w:val="bullet1pararede"/>
    <w:basedOn w:val="Standard"/>
    <w:qFormat/>
    <w:pPr>
      <w:widowControl/>
      <w:spacing w:lineRule="auto" w:line="240" w:before="100" w:after="100"/>
    </w:pPr>
    <w:rPr>
      <w:rFonts w:ascii="Arial" w:hAnsi="Arial" w:eastAsia="Arial" w:cs="Arial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irebase.google.com/docs/web/setup" TargetMode="External"/><Relationship Id="rId3" Type="http://schemas.openxmlformats.org/officeDocument/2006/relationships/hyperlink" Target="https://www.javascript.com/" TargetMode="External"/><Relationship Id="rId4" Type="http://schemas.openxmlformats.org/officeDocument/2006/relationships/hyperlink" Target="https://facebook.github.io/react/" TargetMode="Externa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LibreOffice/5.1.4.2$Linux_X86_64 LibreOffice_project/10m0$Build-2</Application>
  <Pages>3</Pages>
  <Words>695</Words>
  <Characters>3873</Characters>
  <CharactersWithSpaces>4513</CharactersWithSpaces>
  <Paragraphs>44</Paragraphs>
  <Company>PUCRS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2017-10-17T23:56:00Z</dcterms:created>
  <dc:creator>MARINA LAIN DE BARROS</dc:creator>
  <dc:description/>
  <dc:language>pt-BR</dc:language>
  <cp:lastModifiedBy/>
  <cp:lastPrinted>2001-03-15T14:26:00Z</cp:lastPrinted>
  <dcterms:modified xsi:type="dcterms:W3CDTF">2017-11-30T20:07:20Z</dcterms:modified>
  <cp:revision>12</cp:revision>
  <dc:subject>&lt;Project Name&gt;</dc:subject>
  <dc:title>Supporting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PUCRS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