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    </w:pPr>
      <w:r>
        <w:rPr>
                </w:rPr>
        <w:drawing>
          <wp:inline distT="0" distB="0" distL="0" distR="0">
            <wp:extent cx="2857500" cy="952500">
                        </wp:extent>
            <wp:effectExtent b="0" l="0" r="0" t="0">
                        </wp:effectExtent>
            <wp:docPr id="0" name="" descr="">
                        </wp:docPr>
            <wp:cNvGraphicFramePr>
              <a:graphicFrameLocks xmlns:a="http://schemas.openxmlformats.org/drawingml/2006/main" noChangeAspect="1">
                            </a:graphicFrameLocks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>
                                        </pic:cNvPr>
                    <pic:cNvPicPr>
                      <a:picLocks noChangeAspect="1" noChangeArrowheads="1">
                                            </a:picLocks>
                    </pic:cNvPicPr>
                  </pic:nvPicPr>
                  <pic:blipFill>
                    <a:blip r:embed="rId6" cstate="none">
                                        </a:blip>
                    <a:srcRect>
                                        </a:srcRect>
                    <a:stretch>
                      <a:fillRect>
                                            </a:fillRect>
                    </a:stretch>
                  </pic:blipFill>
                  <pic:spPr bwMode="auto">
                    <a:xfrm>
                      <a:ext cx="2857500" cy="952500">
                                            </a:ext>
                      <a:off x="0" y="0">
                                            </a:off>
                    </a:xfrm>
                    <a:prstGeom prst="rect">
                      <a:avLst>
                                            </a:avLst>
                    </a:prstGeom>
                  </pic:spPr>
                </pic:pic>
              </a:graphicData>
            </a:graphic>
          </wp:inline>
        </w:drawing>
      </w: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Nome do Paciente: Francisco da Silva Salve</w:t>
      </w: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Data de Nascimento: 22/10/1995</w:t>
      </w: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Clínica: Clínica do Coração</w:t>
      </w: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Medico: Felipe Sekkar de Padua</w:t>
      </w: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Observações: </w:t>
      </w: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ab>
                </w:tab>
        <w:t xml:space="preserve"> DASUDHSU HUASDUHSAUH AFUh UFHUFHUASFAUSFASUFAUHSFUHSAFFSAUFSAF</w:t>
      </w:r>
    </w:p>
    <w:p>
      <w:pPr>
            </w:pPr>
    </w:p>
    <w:p>
      <w:pPr>
            </w:pP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Conclusões: </w:t>
      </w: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ab>
                </w:tab>
        <w:t xml:space="preserve">SDASDASFSAFDDFWEWFWFWWWFEWGRG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Relationship Id="rId6" Type="http://schemas.openxmlformats.org/officeDocument/2006/relationships/image" Target="media/aiohplom0aid8g0qubjc7k.png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</dc:title>
  <dc:description>A brief example of using docx</dc:description>
  <dcterms:created xsi:type="dcterms:W3CDTF">2019-10-31T23:14:46Z</dcterms:created>
  <dcterms:modified xsi:type="dcterms:W3CDTF">2019-10-31T23:14:46Z</dcterms:modified>
</cp:coreProperties>
</file>