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4"/>
      </w:tblGrid>
      <w:tr w:rsidR="00FD41EE" w:rsidRPr="00FD41EE" w:rsidTr="00FD4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1EE" w:rsidRPr="00FD41EE" w:rsidRDefault="00FD41EE" w:rsidP="00FD41EE">
            <w:pPr>
              <w:spacing w:after="435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D41EE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DESENVOLVIMENTO LOW-CODE: ARQUITETURA, COMPONENTES, DESAFIOS E </w:t>
            </w:r>
            <w:proofErr w:type="gramStart"/>
            <w:r w:rsidRPr="00FD41EE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INOVAÇÕES</w:t>
            </w:r>
            <w:proofErr w:type="gramEnd"/>
          </w:p>
        </w:tc>
      </w:tr>
      <w:tr w:rsidR="00FD41EE" w:rsidRPr="00FD41EE" w:rsidTr="00FD4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1EE" w:rsidRPr="00FD41EE" w:rsidRDefault="00FD41EE" w:rsidP="00FD41EE">
            <w:pPr>
              <w:spacing w:after="435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D41EE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Felipe </w:t>
            </w:r>
            <w:proofErr w:type="spellStart"/>
            <w:r w:rsidRPr="00FD41EE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Tirone</w:t>
            </w:r>
            <w:proofErr w:type="spellEnd"/>
            <w:r w:rsidRPr="00FD41EE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Coimbra Meireles Junior</w:t>
            </w:r>
          </w:p>
        </w:tc>
      </w:tr>
      <w:tr w:rsidR="00FD41EE" w:rsidRPr="00FD41EE" w:rsidTr="00FD4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41EE" w:rsidRPr="00FD41EE" w:rsidRDefault="00FD41EE" w:rsidP="00FD41EE">
            <w:pPr>
              <w:spacing w:after="435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UNIC </w:t>
            </w:r>
          </w:p>
        </w:tc>
      </w:tr>
    </w:tbl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Palavras-chave: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; Arquitetura; Componentes; ALM; Documentação;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; Segurança; Inteligência Artificial.</w:t>
      </w:r>
    </w:p>
    <w:p w:rsidR="00FD41EE" w:rsidRPr="00FD41EE" w:rsidRDefault="00FD41EE" w:rsidP="00FD41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1. </w:t>
      </w:r>
      <w:r w:rsidRPr="00FD41E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Introdução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O desenvolvimento de software tem sido transformado pela adoção crescente de plataformas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, que utilizam modelagem e ambientes visuais para acelerar a criação de aplicações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Essa abordagem não só </w:t>
      </w:r>
      <w:proofErr w:type="gram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agiliza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o processo, como também o democratiza, permitindo que usuários com menos conhecimento técnico criem soluções eficazes e personalizadas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O presente resumo, baseado no material didático das Unidades 3 e 4, descreve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arquitetura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os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componentes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essenciais dos ambientes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e, em seguida, explora os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desafios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as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tendências de inovação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nesse campo, como a documentação eficaz, a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, a segurança e a integração com Inteligência Artificial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3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2.</w:t>
      </w:r>
      <w:r w:rsidRPr="00FD41E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Objetivos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Objetivo Geral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Compreender a arquitetura, os principais componentes e as práticas de gestão e segurança de plataformas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e analisar os desafios éticos, de desempenho e as tendências tecnológicas que moldam o futuro do desenvolvimento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, garantindo a construção de aplicações sustentáveis e de qualidade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4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Objetivos Específicos</w:t>
      </w:r>
    </w:p>
    <w:p w:rsidR="00FD41EE" w:rsidRPr="00FD41EE" w:rsidRDefault="00FD41EE" w:rsidP="00FD41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Arquitetura: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Descrever a arquitetura geral de um ambiente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diferenciando os ambientes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desenvolvimento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teste (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Sandbox</w:t>
      </w:r>
      <w:proofErr w:type="spell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)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produção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no contexto do Gerenciamento do Ciclo de Vida da Aplicação (ALM)</w:t>
      </w:r>
      <w:proofErr w:type="gramStart"/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5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lastRenderedPageBreak/>
        <w:t>Componentes e Integração: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Identificar a importância dos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conectores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(prontos e personalizados) e das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tabelas virtuais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para a integração de sistemas e o gerenciamento de dados em tempo real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6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Documentação: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Reconhecer a importância da documentação para a clareza, manutenção e conformidade regulatória dos projetos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e listar as melhores práticas para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criá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-la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7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Desempenho e Segurança: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Analisar as estratégias de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gram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otimização</w:t>
      </w:r>
      <w:proofErr w:type="gram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de desempenho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e os desafios éticos e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segurança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, incluindo a gestão de permissões de acesso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8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Inovação: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Explorar as tendências em plataformas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como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democratização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a incorporação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Inteligência Artificial (IA)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Machine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Learning</w:t>
      </w:r>
      <w:proofErr w:type="spell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(ML)</w:t>
      </w:r>
      <w:proofErr w:type="gramStart"/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9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3. </w:t>
      </w:r>
      <w:r w:rsidRPr="00FD41E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Unidade 3: Arquitetura e Componentes do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Low-Code</w:t>
      </w:r>
      <w:proofErr w:type="spellEnd"/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O ambiente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exemplificado pelo Power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Apps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é fundamentado no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desenvolvimento visual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que permite a criação de interfaces e lógica de negócios por meio de ferramentas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drag</w:t>
      </w:r>
      <w:proofErr w:type="spellEnd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and</w:t>
      </w:r>
      <w:proofErr w:type="spellEnd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drop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(arrastar e soltar)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10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Arquitetura e Ciclo de Vida (ALM):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Gestão do Ciclo de Vida da Aplicação (ALM) é fundamental para garantir a estabilidade e a confiabilidade das aplicações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11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 Os ambientes são isolados para gerenciar recursos e acessos, e são tipicamente divididos em:</w:t>
      </w:r>
    </w:p>
    <w:p w:rsidR="00FD41EE" w:rsidRPr="00FD41EE" w:rsidRDefault="00FD41EE" w:rsidP="00FD41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Padrão: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Campo inicial de experimentação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12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Sandbox</w:t>
      </w:r>
      <w:proofErr w:type="spell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/Teste: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Usado para testes e desenvolvimento, com funcionalidades como reiniciar e copiar, sem afetar a produção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13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Produção: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Configurado para evitar perdas acidentais, restringe o desenvolvimento direto e utiliza soluções gerenciadas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14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Gerenciamento e Integração de Dados: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força do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reside na capacidade de integração com diversas fontes de dados e sistemas externos através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conectores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gram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APIs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15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Conectores: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Podem ser nativos ou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personalizados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, facilitando a gestão do código e autenticação para realizar operações necessárias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16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Tabelas Virtuais: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Permitem operações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CRUD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(Criar, Ler, Atualizar, </w:t>
      </w:r>
      <w:proofErr w:type="gram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Deletar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) em dados externos (como do SharePoint) dentro do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Dataverse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, sem a duplicação dos dados, mantendo a integridade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17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Segurança e Permissões: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segurança em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é crucial, sendo necessário configurar quem pode acessar os recursos e o que pode ser feito, geralmente por meio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funções de segurança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aplicadas a usuários ou equipes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18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Unidade 4: Desafios e Inovações no Desenvolvimento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Low-Code</w:t>
      </w:r>
      <w:proofErr w:type="spellEnd"/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Unidade 4 trata de como garantir o sucesso e a longevidade das aplicações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, abordando desafios operacionais, éticos e de futuras inovações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19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Documentação de Aplicações: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documentação é essencial, garantindo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clareza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manutenção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escalabilidade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20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 A falta dela pode gerar retrabalhos e falhas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21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Recomendações: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Usar uma solução para documentar o progresso, escrever com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simplicidade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concisão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documentar as decisões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regras de negócio tomadas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22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 Otimização: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é a capacidade </w:t>
      </w:r>
      <w:proofErr w:type="gram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da aplicação aumentar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seu atendimento conforme a demanda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23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A </w:t>
      </w:r>
      <w:proofErr w:type="gram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otimização</w:t>
      </w:r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envolve o planejamento de recursos, o uso de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cache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a otimização de consultas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24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A escolha da plataforma, considerando seu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suporte técnico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capacidade de integração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, é fundamental para o sucesso do projeto a longo prazo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25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Ética e Segurança: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 preocupação com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ética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segurança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conformidade regulatória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varia conforme a modalidade de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hosting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proofErr w:type="gram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PaaS</w:t>
      </w:r>
      <w:proofErr w:type="spellEnd"/>
      <w:proofErr w:type="gram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SaaS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FD41E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on-premise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26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É necessário capacitar os </w:t>
      </w:r>
      <w:proofErr w:type="spellStart"/>
      <w:r w:rsidRPr="00FD41EE">
        <w:rPr>
          <w:rFonts w:ascii="Arial" w:eastAsia="Times New Roman" w:hAnsi="Arial" w:cs="Arial"/>
          <w:bCs/>
          <w:i/>
          <w:iCs/>
          <w:sz w:val="24"/>
          <w:szCs w:val="24"/>
          <w:lang w:eastAsia="pt-BR"/>
        </w:rPr>
        <w:t>citizen</w:t>
      </w:r>
      <w:proofErr w:type="spellEnd"/>
      <w:r w:rsidRPr="00FD41EE">
        <w:rPr>
          <w:rFonts w:ascii="Arial" w:eastAsia="Times New Roman" w:hAnsi="Arial" w:cs="Arial"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FD41EE">
        <w:rPr>
          <w:rFonts w:ascii="Arial" w:eastAsia="Times New Roman" w:hAnsi="Arial" w:cs="Arial"/>
          <w:bCs/>
          <w:i/>
          <w:iCs/>
          <w:sz w:val="24"/>
          <w:szCs w:val="24"/>
          <w:lang w:eastAsia="pt-BR"/>
        </w:rPr>
        <w:t>developers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em metodologias de desenvolvimento seguro para fortalecer o ambiente corporativo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27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Tendências: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O futuro do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aponta para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democratização radical do desenvolvimento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, tornando a criação de aplicativos intuitiva e acessível a qualquer pessoa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28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A principal tendência é a integração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Inteligência Artificial (IA)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Machine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Learning</w:t>
      </w:r>
      <w:proofErr w:type="spellEnd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(ML)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nas plataformas, permitindo a criação de aplicações mais inteligentes, automatizadas e personalizadas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29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4. </w:t>
      </w:r>
      <w:r w:rsidRPr="00FD41E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As Unidades 3 e 4 demonstram que as plataformas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representam uma evolução no desenvolvimento de software, focando na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rapidez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na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democratização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30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 A arquitetura em ambientes isolados (Desenvolvimento, Teste e Produção), a conectividade por meio de conectores e tabelas virtuais, e a correta gestão de permissões são pilares para a eficiência operacional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31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Contudo, o sucesso e a longevidade dos projetos dependem de práticas rigorosas, como a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documentação adequada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o planejamento estratégico para </w:t>
      </w:r>
      <w:proofErr w:type="spellStart"/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escalabilidade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segurança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32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. A integração de </w:t>
      </w:r>
      <w:r w:rsidRPr="00FD41EE">
        <w:rPr>
          <w:rFonts w:ascii="Arial" w:eastAsia="Times New Roman" w:hAnsi="Arial" w:cs="Arial"/>
          <w:bCs/>
          <w:sz w:val="24"/>
          <w:szCs w:val="24"/>
          <w:lang w:eastAsia="pt-BR"/>
        </w:rPr>
        <w:t>IA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e a contínua democratização sinalizam a relevância crescente do </w:t>
      </w:r>
      <w:proofErr w:type="spellStart"/>
      <w:r w:rsidRPr="00FD41EE">
        <w:rPr>
          <w:rFonts w:ascii="Arial" w:eastAsia="Times New Roman" w:hAnsi="Arial" w:cs="Arial"/>
          <w:sz w:val="24"/>
          <w:szCs w:val="24"/>
          <w:lang w:eastAsia="pt-BR"/>
        </w:rPr>
        <w:t>Low-Code</w:t>
      </w:r>
      <w:proofErr w:type="spellEnd"/>
      <w:r w:rsidRPr="00FD41EE">
        <w:rPr>
          <w:rFonts w:ascii="Arial" w:eastAsia="Times New Roman" w:hAnsi="Arial" w:cs="Arial"/>
          <w:sz w:val="24"/>
          <w:szCs w:val="24"/>
          <w:lang w:eastAsia="pt-BR"/>
        </w:rPr>
        <w:t xml:space="preserve"> no mercado de trabalho e na inovação tecnológica</w:t>
      </w:r>
      <w:r w:rsidRPr="00FD41EE">
        <w:rPr>
          <w:rFonts w:ascii="Arial" w:eastAsia="Times New Roman" w:hAnsi="Arial" w:cs="Arial"/>
          <w:sz w:val="24"/>
          <w:szCs w:val="24"/>
          <w:vertAlign w:val="superscript"/>
          <w:lang w:eastAsia="pt-BR"/>
        </w:rPr>
        <w:t>33</w:t>
      </w:r>
      <w:r w:rsidRPr="00FD41E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D41EE" w:rsidRPr="00FD41EE" w:rsidRDefault="00FD41EE" w:rsidP="00FD41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>Referências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>34 HAMI_DES_COM_LOW_COD_ U3 - Livro Didático.pdf</w:t>
      </w:r>
    </w:p>
    <w:p w:rsidR="00FD41EE" w:rsidRPr="00FD41EE" w:rsidRDefault="00FD41EE" w:rsidP="00FD41E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D41EE">
        <w:rPr>
          <w:rFonts w:ascii="Arial" w:eastAsia="Times New Roman" w:hAnsi="Arial" w:cs="Arial"/>
          <w:sz w:val="24"/>
          <w:szCs w:val="24"/>
          <w:lang w:eastAsia="pt-BR"/>
        </w:rPr>
        <w:t>35 HAMI_DES_COM_LOW_COD_ U4 - Livro Didático.pdf</w:t>
      </w:r>
    </w:p>
    <w:p w:rsidR="003172D0" w:rsidRDefault="003172D0"/>
    <w:sectPr w:rsidR="003172D0" w:rsidSect="0031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7621E0"/>
    <w:multiLevelType w:val="multilevel"/>
    <w:tmpl w:val="6BE8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A51EFB"/>
    <w:multiLevelType w:val="multilevel"/>
    <w:tmpl w:val="FEC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02C4A"/>
    <w:multiLevelType w:val="multilevel"/>
    <w:tmpl w:val="92B2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D41EE"/>
    <w:rsid w:val="003172D0"/>
    <w:rsid w:val="00FD4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2D0"/>
  </w:style>
  <w:style w:type="paragraph" w:styleId="Ttulo3">
    <w:name w:val="heading 3"/>
    <w:basedOn w:val="Normal"/>
    <w:link w:val="Ttulo3Char"/>
    <w:uiPriority w:val="9"/>
    <w:qFormat/>
    <w:rsid w:val="00FD4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D41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41E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D41E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4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21">
    <w:name w:val="citation-121"/>
    <w:basedOn w:val="Fontepargpadro"/>
    <w:rsid w:val="00FD41EE"/>
  </w:style>
  <w:style w:type="character" w:customStyle="1" w:styleId="citation-120">
    <w:name w:val="citation-120"/>
    <w:basedOn w:val="Fontepargpadro"/>
    <w:rsid w:val="00FD41EE"/>
  </w:style>
  <w:style w:type="character" w:customStyle="1" w:styleId="citation-119">
    <w:name w:val="citation-119"/>
    <w:basedOn w:val="Fontepargpadro"/>
    <w:rsid w:val="00FD41EE"/>
  </w:style>
  <w:style w:type="character" w:customStyle="1" w:styleId="citation-118">
    <w:name w:val="citation-118"/>
    <w:basedOn w:val="Fontepargpadro"/>
    <w:rsid w:val="00FD41EE"/>
  </w:style>
  <w:style w:type="character" w:customStyle="1" w:styleId="citation-117">
    <w:name w:val="citation-117"/>
    <w:basedOn w:val="Fontepargpadro"/>
    <w:rsid w:val="00FD41EE"/>
  </w:style>
  <w:style w:type="character" w:customStyle="1" w:styleId="citation-116">
    <w:name w:val="citation-116"/>
    <w:basedOn w:val="Fontepargpadro"/>
    <w:rsid w:val="00FD41EE"/>
  </w:style>
  <w:style w:type="character" w:customStyle="1" w:styleId="citation-115">
    <w:name w:val="citation-115"/>
    <w:basedOn w:val="Fontepargpadro"/>
    <w:rsid w:val="00FD41EE"/>
  </w:style>
  <w:style w:type="character" w:customStyle="1" w:styleId="citation-114">
    <w:name w:val="citation-114"/>
    <w:basedOn w:val="Fontepargpadro"/>
    <w:rsid w:val="00FD41EE"/>
  </w:style>
  <w:style w:type="character" w:customStyle="1" w:styleId="citation-113">
    <w:name w:val="citation-113"/>
    <w:basedOn w:val="Fontepargpadro"/>
    <w:rsid w:val="00FD41EE"/>
  </w:style>
  <w:style w:type="character" w:customStyle="1" w:styleId="citation-112">
    <w:name w:val="citation-112"/>
    <w:basedOn w:val="Fontepargpadro"/>
    <w:rsid w:val="00FD41EE"/>
  </w:style>
  <w:style w:type="character" w:customStyle="1" w:styleId="citation-111">
    <w:name w:val="citation-111"/>
    <w:basedOn w:val="Fontepargpadro"/>
    <w:rsid w:val="00FD41EE"/>
  </w:style>
  <w:style w:type="character" w:customStyle="1" w:styleId="citation-110">
    <w:name w:val="citation-110"/>
    <w:basedOn w:val="Fontepargpadro"/>
    <w:rsid w:val="00FD41EE"/>
  </w:style>
  <w:style w:type="character" w:customStyle="1" w:styleId="citation-109">
    <w:name w:val="citation-109"/>
    <w:basedOn w:val="Fontepargpadro"/>
    <w:rsid w:val="00FD41EE"/>
  </w:style>
  <w:style w:type="character" w:customStyle="1" w:styleId="citation-108">
    <w:name w:val="citation-108"/>
    <w:basedOn w:val="Fontepargpadro"/>
    <w:rsid w:val="00FD41EE"/>
  </w:style>
  <w:style w:type="character" w:customStyle="1" w:styleId="citation-107">
    <w:name w:val="citation-107"/>
    <w:basedOn w:val="Fontepargpadro"/>
    <w:rsid w:val="00FD41EE"/>
  </w:style>
  <w:style w:type="character" w:customStyle="1" w:styleId="citation-106">
    <w:name w:val="citation-106"/>
    <w:basedOn w:val="Fontepargpadro"/>
    <w:rsid w:val="00FD41EE"/>
  </w:style>
  <w:style w:type="character" w:customStyle="1" w:styleId="citation-105">
    <w:name w:val="citation-105"/>
    <w:basedOn w:val="Fontepargpadro"/>
    <w:rsid w:val="00FD41EE"/>
  </w:style>
  <w:style w:type="character" w:customStyle="1" w:styleId="citation-104">
    <w:name w:val="citation-104"/>
    <w:basedOn w:val="Fontepargpadro"/>
    <w:rsid w:val="00FD41EE"/>
  </w:style>
  <w:style w:type="character" w:customStyle="1" w:styleId="citation-103">
    <w:name w:val="citation-103"/>
    <w:basedOn w:val="Fontepargpadro"/>
    <w:rsid w:val="00FD41EE"/>
  </w:style>
  <w:style w:type="character" w:customStyle="1" w:styleId="citation-102">
    <w:name w:val="citation-102"/>
    <w:basedOn w:val="Fontepargpadro"/>
    <w:rsid w:val="00FD41EE"/>
  </w:style>
  <w:style w:type="character" w:customStyle="1" w:styleId="citation-101">
    <w:name w:val="citation-101"/>
    <w:basedOn w:val="Fontepargpadro"/>
    <w:rsid w:val="00FD41EE"/>
  </w:style>
  <w:style w:type="character" w:customStyle="1" w:styleId="citation-100">
    <w:name w:val="citation-100"/>
    <w:basedOn w:val="Fontepargpadro"/>
    <w:rsid w:val="00FD41EE"/>
  </w:style>
  <w:style w:type="character" w:customStyle="1" w:styleId="citation-99">
    <w:name w:val="citation-99"/>
    <w:basedOn w:val="Fontepargpadro"/>
    <w:rsid w:val="00FD41EE"/>
  </w:style>
  <w:style w:type="character" w:customStyle="1" w:styleId="citation-98">
    <w:name w:val="citation-98"/>
    <w:basedOn w:val="Fontepargpadro"/>
    <w:rsid w:val="00FD41EE"/>
  </w:style>
  <w:style w:type="character" w:customStyle="1" w:styleId="citation-97">
    <w:name w:val="citation-97"/>
    <w:basedOn w:val="Fontepargpadro"/>
    <w:rsid w:val="00FD41EE"/>
  </w:style>
  <w:style w:type="character" w:customStyle="1" w:styleId="citation-96">
    <w:name w:val="citation-96"/>
    <w:basedOn w:val="Fontepargpadro"/>
    <w:rsid w:val="00FD41EE"/>
  </w:style>
  <w:style w:type="character" w:customStyle="1" w:styleId="citation-95">
    <w:name w:val="citation-95"/>
    <w:basedOn w:val="Fontepargpadro"/>
    <w:rsid w:val="00FD41EE"/>
  </w:style>
  <w:style w:type="character" w:customStyle="1" w:styleId="citation-94">
    <w:name w:val="citation-94"/>
    <w:basedOn w:val="Fontepargpadro"/>
    <w:rsid w:val="00FD41EE"/>
  </w:style>
  <w:style w:type="character" w:customStyle="1" w:styleId="citation-93">
    <w:name w:val="citation-93"/>
    <w:basedOn w:val="Fontepargpadro"/>
    <w:rsid w:val="00FD41EE"/>
  </w:style>
  <w:style w:type="character" w:customStyle="1" w:styleId="citation-92">
    <w:name w:val="citation-92"/>
    <w:basedOn w:val="Fontepargpadro"/>
    <w:rsid w:val="00FD41EE"/>
  </w:style>
  <w:style w:type="character" w:customStyle="1" w:styleId="citation-91">
    <w:name w:val="citation-91"/>
    <w:basedOn w:val="Fontepargpadro"/>
    <w:rsid w:val="00FD41EE"/>
  </w:style>
  <w:style w:type="character" w:customStyle="1" w:styleId="citation-90">
    <w:name w:val="citation-90"/>
    <w:basedOn w:val="Fontepargpadro"/>
    <w:rsid w:val="00FD41EE"/>
  </w:style>
  <w:style w:type="character" w:customStyle="1" w:styleId="citation-89">
    <w:name w:val="citation-89"/>
    <w:basedOn w:val="Fontepargpadro"/>
    <w:rsid w:val="00FD41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4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948</Words>
  <Characters>5125</Characters>
  <Application>Microsoft Office Word</Application>
  <DocSecurity>0</DocSecurity>
  <Lines>42</Lines>
  <Paragraphs>12</Paragraphs>
  <ScaleCrop>false</ScaleCrop>
  <Company>Estado de Mato Grosso</Company>
  <LinksUpToDate>false</LinksUpToDate>
  <CharactersWithSpaces>6061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fmeireles</dc:creator>
  <cp:lastModifiedBy>fmeireles</cp:lastModifiedBy>
  <cp:revision>1</cp:revision>
  <dcterms:created xsi:type="dcterms:W3CDTF">2025-11-17T18:00:00Z</dcterms:created>
  <dcterms:modified xsi:type="dcterms:W3CDTF">2025-11-17T18:04:00Z</dcterms:modified>
</cp:coreProperties>
</file>