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118A7" w14:textId="77777777" w:rsidR="00894A1B" w:rsidRDefault="00894A1B" w:rsidP="00894A1B">
      <w:pPr>
        <w:spacing w:line="360" w:lineRule="auto"/>
        <w:jc w:val="center"/>
        <w:rPr>
          <w:b/>
        </w:rPr>
      </w:pPr>
      <w:bookmarkStart w:id="0" w:name="_gjdgxs" w:colFirst="0" w:colLast="0"/>
      <w:bookmarkStart w:id="1" w:name="_Hlk178963608"/>
      <w:bookmarkEnd w:id="0"/>
      <w:bookmarkEnd w:id="1"/>
      <w:r>
        <w:rPr>
          <w:b/>
        </w:rPr>
        <w:t>Faculdade de Informática e Administração Paulista</w:t>
      </w:r>
    </w:p>
    <w:p w14:paraId="5F8BC78F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438663B9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62ED54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DBF7D0" w14:textId="77777777" w:rsidR="00E34ECF" w:rsidRDefault="00E34ECF" w:rsidP="00E34ECF">
      <w:pPr>
        <w:jc w:val="center"/>
        <w:rPr>
          <w:b/>
          <w:bCs/>
        </w:rPr>
      </w:pPr>
      <w:r>
        <w:rPr>
          <w:b/>
          <w:bCs/>
        </w:rPr>
        <w:t>CHALLENGE ODONTOPREV</w:t>
      </w:r>
      <w:r w:rsidRPr="00F735F6">
        <w:rPr>
          <w:b/>
          <w:bCs/>
        </w:rPr>
        <w:t xml:space="preserve"> – </w:t>
      </w:r>
      <w:r>
        <w:rPr>
          <w:b/>
          <w:bCs/>
        </w:rPr>
        <w:t>ODONTOFAST</w:t>
      </w:r>
    </w:p>
    <w:p w14:paraId="1ABEACEC" w14:textId="77777777" w:rsidR="00E34ECF" w:rsidRPr="00F735F6" w:rsidRDefault="00E34ECF" w:rsidP="00E34ECF">
      <w:pPr>
        <w:jc w:val="center"/>
        <w:rPr>
          <w:b/>
          <w:bCs/>
        </w:rPr>
      </w:pPr>
    </w:p>
    <w:p w14:paraId="1FFCA2B8" w14:textId="77777777" w:rsidR="00E34ECF" w:rsidRDefault="00E34ECF" w:rsidP="00E34ECF">
      <w:pPr>
        <w:jc w:val="center"/>
      </w:pPr>
      <w:r w:rsidRPr="00F735F6">
        <w:rPr>
          <w:b/>
          <w:bCs/>
        </w:rPr>
        <w:t>Projeto:</w:t>
      </w:r>
      <w:r>
        <w:t xml:space="preserve"> </w:t>
      </w:r>
      <w:r w:rsidRPr="00E57BC0">
        <w:t>Aplicação de Acompanhamento para Incentivo ao Tratamento Preventivo</w:t>
      </w:r>
      <w:r>
        <w:cr/>
      </w:r>
    </w:p>
    <w:p w14:paraId="1597A197" w14:textId="042C9E48" w:rsidR="00894A1B" w:rsidRDefault="00967FBD" w:rsidP="00894A1B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8C3F7D3" wp14:editId="06078102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3483610" cy="2046605"/>
            <wp:effectExtent l="0" t="0" r="2540" b="0"/>
            <wp:wrapTopAndBottom/>
            <wp:docPr id="15406085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852" name="Imagem 1" descr="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01A48" w14:textId="4E829F78" w:rsidR="00894A1B" w:rsidRDefault="00894A1B" w:rsidP="00894A1B">
      <w:pPr>
        <w:spacing w:line="360" w:lineRule="auto"/>
        <w:jc w:val="center"/>
        <w:rPr>
          <w:b/>
        </w:rPr>
      </w:pPr>
    </w:p>
    <w:p w14:paraId="2603F036" w14:textId="77777777" w:rsidR="00473065" w:rsidRPr="00473065" w:rsidRDefault="00473065" w:rsidP="00473065">
      <w:pPr>
        <w:spacing w:line="360" w:lineRule="auto"/>
        <w:jc w:val="center"/>
        <w:rPr>
          <w:b/>
          <w:bCs/>
        </w:rPr>
      </w:pPr>
      <w:r w:rsidRPr="00473065">
        <w:rPr>
          <w:b/>
          <w:bCs/>
        </w:rPr>
        <w:t>DISRUPTIVE ARCHITECTURES IOT, IOB e GENERATIVE I</w:t>
      </w:r>
    </w:p>
    <w:p w14:paraId="26D1CF91" w14:textId="77777777" w:rsidR="001B2511" w:rsidRDefault="001B2511" w:rsidP="00894A1B">
      <w:pPr>
        <w:spacing w:line="360" w:lineRule="auto"/>
        <w:jc w:val="center"/>
        <w:rPr>
          <w:b/>
        </w:rPr>
      </w:pPr>
    </w:p>
    <w:p w14:paraId="6001F703" w14:textId="77777777" w:rsidR="00586872" w:rsidRPr="00F735F6" w:rsidRDefault="00586872" w:rsidP="00586872">
      <w:pPr>
        <w:jc w:val="center"/>
        <w:rPr>
          <w:b/>
          <w:bCs/>
        </w:rPr>
      </w:pPr>
      <w:r w:rsidRPr="00F735F6">
        <w:rPr>
          <w:b/>
          <w:bCs/>
        </w:rPr>
        <w:t>INTEGRANTES (</w:t>
      </w:r>
      <w:r>
        <w:rPr>
          <w:b/>
          <w:bCs/>
        </w:rPr>
        <w:t>2</w:t>
      </w:r>
      <w:r w:rsidRPr="00F735F6">
        <w:rPr>
          <w:b/>
          <w:bCs/>
        </w:rPr>
        <w:t>TDSPS)</w:t>
      </w:r>
    </w:p>
    <w:p w14:paraId="466E0827" w14:textId="77777777" w:rsidR="00586872" w:rsidRDefault="00586872" w:rsidP="00586872">
      <w:pPr>
        <w:jc w:val="center"/>
      </w:pPr>
      <w:r>
        <w:t>Felipe Amador RM: 553528</w:t>
      </w:r>
    </w:p>
    <w:p w14:paraId="063BA6C0" w14:textId="77777777" w:rsidR="00586872" w:rsidRDefault="00586872" w:rsidP="00586872">
      <w:pPr>
        <w:jc w:val="center"/>
      </w:pPr>
      <w:r>
        <w:t>Leonardo de Oliveira RM: 554024</w:t>
      </w:r>
    </w:p>
    <w:p w14:paraId="3978BA6A" w14:textId="77777777" w:rsidR="00586872" w:rsidRDefault="00586872" w:rsidP="00586872">
      <w:pPr>
        <w:jc w:val="center"/>
      </w:pPr>
      <w:r>
        <w:t>Sara Sousa RM: 552656</w:t>
      </w:r>
    </w:p>
    <w:p w14:paraId="0C292D2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F71EF0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C6A923D" w14:textId="77777777" w:rsidR="00894A1B" w:rsidRDefault="00894A1B" w:rsidP="00894A1B">
      <w:pPr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0F78F8B8" w14:textId="77777777" w:rsidR="00894A1B" w:rsidRDefault="00894A1B" w:rsidP="00894A1B">
      <w:pPr>
        <w:spacing w:line="360" w:lineRule="auto"/>
        <w:jc w:val="center"/>
        <w:rPr>
          <w:b/>
        </w:rPr>
        <w:sectPr w:rsidR="00894A1B" w:rsidSect="00894A1B">
          <w:headerReference w:type="default" r:id="rId9"/>
          <w:headerReference w:type="first" r:id="rId10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  <w:r>
        <w:rPr>
          <w:b/>
        </w:rPr>
        <w:t>Outubro/2024</w:t>
      </w:r>
    </w:p>
    <w:p w14:paraId="62B7AC90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SUMÁRIO</w:t>
      </w:r>
    </w:p>
    <w:p w14:paraId="3B63EDF9" w14:textId="77777777" w:rsidR="00894A1B" w:rsidRDefault="00894A1B" w:rsidP="00894A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bookmarkStart w:id="2" w:name="_30j0zll" w:colFirst="0" w:colLast="0" w:displacedByCustomXml="next"/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1952041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19E192" w14:textId="4DD331DD" w:rsidR="00894A1B" w:rsidRDefault="00894A1B">
          <w:pPr>
            <w:pStyle w:val="CabealhodoSumrio"/>
          </w:pPr>
          <w:r>
            <w:rPr>
              <w:lang w:val="pt-BR"/>
            </w:rPr>
            <w:t>Sumário</w:t>
          </w:r>
        </w:p>
        <w:p w14:paraId="6EB9D769" w14:textId="6EE5B53F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63843" w:history="1">
            <w:r w:rsidRPr="004823E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9D2D9" w14:textId="71D51F49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63844" w:history="1">
            <w:r w:rsidRPr="004823E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Modelo lógico e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CAD7" w14:textId="050712EB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6384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4652F" w14:textId="7B6D6B2E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6384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9610" w14:textId="32279362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63847" w:history="1">
            <w:r w:rsidRPr="004823E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Estrutura do Banco de Dados e Relacionamentos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BC36B" w14:textId="4809E337" w:rsidR="00894A1B" w:rsidRDefault="00894A1B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63848" w:history="1">
            <w:r w:rsidRPr="004823E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Link vídeo (inserção de dados nas tabelas):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_Toc178963848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9EC3" w14:textId="3E5E96FD" w:rsidR="00894A1B" w:rsidRDefault="00894A1B">
          <w:r>
            <w:rPr>
              <w:b/>
              <w:bCs/>
            </w:rPr>
            <w:fldChar w:fldCharType="end"/>
          </w:r>
        </w:p>
      </w:sdtContent>
    </w:sdt>
    <w:p w14:paraId="59405106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hanging="432"/>
        <w:rPr>
          <w:b/>
          <w:color w:val="000000"/>
        </w:rPr>
        <w:sectPr w:rsidR="00894A1B" w:rsidSect="00894A1B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14:paraId="630952D7" w14:textId="0B18127C" w:rsidR="002106D3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2106D3">
        <w:rPr>
          <w:rFonts w:ascii="Arial" w:eastAsia="Times New Roman" w:hAnsi="Arial" w:cs="Arial"/>
          <w:b/>
          <w:bCs/>
          <w:sz w:val="40"/>
          <w:szCs w:val="40"/>
          <w:lang w:eastAsia="pt-BR"/>
        </w:rPr>
        <w:lastRenderedPageBreak/>
        <w:t>Projeto de Acompanhamento Odontológico</w:t>
      </w:r>
    </w:p>
    <w:p w14:paraId="6FBF55F2" w14:textId="77777777" w:rsidR="00F44B90" w:rsidRDefault="00F44B90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37C62876" w14:textId="0F731B0B" w:rsidR="009F42B0" w:rsidRPr="002106D3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3" w:name="_Toc178963843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da Solução</w:t>
      </w:r>
      <w:bookmarkEnd w:id="3"/>
    </w:p>
    <w:p w14:paraId="1B928416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>A solução de software desenvolvida para a empresa Odontoprev visa incentivar os pacientes a adotarem hábitos e tratamentos preventivos, especialmente na faixa etária com maior incidência de problemas bucais (25 a 45 anos). O aplicativo móvel permitirá que os pacientes monitorem seus tratamentos e consultas, além de oferecer um checklist para registrar seus cuidados diários, gerando incentivos para manter a rotina, com notificações personalizadas desempenhando um papel importante.</w:t>
      </w:r>
    </w:p>
    <w:p w14:paraId="5EE1FC75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1E9F04C0" w14:textId="7FC348BE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>Além disso, a solução inclui um website que funcionará como um portal administrativo, onde o dentista terá acesso às informações do paciente, como cadastro, tratamentos, agendamentos e hábitos. O dentista poderá incluir agendamentos e detalhamentos dos tratamentos que serão realizados. Tanto o aplicativo quanto o website oferecerão dashboards que mostram um panorama geral da saúde bucal do paciente.</w:t>
      </w:r>
    </w:p>
    <w:p w14:paraId="01CA9ED5" w14:textId="553C03F4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7A7098C8" w14:textId="4CA22C23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048421BF" w14:textId="1DE02F7E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5110531F" w14:textId="7A51B60F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2BC24993" w14:textId="578D4413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66EA3891" w14:textId="77777777" w:rsidR="00650940" w:rsidRDefault="0065094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477048AC" w14:textId="317E0A28" w:rsidR="00650940" w:rsidRDefault="00650940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p w14:paraId="1AA0C4F8" w14:textId="4B587DAB" w:rsidR="00A30C6C" w:rsidRDefault="00A30C6C" w:rsidP="00AE7063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</w:p>
    <w:sectPr w:rsidR="00A30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C2192" w14:textId="77777777" w:rsidR="00A93ED8" w:rsidRDefault="00A93ED8">
      <w:pPr>
        <w:spacing w:after="0" w:line="240" w:lineRule="auto"/>
      </w:pPr>
      <w:r>
        <w:separator/>
      </w:r>
    </w:p>
  </w:endnote>
  <w:endnote w:type="continuationSeparator" w:id="0">
    <w:p w14:paraId="62E8C206" w14:textId="77777777" w:rsidR="00A93ED8" w:rsidRDefault="00A93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EA2B5" w14:textId="77777777" w:rsidR="00A93ED8" w:rsidRDefault="00A93ED8">
      <w:pPr>
        <w:spacing w:after="0" w:line="240" w:lineRule="auto"/>
      </w:pPr>
      <w:r>
        <w:separator/>
      </w:r>
    </w:p>
  </w:footnote>
  <w:footnote w:type="continuationSeparator" w:id="0">
    <w:p w14:paraId="5FD67BF4" w14:textId="77777777" w:rsidR="00A93ED8" w:rsidRDefault="00A93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A540E" w14:textId="77777777" w:rsidR="00584B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EA7732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0376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50CB0C17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E3FA7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80B17"/>
    <w:multiLevelType w:val="hybridMultilevel"/>
    <w:tmpl w:val="464C6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737E77"/>
    <w:multiLevelType w:val="hybridMultilevel"/>
    <w:tmpl w:val="C7780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1718482">
    <w:abstractNumId w:val="0"/>
  </w:num>
  <w:num w:numId="2" w16cid:durableId="552544171">
    <w:abstractNumId w:val="5"/>
  </w:num>
  <w:num w:numId="3" w16cid:durableId="419908550">
    <w:abstractNumId w:val="2"/>
  </w:num>
  <w:num w:numId="4" w16cid:durableId="934675943">
    <w:abstractNumId w:val="4"/>
  </w:num>
  <w:num w:numId="5" w16cid:durableId="890000590">
    <w:abstractNumId w:val="1"/>
  </w:num>
  <w:num w:numId="6" w16cid:durableId="1060204500">
    <w:abstractNumId w:val="6"/>
  </w:num>
  <w:num w:numId="7" w16cid:durableId="1621105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10453B"/>
    <w:rsid w:val="0012737F"/>
    <w:rsid w:val="00130C94"/>
    <w:rsid w:val="00192993"/>
    <w:rsid w:val="001B2511"/>
    <w:rsid w:val="001D776A"/>
    <w:rsid w:val="002106D3"/>
    <w:rsid w:val="00245E19"/>
    <w:rsid w:val="002B4CF4"/>
    <w:rsid w:val="00384B26"/>
    <w:rsid w:val="004542C2"/>
    <w:rsid w:val="00460083"/>
    <w:rsid w:val="00473065"/>
    <w:rsid w:val="004B3F8F"/>
    <w:rsid w:val="00520EB2"/>
    <w:rsid w:val="00584B15"/>
    <w:rsid w:val="00586872"/>
    <w:rsid w:val="005E3DBB"/>
    <w:rsid w:val="00602D3D"/>
    <w:rsid w:val="0062096B"/>
    <w:rsid w:val="00650940"/>
    <w:rsid w:val="006E7265"/>
    <w:rsid w:val="007A701D"/>
    <w:rsid w:val="007F3C2B"/>
    <w:rsid w:val="00866D56"/>
    <w:rsid w:val="00894A1B"/>
    <w:rsid w:val="008B0885"/>
    <w:rsid w:val="0090258B"/>
    <w:rsid w:val="00916090"/>
    <w:rsid w:val="0092126B"/>
    <w:rsid w:val="00943C79"/>
    <w:rsid w:val="00967FBD"/>
    <w:rsid w:val="00972CB0"/>
    <w:rsid w:val="00975CCA"/>
    <w:rsid w:val="009F42B0"/>
    <w:rsid w:val="00A30C6C"/>
    <w:rsid w:val="00A9064E"/>
    <w:rsid w:val="00A93ED8"/>
    <w:rsid w:val="00AE7063"/>
    <w:rsid w:val="00B1672E"/>
    <w:rsid w:val="00B276E3"/>
    <w:rsid w:val="00BB70AB"/>
    <w:rsid w:val="00C36B0D"/>
    <w:rsid w:val="00C37AFF"/>
    <w:rsid w:val="00C53922"/>
    <w:rsid w:val="00C72212"/>
    <w:rsid w:val="00C962D1"/>
    <w:rsid w:val="00CA2C4A"/>
    <w:rsid w:val="00CE412B"/>
    <w:rsid w:val="00DB3111"/>
    <w:rsid w:val="00DB37EA"/>
    <w:rsid w:val="00E34ECF"/>
    <w:rsid w:val="00E44089"/>
    <w:rsid w:val="00EA39AF"/>
    <w:rsid w:val="00ED7946"/>
    <w:rsid w:val="00EF21DD"/>
    <w:rsid w:val="00F44808"/>
    <w:rsid w:val="00F44B90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292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3</cp:revision>
  <dcterms:created xsi:type="dcterms:W3CDTF">2024-10-05T01:09:00Z</dcterms:created>
  <dcterms:modified xsi:type="dcterms:W3CDTF">2024-10-05T01:12:00Z</dcterms:modified>
</cp:coreProperties>
</file>