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118A7" w14:textId="77777777" w:rsidR="00894A1B" w:rsidRDefault="00894A1B" w:rsidP="00894A1B">
      <w:pPr>
        <w:spacing w:line="360" w:lineRule="auto"/>
        <w:jc w:val="center"/>
        <w:rPr>
          <w:b/>
        </w:rPr>
      </w:pPr>
      <w:bookmarkStart w:id="0" w:name="_gjdgxs" w:colFirst="0" w:colLast="0"/>
      <w:bookmarkStart w:id="1" w:name="_Hlk178963608"/>
      <w:bookmarkEnd w:id="0"/>
      <w:bookmarkEnd w:id="1"/>
      <w:r>
        <w:rPr>
          <w:b/>
        </w:rPr>
        <w:t>Faculdade de Informática e Administração Paulista</w:t>
      </w:r>
    </w:p>
    <w:p w14:paraId="5F8BC78F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438663B9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62ED54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DBF7D0" w14:textId="77777777" w:rsidR="00E34ECF" w:rsidRDefault="00E34ECF" w:rsidP="00E34ECF">
      <w:pPr>
        <w:jc w:val="center"/>
        <w:rPr>
          <w:b/>
          <w:bCs/>
        </w:rPr>
      </w:pPr>
      <w:r>
        <w:rPr>
          <w:b/>
          <w:bCs/>
        </w:rPr>
        <w:t>CHALLENGE ODONTOPREV</w:t>
      </w:r>
      <w:r w:rsidRPr="00F735F6">
        <w:rPr>
          <w:b/>
          <w:bCs/>
        </w:rPr>
        <w:t xml:space="preserve"> – </w:t>
      </w:r>
      <w:r>
        <w:rPr>
          <w:b/>
          <w:bCs/>
        </w:rPr>
        <w:t>ODONTOFAST</w:t>
      </w:r>
    </w:p>
    <w:p w14:paraId="1ABEACEC" w14:textId="77777777" w:rsidR="00E34ECF" w:rsidRPr="00F735F6" w:rsidRDefault="00E34ECF" w:rsidP="00E34ECF">
      <w:pPr>
        <w:jc w:val="center"/>
        <w:rPr>
          <w:b/>
          <w:bCs/>
        </w:rPr>
      </w:pPr>
    </w:p>
    <w:p w14:paraId="1FFCA2B8" w14:textId="77777777" w:rsidR="00E34ECF" w:rsidRDefault="00E34ECF" w:rsidP="00E34ECF">
      <w:pPr>
        <w:jc w:val="center"/>
      </w:pPr>
      <w:r w:rsidRPr="00F735F6">
        <w:rPr>
          <w:b/>
          <w:bCs/>
        </w:rPr>
        <w:t>Projeto:</w:t>
      </w:r>
      <w:r>
        <w:t xml:space="preserve"> </w:t>
      </w:r>
      <w:r w:rsidRPr="00E57BC0">
        <w:t>Aplicação de Acompanhamento para Incentivo ao Tratamento Preventivo</w:t>
      </w:r>
      <w:r>
        <w:cr/>
      </w:r>
    </w:p>
    <w:p w14:paraId="1597A197" w14:textId="042C9E48" w:rsidR="00894A1B" w:rsidRDefault="00967FBD" w:rsidP="00894A1B">
      <w:pPr>
        <w:spacing w:line="360" w:lineRule="auto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8C3F7D3" wp14:editId="06078102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3483610" cy="2046605"/>
            <wp:effectExtent l="0" t="0" r="2540" b="0"/>
            <wp:wrapTopAndBottom/>
            <wp:docPr id="15406085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52" name="Imagem 1" descr="Interface gráfica do usuári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6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01A48" w14:textId="4E829F78" w:rsidR="00894A1B" w:rsidRDefault="00894A1B" w:rsidP="00894A1B">
      <w:pPr>
        <w:spacing w:line="360" w:lineRule="auto"/>
        <w:jc w:val="center"/>
        <w:rPr>
          <w:b/>
        </w:rPr>
      </w:pPr>
    </w:p>
    <w:p w14:paraId="2603F036" w14:textId="77777777" w:rsidR="00473065" w:rsidRPr="00473065" w:rsidRDefault="00473065" w:rsidP="00473065">
      <w:pPr>
        <w:spacing w:line="360" w:lineRule="auto"/>
        <w:jc w:val="center"/>
        <w:rPr>
          <w:b/>
          <w:bCs/>
        </w:rPr>
      </w:pPr>
      <w:r w:rsidRPr="00473065">
        <w:rPr>
          <w:b/>
          <w:bCs/>
        </w:rPr>
        <w:t>DISRUPTIVE ARCHITECTURES IOT, IOB e GENERATIVE I</w:t>
      </w:r>
    </w:p>
    <w:p w14:paraId="26D1CF91" w14:textId="77777777" w:rsidR="001B2511" w:rsidRDefault="001B2511" w:rsidP="00894A1B">
      <w:pPr>
        <w:spacing w:line="360" w:lineRule="auto"/>
        <w:jc w:val="center"/>
        <w:rPr>
          <w:b/>
        </w:rPr>
      </w:pPr>
    </w:p>
    <w:p w14:paraId="6001F703" w14:textId="77777777" w:rsidR="00586872" w:rsidRPr="00F735F6" w:rsidRDefault="00586872" w:rsidP="00586872">
      <w:pPr>
        <w:jc w:val="center"/>
        <w:rPr>
          <w:b/>
          <w:bCs/>
        </w:rPr>
      </w:pPr>
      <w:r w:rsidRPr="00F735F6">
        <w:rPr>
          <w:b/>
          <w:bCs/>
        </w:rPr>
        <w:t>INTEGRANTES (</w:t>
      </w:r>
      <w:r>
        <w:rPr>
          <w:b/>
          <w:bCs/>
        </w:rPr>
        <w:t>2</w:t>
      </w:r>
      <w:r w:rsidRPr="00F735F6">
        <w:rPr>
          <w:b/>
          <w:bCs/>
        </w:rPr>
        <w:t>TDSPS)</w:t>
      </w:r>
    </w:p>
    <w:p w14:paraId="466E0827" w14:textId="77777777" w:rsidR="00586872" w:rsidRDefault="00586872" w:rsidP="00586872">
      <w:pPr>
        <w:jc w:val="center"/>
      </w:pPr>
      <w:r>
        <w:t>Felipe Amador RM: 553528</w:t>
      </w:r>
    </w:p>
    <w:p w14:paraId="063BA6C0" w14:textId="77777777" w:rsidR="00586872" w:rsidRDefault="00586872" w:rsidP="00586872">
      <w:pPr>
        <w:jc w:val="center"/>
      </w:pPr>
      <w:r>
        <w:t>Leonardo de Oliveira RM: 554024</w:t>
      </w:r>
    </w:p>
    <w:p w14:paraId="3978BA6A" w14:textId="77777777" w:rsidR="00586872" w:rsidRDefault="00586872" w:rsidP="00586872">
      <w:pPr>
        <w:jc w:val="center"/>
      </w:pPr>
      <w:r>
        <w:t>Sara Sousa RM: 552656</w:t>
      </w:r>
    </w:p>
    <w:p w14:paraId="0C292D27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1DF71EF0" w14:textId="77777777" w:rsidR="00894A1B" w:rsidRDefault="00894A1B" w:rsidP="00894A1B">
      <w:pPr>
        <w:spacing w:line="360" w:lineRule="auto"/>
        <w:jc w:val="center"/>
        <w:rPr>
          <w:b/>
        </w:rPr>
      </w:pPr>
    </w:p>
    <w:p w14:paraId="2C6A923D" w14:textId="77777777" w:rsidR="00894A1B" w:rsidRDefault="00894A1B" w:rsidP="00894A1B">
      <w:pPr>
        <w:spacing w:line="360" w:lineRule="auto"/>
        <w:jc w:val="center"/>
        <w:rPr>
          <w:b/>
        </w:rPr>
      </w:pPr>
      <w:r>
        <w:rPr>
          <w:b/>
        </w:rPr>
        <w:t>São Paulo</w:t>
      </w:r>
    </w:p>
    <w:p w14:paraId="0F78F8B8" w14:textId="77777777" w:rsidR="00894A1B" w:rsidRDefault="00894A1B" w:rsidP="00894A1B">
      <w:pPr>
        <w:spacing w:line="360" w:lineRule="auto"/>
        <w:jc w:val="center"/>
        <w:rPr>
          <w:b/>
        </w:rPr>
        <w:sectPr w:rsidR="00894A1B" w:rsidSect="00894A1B">
          <w:headerReference w:type="default" r:id="rId9"/>
          <w:headerReference w:type="first" r:id="rId10"/>
          <w:pgSz w:w="11906" w:h="16838"/>
          <w:pgMar w:top="1701" w:right="1134" w:bottom="1134" w:left="1701" w:header="1134" w:footer="709" w:gutter="0"/>
          <w:pgNumType w:start="1"/>
          <w:cols w:space="720"/>
          <w:titlePg/>
        </w:sectPr>
      </w:pPr>
      <w:r>
        <w:rPr>
          <w:b/>
        </w:rPr>
        <w:t>Outubro/2024</w:t>
      </w:r>
    </w:p>
    <w:p w14:paraId="62B7AC90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lastRenderedPageBreak/>
        <w:t>SUMÁRIO</w:t>
      </w:r>
    </w:p>
    <w:p w14:paraId="3B63EDF9" w14:textId="77777777" w:rsidR="00894A1B" w:rsidRDefault="00894A1B" w:rsidP="00894A1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</w:p>
    <w:bookmarkStart w:id="2" w:name="_30j0zll" w:colFirst="0" w:colLast="0" w:displacedByCustomXml="next"/>
    <w:bookmarkEnd w:id="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-1569267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EBDECA" w14:textId="7D481430" w:rsidR="00A030BA" w:rsidRDefault="00A030BA">
          <w:pPr>
            <w:pStyle w:val="CabealhodoSumrio"/>
          </w:pPr>
          <w:r>
            <w:rPr>
              <w:lang w:val="pt-BR"/>
            </w:rPr>
            <w:t>Sumário</w:t>
          </w:r>
        </w:p>
        <w:p w14:paraId="6DAFA84C" w14:textId="64CF4651" w:rsidR="00A030BA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975227" w:history="1">
            <w:r w:rsidRPr="003B2148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Descrição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8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56D6" w14:textId="2BE483BE" w:rsidR="00A030BA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75228" w:history="1">
            <w:r w:rsidRPr="003B2148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Análise Preditiva: Prevenção de Problemas Bucais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8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80086" w14:textId="02F77B0A" w:rsidR="00A030BA" w:rsidRDefault="00A030BA">
          <w:pPr>
            <w:pStyle w:val="Sumrio3"/>
            <w:tabs>
              <w:tab w:val="right" w:leader="dot" w:pos="9061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78975229" w:history="1">
            <w:r w:rsidRPr="003B2148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Bibliotecas e conceitos que seão usados para o 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_Toc178975229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68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EC452" w14:textId="75313EEE" w:rsidR="00A030BA" w:rsidRDefault="00A030BA">
          <w:r>
            <w:rPr>
              <w:b/>
              <w:bCs/>
            </w:rPr>
            <w:fldChar w:fldCharType="end"/>
          </w:r>
        </w:p>
      </w:sdtContent>
    </w:sdt>
    <w:p w14:paraId="59405106" w14:textId="77777777" w:rsidR="00894A1B" w:rsidRDefault="00894A1B" w:rsidP="00894A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92" w:hanging="432"/>
        <w:rPr>
          <w:b/>
          <w:color w:val="000000"/>
        </w:rPr>
        <w:sectPr w:rsidR="00894A1B" w:rsidSect="00894A1B">
          <w:pgSz w:w="11906" w:h="16838"/>
          <w:pgMar w:top="1701" w:right="1134" w:bottom="1134" w:left="1701" w:header="1134" w:footer="709" w:gutter="0"/>
          <w:cols w:space="720"/>
          <w:titlePg/>
        </w:sectPr>
      </w:pPr>
    </w:p>
    <w:p w14:paraId="630952D7" w14:textId="0B18127C" w:rsidR="002106D3" w:rsidRDefault="002106D3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  <w:r w:rsidRPr="002106D3">
        <w:rPr>
          <w:rFonts w:ascii="Arial" w:eastAsia="Times New Roman" w:hAnsi="Arial" w:cs="Arial"/>
          <w:b/>
          <w:bCs/>
          <w:sz w:val="40"/>
          <w:szCs w:val="40"/>
          <w:lang w:eastAsia="pt-BR"/>
        </w:rPr>
        <w:lastRenderedPageBreak/>
        <w:t>Projeto de Acompanhamento Odontológico</w:t>
      </w:r>
    </w:p>
    <w:p w14:paraId="6FBF55F2" w14:textId="77777777" w:rsidR="00F44B90" w:rsidRDefault="00F44B90" w:rsidP="002106D3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40"/>
          <w:szCs w:val="40"/>
          <w:lang w:eastAsia="pt-BR"/>
        </w:rPr>
      </w:pPr>
    </w:p>
    <w:p w14:paraId="37C62876" w14:textId="0F731B0B" w:rsidR="009F42B0" w:rsidRPr="002106D3" w:rsidRDefault="009F42B0" w:rsidP="009F42B0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3" w:name="_Toc178975227"/>
      <w:r>
        <w:rPr>
          <w:rFonts w:ascii="Arial" w:eastAsia="Times New Roman" w:hAnsi="Arial" w:cs="Arial"/>
          <w:b/>
          <w:bCs/>
          <w:sz w:val="27"/>
          <w:szCs w:val="27"/>
          <w:lang w:eastAsia="pt-BR"/>
        </w:rPr>
        <w:t>Descrição da Solução</w:t>
      </w:r>
      <w:bookmarkEnd w:id="3"/>
    </w:p>
    <w:p w14:paraId="1B928416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 solução de software desenvolvida para a empresa Odontoprev visa incentivar os pacientes a adotarem hábitos e tratamentos preventivos, especialmente na faixa etária com maior incidência de problemas bucais (25 a 45 anos). O aplicativo móvel permitirá que os pacientes monitorem seus tratamentos e consultas, além de oferecer um checklist para registrar seus cuidados diários, gerando incentivos para manter a rotina, com notificações personalizadas desempenhando um papel importante.</w:t>
      </w:r>
    </w:p>
    <w:p w14:paraId="5EE1FC75" w14:textId="77777777" w:rsidR="00F44B90" w:rsidRP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1E9F04C0" w14:textId="7FC348BE" w:rsidR="00F44B90" w:rsidRDefault="00F44B90" w:rsidP="00F44B90">
      <w:pPr>
        <w:spacing w:line="360" w:lineRule="auto"/>
        <w:ind w:firstLine="708"/>
        <w:jc w:val="both"/>
        <w:rPr>
          <w:sz w:val="28"/>
          <w:szCs w:val="28"/>
        </w:rPr>
      </w:pPr>
      <w:r w:rsidRPr="00F44B90">
        <w:rPr>
          <w:sz w:val="28"/>
          <w:szCs w:val="28"/>
        </w:rPr>
        <w:t>Além disso, a solução inclui um website que funcionará como um portal administrativo, onde o dentista terá acesso às informações do paciente, como cadastro, tratamentos, agendamentos e hábitos. O dentista poderá incluir agendamentos e detalhamentos dos tratamentos que serão realizados. Tanto o aplicativo quanto o website oferecerão dashboards que mostram um panorama geral da saúde bucal do paciente.</w:t>
      </w:r>
    </w:p>
    <w:p w14:paraId="0CB68D92" w14:textId="77777777" w:rsidR="00E76C04" w:rsidRDefault="00E76C04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4FF65914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5CE9A849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47D8DDDA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239BC2C1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69C2D29C" w14:textId="77777777" w:rsidR="00FC21AA" w:rsidRDefault="00FC21AA" w:rsidP="00F44B90">
      <w:pPr>
        <w:spacing w:line="360" w:lineRule="auto"/>
        <w:ind w:firstLine="708"/>
        <w:jc w:val="both"/>
        <w:rPr>
          <w:sz w:val="28"/>
          <w:szCs w:val="28"/>
        </w:rPr>
      </w:pPr>
    </w:p>
    <w:p w14:paraId="13282652" w14:textId="3179AACC" w:rsidR="0082076A" w:rsidRPr="0082076A" w:rsidRDefault="00FC21AA" w:rsidP="0082076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4" w:name="_Toc178975228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>Análise Preditiva: Prevenção de Problemas Bucais Futuros</w:t>
      </w:r>
      <w:bookmarkEnd w:id="4"/>
    </w:p>
    <w:p w14:paraId="124E8F0D" w14:textId="77777777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Introdução</w:t>
      </w:r>
    </w:p>
    <w:p w14:paraId="6AD293A7" w14:textId="77777777" w:rsid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 módulo de Análise Preditiva é uma componente crucial do aplicativo de acompanhamento de tratamento odontológico da Odontoprev. Este sistema utilizará técnicas avançadas de Machine Learning e Inteligência Artificial para prever a probabilidade de problemas bucais futuros com base nos hábitos atuais e no histórico do paciente.</w:t>
      </w:r>
    </w:p>
    <w:p w14:paraId="0B66A4C1" w14:textId="77777777" w:rsidR="0082076A" w:rsidRPr="0082076A" w:rsidRDefault="0082076A" w:rsidP="0082076A">
      <w:pPr>
        <w:pStyle w:val="PargrafodaLista"/>
        <w:ind w:left="1440"/>
        <w:rPr>
          <w:sz w:val="28"/>
          <w:szCs w:val="28"/>
        </w:rPr>
      </w:pPr>
    </w:p>
    <w:p w14:paraId="2B7754C5" w14:textId="77777777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Objetivo</w:t>
      </w:r>
    </w:p>
    <w:p w14:paraId="1BFBE103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 principal objetivo deste módulo é fornecer aos dentistas e pacientes uma ferramenta proativa que permita:</w:t>
      </w:r>
    </w:p>
    <w:p w14:paraId="28F3E298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Identificar pacientes com alto risco de desenvolver problemas bucais específicos.</w:t>
      </w:r>
    </w:p>
    <w:p w14:paraId="2F48A508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Personalizar planos de prevenção baseados em dados individuais.</w:t>
      </w:r>
    </w:p>
    <w:p w14:paraId="10EFE625" w14:textId="77777777" w:rsid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Incentivar mudanças de hábitos para melhorar a saúde bucal a longo prazo.</w:t>
      </w:r>
    </w:p>
    <w:p w14:paraId="408956DE" w14:textId="77777777" w:rsidR="0082076A" w:rsidRPr="0082076A" w:rsidRDefault="0082076A" w:rsidP="0082076A">
      <w:pPr>
        <w:pStyle w:val="PargrafodaLista"/>
        <w:ind w:left="1440"/>
        <w:rPr>
          <w:sz w:val="28"/>
          <w:szCs w:val="28"/>
        </w:rPr>
      </w:pPr>
    </w:p>
    <w:p w14:paraId="5E5CE2CB" w14:textId="77777777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Dados Necessários</w:t>
      </w:r>
    </w:p>
    <w:p w14:paraId="2C757F48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Para uma previsão precisa, o sistema coletará e analisará os seguintes dados:</w:t>
      </w:r>
    </w:p>
    <w:p w14:paraId="32A0B876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Histórico médico-odontológico do paciente</w:t>
      </w:r>
    </w:p>
    <w:p w14:paraId="5AD14F65" w14:textId="369E14C1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Hábitos de higiene bucal (frequência de escovação, uso de fio </w:t>
      </w:r>
      <w:r w:rsidR="00DF52B3" w:rsidRPr="0082076A">
        <w:rPr>
          <w:sz w:val="28"/>
          <w:szCs w:val="28"/>
        </w:rPr>
        <w:t>dental etc.</w:t>
      </w:r>
      <w:r w:rsidRPr="0082076A">
        <w:rPr>
          <w:sz w:val="28"/>
          <w:szCs w:val="28"/>
        </w:rPr>
        <w:t>)</w:t>
      </w:r>
    </w:p>
    <w:p w14:paraId="67208F3E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Resultados de exames anteriores</w:t>
      </w:r>
    </w:p>
    <w:p w14:paraId="6724284B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Histórico de tratamentos</w:t>
      </w:r>
    </w:p>
    <w:p w14:paraId="255E96B6" w14:textId="6B37617F" w:rsidR="0082076A" w:rsidRDefault="0082076A" w:rsidP="00242AC1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Dados demográficos (idade, gênero, localização)</w:t>
      </w:r>
    </w:p>
    <w:p w14:paraId="24478BE9" w14:textId="77777777" w:rsidR="00242AC1" w:rsidRDefault="00242AC1" w:rsidP="00242AC1">
      <w:pPr>
        <w:ind w:left="1080"/>
        <w:rPr>
          <w:sz w:val="28"/>
          <w:szCs w:val="28"/>
        </w:rPr>
      </w:pPr>
    </w:p>
    <w:p w14:paraId="58C5357D" w14:textId="77777777" w:rsidR="00242AC1" w:rsidRDefault="00242AC1" w:rsidP="00242AC1">
      <w:pPr>
        <w:ind w:left="1080"/>
        <w:rPr>
          <w:sz w:val="28"/>
          <w:szCs w:val="28"/>
        </w:rPr>
      </w:pPr>
    </w:p>
    <w:p w14:paraId="474DFE72" w14:textId="77777777" w:rsidR="00242AC1" w:rsidRDefault="00242AC1" w:rsidP="00242AC1">
      <w:pPr>
        <w:ind w:left="1080"/>
        <w:rPr>
          <w:sz w:val="28"/>
          <w:szCs w:val="28"/>
        </w:rPr>
      </w:pPr>
    </w:p>
    <w:p w14:paraId="3344E90D" w14:textId="77777777" w:rsidR="00242AC1" w:rsidRDefault="00242AC1" w:rsidP="00242AC1">
      <w:pPr>
        <w:ind w:left="1080"/>
        <w:rPr>
          <w:sz w:val="28"/>
          <w:szCs w:val="28"/>
        </w:rPr>
      </w:pPr>
    </w:p>
    <w:p w14:paraId="4CB95EDC" w14:textId="77777777" w:rsidR="00242AC1" w:rsidRDefault="00242AC1" w:rsidP="00242AC1">
      <w:pPr>
        <w:ind w:left="1080"/>
        <w:rPr>
          <w:sz w:val="28"/>
          <w:szCs w:val="28"/>
        </w:rPr>
      </w:pPr>
    </w:p>
    <w:p w14:paraId="340D78BA" w14:textId="77777777" w:rsidR="00242AC1" w:rsidRPr="00242AC1" w:rsidRDefault="00242AC1" w:rsidP="00242AC1">
      <w:pPr>
        <w:ind w:left="1080"/>
        <w:rPr>
          <w:sz w:val="28"/>
          <w:szCs w:val="28"/>
        </w:rPr>
      </w:pPr>
    </w:p>
    <w:p w14:paraId="7F259EDF" w14:textId="42469F84" w:rsidR="0082076A" w:rsidRPr="0082076A" w:rsidRDefault="0082076A" w:rsidP="0082076A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bookmarkStart w:id="5" w:name="_Toc178975229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lastRenderedPageBreak/>
        <w:t xml:space="preserve">Bibliotecas e conceitos que </w:t>
      </w:r>
      <w:proofErr w:type="spellStart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seão</w:t>
      </w:r>
      <w:proofErr w:type="spellEnd"/>
      <w:r w:rsidRPr="0082076A">
        <w:rPr>
          <w:rFonts w:ascii="Arial" w:eastAsia="Times New Roman" w:hAnsi="Arial" w:cs="Arial"/>
          <w:b/>
          <w:bCs/>
          <w:sz w:val="27"/>
          <w:szCs w:val="27"/>
          <w:lang w:eastAsia="pt-BR"/>
        </w:rPr>
        <w:t xml:space="preserve"> usados para o desenvolvimento:</w:t>
      </w:r>
      <w:bookmarkEnd w:id="5"/>
    </w:p>
    <w:p w14:paraId="570E2E03" w14:textId="77777777" w:rsidR="0082076A" w:rsidRDefault="0082076A" w:rsidP="0082076A">
      <w:pPr>
        <w:pStyle w:val="PargrafodaLista"/>
        <w:rPr>
          <w:sz w:val="28"/>
          <w:szCs w:val="28"/>
        </w:rPr>
      </w:pPr>
    </w:p>
    <w:p w14:paraId="3CADD481" w14:textId="798B3F1F" w:rsidR="0082076A" w:rsidRPr="0082076A" w:rsidRDefault="0082076A" w:rsidP="0082076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Frameworks/bibliotecas Python:</w:t>
      </w:r>
    </w:p>
    <w:p w14:paraId="73BE3D57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proofErr w:type="spellStart"/>
      <w:r w:rsidRPr="0082076A">
        <w:rPr>
          <w:sz w:val="28"/>
          <w:szCs w:val="28"/>
        </w:rPr>
        <w:t>Scikit-learn</w:t>
      </w:r>
      <w:proofErr w:type="spellEnd"/>
      <w:r w:rsidRPr="0082076A">
        <w:rPr>
          <w:sz w:val="28"/>
          <w:szCs w:val="28"/>
        </w:rPr>
        <w:t>:</w:t>
      </w:r>
    </w:p>
    <w:p w14:paraId="644422B2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Principal biblioteca para implementação de modelos de machine learning</w:t>
      </w:r>
    </w:p>
    <w:p w14:paraId="24F3FCAE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Oferece uma ampla gama de algoritmos de classificação e regressão.</w:t>
      </w:r>
    </w:p>
    <w:p w14:paraId="3F3155E9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Inclui ferramentas para pré-processamento de dados, seleção de features e avaliação de modelos.</w:t>
      </w:r>
    </w:p>
    <w:p w14:paraId="62B9960C" w14:textId="77777777" w:rsidR="0082076A" w:rsidRPr="0082076A" w:rsidRDefault="0082076A" w:rsidP="0082076A">
      <w:pPr>
        <w:rPr>
          <w:sz w:val="28"/>
          <w:szCs w:val="28"/>
        </w:rPr>
      </w:pPr>
    </w:p>
    <w:p w14:paraId="04BE325D" w14:textId="082FB60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-Pandas:</w:t>
      </w:r>
    </w:p>
    <w:p w14:paraId="0F9ED1C3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Essencial para manipulação e análise de dados estruturados.</w:t>
      </w:r>
    </w:p>
    <w:p w14:paraId="5AE1CD40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Útil para carregar, limpar e preparar os dados dos pacientes para alimentar os modelos preditivos.</w:t>
      </w:r>
    </w:p>
    <w:p w14:paraId="238BFEEC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- </w:t>
      </w:r>
      <w:proofErr w:type="spellStart"/>
      <w:r w:rsidRPr="0082076A">
        <w:rPr>
          <w:sz w:val="28"/>
          <w:szCs w:val="28"/>
        </w:rPr>
        <w:t>NumPy</w:t>
      </w:r>
      <w:proofErr w:type="spellEnd"/>
      <w:r w:rsidRPr="0082076A">
        <w:rPr>
          <w:sz w:val="28"/>
          <w:szCs w:val="28"/>
        </w:rPr>
        <w:t>:</w:t>
      </w:r>
    </w:p>
    <w:p w14:paraId="4CBF6213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Fornece suporte para grandes </w:t>
      </w:r>
      <w:proofErr w:type="spellStart"/>
      <w:r w:rsidRPr="0082076A">
        <w:rPr>
          <w:sz w:val="28"/>
          <w:szCs w:val="28"/>
        </w:rPr>
        <w:t>arrays</w:t>
      </w:r>
      <w:proofErr w:type="spellEnd"/>
      <w:r w:rsidRPr="0082076A">
        <w:rPr>
          <w:sz w:val="28"/>
          <w:szCs w:val="28"/>
        </w:rPr>
        <w:t xml:space="preserve"> multidimensionais e matrizes.</w:t>
      </w:r>
    </w:p>
    <w:p w14:paraId="65225189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Fundamental para operações matemáticas de alto desempenho nos dados.</w:t>
      </w:r>
    </w:p>
    <w:p w14:paraId="709EDE6A" w14:textId="77777777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- </w:t>
      </w:r>
      <w:proofErr w:type="spellStart"/>
      <w:r w:rsidRPr="0082076A">
        <w:rPr>
          <w:sz w:val="28"/>
          <w:szCs w:val="28"/>
        </w:rPr>
        <w:t>Matplotlib</w:t>
      </w:r>
      <w:proofErr w:type="spellEnd"/>
      <w:r w:rsidRPr="0082076A">
        <w:rPr>
          <w:sz w:val="28"/>
          <w:szCs w:val="28"/>
        </w:rPr>
        <w:t xml:space="preserve"> ou </w:t>
      </w:r>
      <w:proofErr w:type="spellStart"/>
      <w:r w:rsidRPr="0082076A">
        <w:rPr>
          <w:sz w:val="28"/>
          <w:szCs w:val="28"/>
        </w:rPr>
        <w:t>Seaborn</w:t>
      </w:r>
      <w:proofErr w:type="spellEnd"/>
      <w:r w:rsidRPr="0082076A">
        <w:rPr>
          <w:sz w:val="28"/>
          <w:szCs w:val="28"/>
        </w:rPr>
        <w:t>:</w:t>
      </w:r>
    </w:p>
    <w:p w14:paraId="19C78D0F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Para visualização de dados e resultados dos modelos.</w:t>
      </w:r>
    </w:p>
    <w:p w14:paraId="177B385E" w14:textId="77777777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 para criar gráficos que ilustrem as previsões e a importância das features.</w:t>
      </w:r>
    </w:p>
    <w:p w14:paraId="2DB6B3C3" w14:textId="77777777" w:rsidR="0082076A" w:rsidRPr="0082076A" w:rsidRDefault="0082076A" w:rsidP="0082076A">
      <w:pPr>
        <w:pStyle w:val="PargrafodaLista"/>
        <w:rPr>
          <w:sz w:val="28"/>
          <w:szCs w:val="28"/>
        </w:rPr>
      </w:pPr>
    </w:p>
    <w:p w14:paraId="22D3460A" w14:textId="77777777" w:rsidR="0082076A" w:rsidRPr="0082076A" w:rsidRDefault="0082076A" w:rsidP="0082076A">
      <w:pPr>
        <w:pStyle w:val="PargrafodaLista"/>
        <w:rPr>
          <w:sz w:val="28"/>
          <w:szCs w:val="28"/>
        </w:rPr>
      </w:pPr>
    </w:p>
    <w:p w14:paraId="2153F32D" w14:textId="0B7004B2" w:rsidR="0082076A" w:rsidRPr="0082076A" w:rsidRDefault="0082076A" w:rsidP="0082076A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-</w:t>
      </w:r>
      <w:r w:rsidRPr="00AF2759">
        <w:rPr>
          <w:sz w:val="28"/>
          <w:szCs w:val="28"/>
        </w:rPr>
        <w:t>Conceitos/técnicas de Machine Learning/IA:</w:t>
      </w:r>
    </w:p>
    <w:p w14:paraId="2CA4CB1B" w14:textId="77777777" w:rsid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Modelos interpretáveis que podem capturar relações não-lineares entre hábitos e problemas bucais.</w:t>
      </w:r>
    </w:p>
    <w:p w14:paraId="592FAEA6" w14:textId="1C2ED9CA" w:rsidR="0082076A" w:rsidRPr="0082076A" w:rsidRDefault="0082076A" w:rsidP="0082076A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Árvores de Decisão e Random </w:t>
      </w:r>
      <w:proofErr w:type="spellStart"/>
      <w:r w:rsidRPr="0082076A">
        <w:rPr>
          <w:sz w:val="28"/>
          <w:szCs w:val="28"/>
        </w:rPr>
        <w:t>Forests</w:t>
      </w:r>
      <w:proofErr w:type="spellEnd"/>
      <w:r w:rsidRPr="0082076A">
        <w:rPr>
          <w:sz w:val="28"/>
          <w:szCs w:val="28"/>
        </w:rPr>
        <w:t>:</w:t>
      </w:r>
    </w:p>
    <w:p w14:paraId="1F275EDE" w14:textId="19975D78" w:rsidR="0082076A" w:rsidRDefault="0082076A" w:rsidP="00356D01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 xml:space="preserve">Random </w:t>
      </w:r>
      <w:proofErr w:type="spellStart"/>
      <w:r w:rsidRPr="0082076A">
        <w:rPr>
          <w:sz w:val="28"/>
          <w:szCs w:val="28"/>
        </w:rPr>
        <w:t>Forests</w:t>
      </w:r>
      <w:proofErr w:type="spellEnd"/>
      <w:r w:rsidRPr="0082076A">
        <w:rPr>
          <w:sz w:val="28"/>
          <w:szCs w:val="28"/>
        </w:rPr>
        <w:t xml:space="preserve"> agregam múltiplas árvores de decisão, melhorando a precisão e reduzindo o </w:t>
      </w:r>
      <w:proofErr w:type="spellStart"/>
      <w:r w:rsidRPr="0082076A">
        <w:rPr>
          <w:sz w:val="28"/>
          <w:szCs w:val="28"/>
        </w:rPr>
        <w:t>overfitting</w:t>
      </w:r>
      <w:proofErr w:type="spellEnd"/>
      <w:r w:rsidRPr="0082076A">
        <w:rPr>
          <w:sz w:val="28"/>
          <w:szCs w:val="28"/>
        </w:rPr>
        <w:t>.</w:t>
      </w:r>
    </w:p>
    <w:p w14:paraId="472734A7" w14:textId="77777777" w:rsidR="00356D01" w:rsidRDefault="00356D01" w:rsidP="00356D01">
      <w:pPr>
        <w:pStyle w:val="PargrafodaLista"/>
        <w:ind w:left="2160"/>
        <w:rPr>
          <w:sz w:val="28"/>
          <w:szCs w:val="28"/>
        </w:rPr>
      </w:pPr>
    </w:p>
    <w:p w14:paraId="334E5564" w14:textId="77777777" w:rsidR="00356D01" w:rsidRPr="0082076A" w:rsidRDefault="00356D01" w:rsidP="00356D01">
      <w:pPr>
        <w:pStyle w:val="PargrafodaLista"/>
        <w:ind w:left="2160"/>
        <w:rPr>
          <w:sz w:val="28"/>
          <w:szCs w:val="28"/>
        </w:rPr>
      </w:pPr>
    </w:p>
    <w:p w14:paraId="446F2132" w14:textId="77777777" w:rsidR="0082076A" w:rsidRPr="0082076A" w:rsidRDefault="0082076A" w:rsidP="00356D01">
      <w:pPr>
        <w:pStyle w:val="PargrafodaLista"/>
        <w:numPr>
          <w:ilvl w:val="1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lastRenderedPageBreak/>
        <w:t>- Regressão Logística:</w:t>
      </w:r>
    </w:p>
    <w:p w14:paraId="76595DFE" w14:textId="77777777" w:rsidR="0082076A" w:rsidRPr="0082076A" w:rsidRDefault="0082076A" w:rsidP="00356D01">
      <w:pPr>
        <w:pStyle w:val="PargrafodaLista"/>
        <w:numPr>
          <w:ilvl w:val="2"/>
          <w:numId w:val="14"/>
        </w:numPr>
        <w:rPr>
          <w:sz w:val="28"/>
          <w:szCs w:val="28"/>
        </w:rPr>
      </w:pPr>
      <w:r w:rsidRPr="0082076A">
        <w:rPr>
          <w:sz w:val="28"/>
          <w:szCs w:val="28"/>
        </w:rPr>
        <w:t>Útil para modelar a probabilidade de ocorrência de problemas bucais específicos.</w:t>
      </w:r>
    </w:p>
    <w:p w14:paraId="1C66E535" w14:textId="28DA93E9" w:rsidR="0082076A" w:rsidRPr="0082076A" w:rsidRDefault="0082076A" w:rsidP="00356D01">
      <w:pPr>
        <w:pStyle w:val="PargrafodaLista"/>
        <w:numPr>
          <w:ilvl w:val="2"/>
          <w:numId w:val="14"/>
        </w:numPr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82076A">
        <w:rPr>
          <w:sz w:val="28"/>
          <w:szCs w:val="28"/>
        </w:rPr>
        <w:t>Pode fornecer coeficientes interpretáveis, indicando a importância relativa de diferentes hábitos.</w:t>
      </w:r>
    </w:p>
    <w:p w14:paraId="6D2E1F4D" w14:textId="77777777" w:rsidR="0082076A" w:rsidRDefault="0082076A" w:rsidP="0082076A"/>
    <w:p w14:paraId="443CC1F0" w14:textId="77777777" w:rsidR="00D10CE6" w:rsidRDefault="00D10CE6" w:rsidP="0082076A"/>
    <w:p w14:paraId="29E33E7D" w14:textId="28CE72E6" w:rsidR="00D10CE6" w:rsidRPr="00D10CE6" w:rsidRDefault="00D10CE6" w:rsidP="0082076A">
      <w:pPr>
        <w:rPr>
          <w:b/>
          <w:bCs/>
          <w:sz w:val="32"/>
          <w:szCs w:val="32"/>
        </w:rPr>
      </w:pPr>
      <w:r w:rsidRPr="00D10CE6">
        <w:rPr>
          <w:b/>
          <w:bCs/>
          <w:sz w:val="32"/>
          <w:szCs w:val="32"/>
        </w:rPr>
        <w:t>Descrição do que está sendo feito:</w:t>
      </w:r>
    </w:p>
    <w:p w14:paraId="19724C25" w14:textId="5D69EED1" w:rsidR="00D10CE6" w:rsidRPr="00D10CE6" w:rsidRDefault="00D10CE6" w:rsidP="00D10CE6">
      <w:pPr>
        <w:rPr>
          <w:sz w:val="28"/>
          <w:szCs w:val="28"/>
        </w:rPr>
      </w:pPr>
      <w:r w:rsidRPr="00D10CE6">
        <w:rPr>
          <w:sz w:val="28"/>
          <w:szCs w:val="28"/>
        </w:rPr>
        <w:t>O nosso</w:t>
      </w:r>
      <w:r w:rsidRPr="00D10CE6">
        <w:rPr>
          <w:sz w:val="28"/>
          <w:szCs w:val="28"/>
        </w:rPr>
        <w:t xml:space="preserve"> notebook implementa uma análise preditiva para prever potenciais problemas bucais futuros dos pacientes com base em dados odontológicos. Ele utiliza as seguintes ferramentas e técnicas:</w:t>
      </w:r>
    </w:p>
    <w:p w14:paraId="50DFDBAA" w14:textId="77777777" w:rsidR="00D10CE6" w:rsidRPr="00D10CE6" w:rsidRDefault="00D10CE6" w:rsidP="00D10CE6">
      <w:pPr>
        <w:numPr>
          <w:ilvl w:val="0"/>
          <w:numId w:val="16"/>
        </w:numPr>
        <w:rPr>
          <w:sz w:val="28"/>
          <w:szCs w:val="28"/>
        </w:rPr>
      </w:pPr>
      <w:r w:rsidRPr="00D10CE6">
        <w:rPr>
          <w:sz w:val="28"/>
          <w:szCs w:val="28"/>
        </w:rPr>
        <w:t>Bibliotecas e Pré-processamento:</w:t>
      </w:r>
    </w:p>
    <w:p w14:paraId="36FAF9C0" w14:textId="77777777" w:rsidR="00D10CE6" w:rsidRPr="00D10CE6" w:rsidRDefault="00D10CE6" w:rsidP="00D10CE6">
      <w:pPr>
        <w:numPr>
          <w:ilvl w:val="1"/>
          <w:numId w:val="16"/>
        </w:numPr>
        <w:rPr>
          <w:sz w:val="28"/>
          <w:szCs w:val="28"/>
        </w:rPr>
      </w:pPr>
      <w:r w:rsidRPr="00D10CE6">
        <w:rPr>
          <w:sz w:val="28"/>
          <w:szCs w:val="28"/>
        </w:rPr>
        <w:t xml:space="preserve">Importa bibliotecas como pandas e </w:t>
      </w:r>
      <w:proofErr w:type="spellStart"/>
      <w:r w:rsidRPr="00D10CE6">
        <w:rPr>
          <w:sz w:val="28"/>
          <w:szCs w:val="28"/>
        </w:rPr>
        <w:t>numpy</w:t>
      </w:r>
      <w:proofErr w:type="spellEnd"/>
      <w:r w:rsidRPr="00D10CE6">
        <w:rPr>
          <w:sz w:val="28"/>
          <w:szCs w:val="28"/>
        </w:rPr>
        <w:t xml:space="preserve"> para manipulação de dados e </w:t>
      </w:r>
      <w:proofErr w:type="spellStart"/>
      <w:r w:rsidRPr="00D10CE6">
        <w:rPr>
          <w:sz w:val="28"/>
          <w:szCs w:val="28"/>
        </w:rPr>
        <w:t>sklearn</w:t>
      </w:r>
      <w:proofErr w:type="spellEnd"/>
      <w:r w:rsidRPr="00D10CE6">
        <w:rPr>
          <w:sz w:val="28"/>
          <w:szCs w:val="28"/>
        </w:rPr>
        <w:t xml:space="preserve"> para modelagem.</w:t>
      </w:r>
    </w:p>
    <w:p w14:paraId="554C114B" w14:textId="77777777" w:rsidR="00D10CE6" w:rsidRPr="00D10CE6" w:rsidRDefault="00D10CE6" w:rsidP="00D10CE6">
      <w:pPr>
        <w:numPr>
          <w:ilvl w:val="1"/>
          <w:numId w:val="16"/>
        </w:numPr>
        <w:rPr>
          <w:sz w:val="28"/>
          <w:szCs w:val="28"/>
        </w:rPr>
      </w:pPr>
      <w:r w:rsidRPr="00D10CE6">
        <w:rPr>
          <w:sz w:val="28"/>
          <w:szCs w:val="28"/>
        </w:rPr>
        <w:t xml:space="preserve">Converte variáveis categóricas em numéricas usando </w:t>
      </w:r>
      <w:proofErr w:type="spellStart"/>
      <w:r w:rsidRPr="00D10CE6">
        <w:rPr>
          <w:sz w:val="28"/>
          <w:szCs w:val="28"/>
        </w:rPr>
        <w:t>LabelEncoder</w:t>
      </w:r>
      <w:proofErr w:type="spellEnd"/>
      <w:r w:rsidRPr="00D10CE6">
        <w:rPr>
          <w:sz w:val="28"/>
          <w:szCs w:val="28"/>
        </w:rPr>
        <w:t>, o que facilita o uso dos dados em algoritmos de Machine Learning (ML).</w:t>
      </w:r>
    </w:p>
    <w:p w14:paraId="62403C37" w14:textId="77777777" w:rsidR="00D10CE6" w:rsidRPr="00D10CE6" w:rsidRDefault="00D10CE6" w:rsidP="00D10CE6">
      <w:pPr>
        <w:numPr>
          <w:ilvl w:val="0"/>
          <w:numId w:val="16"/>
        </w:numPr>
        <w:rPr>
          <w:sz w:val="28"/>
          <w:szCs w:val="28"/>
        </w:rPr>
      </w:pPr>
      <w:r w:rsidRPr="00D10CE6">
        <w:rPr>
          <w:sz w:val="28"/>
          <w:szCs w:val="28"/>
        </w:rPr>
        <w:t>Modelos de Machine Learning:</w:t>
      </w:r>
    </w:p>
    <w:p w14:paraId="5552FF3E" w14:textId="5497902F" w:rsidR="00D10CE6" w:rsidRPr="00D10CE6" w:rsidRDefault="00D10CE6" w:rsidP="00D10CE6">
      <w:pPr>
        <w:numPr>
          <w:ilvl w:val="1"/>
          <w:numId w:val="16"/>
        </w:numPr>
        <w:rPr>
          <w:sz w:val="28"/>
          <w:szCs w:val="28"/>
        </w:rPr>
      </w:pPr>
      <w:r w:rsidRPr="00D10CE6">
        <w:rPr>
          <w:sz w:val="28"/>
          <w:szCs w:val="28"/>
        </w:rPr>
        <w:t>Os modelos de Random</w:t>
      </w:r>
      <w:r w:rsidRPr="00D10CE6">
        <w:rPr>
          <w:sz w:val="28"/>
          <w:szCs w:val="28"/>
        </w:rPr>
        <w:t xml:space="preserve"> </w:t>
      </w:r>
      <w:r w:rsidRPr="00D10CE6">
        <w:rPr>
          <w:sz w:val="28"/>
          <w:szCs w:val="28"/>
        </w:rPr>
        <w:t>Forest</w:t>
      </w:r>
      <w:r w:rsidRPr="00D10CE6">
        <w:rPr>
          <w:sz w:val="28"/>
          <w:szCs w:val="28"/>
        </w:rPr>
        <w:t xml:space="preserve"> </w:t>
      </w:r>
      <w:proofErr w:type="spellStart"/>
      <w:r w:rsidRPr="00D10CE6">
        <w:rPr>
          <w:sz w:val="28"/>
          <w:szCs w:val="28"/>
        </w:rPr>
        <w:t>Classifier</w:t>
      </w:r>
      <w:proofErr w:type="spellEnd"/>
      <w:r w:rsidRPr="00D10CE6">
        <w:rPr>
          <w:sz w:val="28"/>
          <w:szCs w:val="28"/>
        </w:rPr>
        <w:t xml:space="preserve"> e </w:t>
      </w:r>
      <w:proofErr w:type="spellStart"/>
      <w:r w:rsidRPr="00D10CE6">
        <w:rPr>
          <w:sz w:val="28"/>
          <w:szCs w:val="28"/>
        </w:rPr>
        <w:t>Gradient</w:t>
      </w:r>
      <w:proofErr w:type="spellEnd"/>
      <w:r w:rsidRPr="00D10CE6">
        <w:rPr>
          <w:sz w:val="28"/>
          <w:szCs w:val="28"/>
        </w:rPr>
        <w:t xml:space="preserve"> </w:t>
      </w:r>
      <w:proofErr w:type="spellStart"/>
      <w:r w:rsidRPr="00D10CE6">
        <w:rPr>
          <w:sz w:val="28"/>
          <w:szCs w:val="28"/>
        </w:rPr>
        <w:t>Boosting</w:t>
      </w:r>
      <w:proofErr w:type="spellEnd"/>
      <w:r w:rsidRPr="00D10CE6">
        <w:rPr>
          <w:sz w:val="28"/>
          <w:szCs w:val="28"/>
        </w:rPr>
        <w:t xml:space="preserve"> são utilizados para a previsão de problemas bucais.</w:t>
      </w:r>
    </w:p>
    <w:p w14:paraId="6C16D1A0" w14:textId="77777777" w:rsidR="00D10CE6" w:rsidRPr="00D10CE6" w:rsidRDefault="00D10CE6" w:rsidP="00D10CE6">
      <w:pPr>
        <w:numPr>
          <w:ilvl w:val="1"/>
          <w:numId w:val="16"/>
        </w:numPr>
        <w:rPr>
          <w:sz w:val="28"/>
          <w:szCs w:val="28"/>
        </w:rPr>
      </w:pPr>
      <w:r w:rsidRPr="00D10CE6">
        <w:rPr>
          <w:sz w:val="28"/>
          <w:szCs w:val="28"/>
        </w:rPr>
        <w:t>O modelo analisa variáveis como frequência de escovação, histórico de problemas, uso de fio dental, entre outros, para prever a probabilidade de condições como cáries, gengivite ou periodontite.</w:t>
      </w:r>
    </w:p>
    <w:p w14:paraId="7E444088" w14:textId="4FEEDBC7" w:rsidR="00D10CE6" w:rsidRPr="00D10CE6" w:rsidRDefault="00D10CE6" w:rsidP="00D10CE6">
      <w:pPr>
        <w:rPr>
          <w:sz w:val="28"/>
          <w:szCs w:val="28"/>
        </w:rPr>
      </w:pPr>
    </w:p>
    <w:p w14:paraId="5242A878" w14:textId="77777777" w:rsidR="00D10CE6" w:rsidRPr="00D10CE6" w:rsidRDefault="00D10CE6" w:rsidP="00D10CE6">
      <w:pPr>
        <w:rPr>
          <w:sz w:val="28"/>
          <w:szCs w:val="28"/>
        </w:rPr>
      </w:pPr>
      <w:r w:rsidRPr="00D10CE6">
        <w:rPr>
          <w:sz w:val="28"/>
          <w:szCs w:val="28"/>
        </w:rPr>
        <w:t>No projeto, o Machine Learning (ML) e a Inteligência Artificial (IA) ajudam a entender padrões de saúde bucal dos pacientes com base em dados históricos. Isso funciona assim:</w:t>
      </w:r>
    </w:p>
    <w:p w14:paraId="6245E706" w14:textId="77777777" w:rsidR="00D10CE6" w:rsidRPr="00D10CE6" w:rsidRDefault="00D10CE6" w:rsidP="00D10CE6">
      <w:pPr>
        <w:numPr>
          <w:ilvl w:val="0"/>
          <w:numId w:val="17"/>
        </w:numPr>
        <w:rPr>
          <w:sz w:val="28"/>
          <w:szCs w:val="28"/>
        </w:rPr>
      </w:pPr>
      <w:r w:rsidRPr="00D10CE6">
        <w:rPr>
          <w:sz w:val="28"/>
          <w:szCs w:val="28"/>
        </w:rPr>
        <w:t xml:space="preserve">Análise dos Dados dos Pacientes: O sistema analisa dados como frequência de escovação, uso de fio dental, histórico de problemas bucais, entre outros. Esses dados são essenciais para que o modelo </w:t>
      </w:r>
      <w:r w:rsidRPr="00D10CE6">
        <w:rPr>
          <w:sz w:val="28"/>
          <w:szCs w:val="28"/>
        </w:rPr>
        <w:lastRenderedPageBreak/>
        <w:t>"aprenda" quais fatores estão mais associados a condições específicas, como cáries ou gengivite.</w:t>
      </w:r>
    </w:p>
    <w:p w14:paraId="2EBCAC72" w14:textId="77777777" w:rsidR="00D10CE6" w:rsidRPr="00D10CE6" w:rsidRDefault="00D10CE6" w:rsidP="00D10CE6">
      <w:pPr>
        <w:numPr>
          <w:ilvl w:val="0"/>
          <w:numId w:val="17"/>
        </w:numPr>
        <w:rPr>
          <w:sz w:val="28"/>
          <w:szCs w:val="28"/>
        </w:rPr>
      </w:pPr>
      <w:r w:rsidRPr="00D10CE6">
        <w:rPr>
          <w:sz w:val="28"/>
          <w:szCs w:val="28"/>
        </w:rPr>
        <w:t>Identificação de Padrões: Através de algoritmos, o sistema reconhece padrões entre os hábitos e o histórico de cada paciente e o tipo de problema bucal que pode ocorrer. Por exemplo, ele pode perceber que pacientes que não usam fio dental têm maior probabilidade de desenvolver gengivite.</w:t>
      </w:r>
    </w:p>
    <w:p w14:paraId="17304E09" w14:textId="77777777" w:rsidR="00D10CE6" w:rsidRPr="00D10CE6" w:rsidRDefault="00D10CE6" w:rsidP="00D10CE6">
      <w:pPr>
        <w:numPr>
          <w:ilvl w:val="0"/>
          <w:numId w:val="17"/>
        </w:numPr>
        <w:rPr>
          <w:sz w:val="28"/>
          <w:szCs w:val="28"/>
        </w:rPr>
      </w:pPr>
      <w:r w:rsidRPr="00D10CE6">
        <w:rPr>
          <w:sz w:val="28"/>
          <w:szCs w:val="28"/>
        </w:rPr>
        <w:t>Previsão de Problemas Futuros: Com esses padrões identificados, o modelo consegue prever quais pacientes têm maior risco de desenvolver certos problemas. Essa previsão é feita com base nas características atuais de cada paciente e no que o sistema aprendeu dos dados de outras pessoas.</w:t>
      </w:r>
    </w:p>
    <w:p w14:paraId="332E60B9" w14:textId="77777777" w:rsidR="00D10CE6" w:rsidRPr="00D10CE6" w:rsidRDefault="00D10CE6" w:rsidP="00D10CE6">
      <w:pPr>
        <w:numPr>
          <w:ilvl w:val="0"/>
          <w:numId w:val="17"/>
        </w:numPr>
        <w:rPr>
          <w:sz w:val="28"/>
          <w:szCs w:val="28"/>
        </w:rPr>
      </w:pPr>
      <w:r w:rsidRPr="00D10CE6">
        <w:rPr>
          <w:sz w:val="28"/>
          <w:szCs w:val="28"/>
        </w:rPr>
        <w:t>Planos de Prevenção Personalizados: Com essa capacidade de prever, o sistema pode sugerir ações preventivas específicas para cada paciente. Por exemplo, ele pode recomendar mais consultas preventivas para um paciente que tem alto risco de cáries, ajudando a evitar problemas futuros.</w:t>
      </w:r>
    </w:p>
    <w:p w14:paraId="15416E8E" w14:textId="77777777" w:rsidR="00D10CE6" w:rsidRPr="00D10CE6" w:rsidRDefault="00D10CE6" w:rsidP="00D10CE6">
      <w:pPr>
        <w:rPr>
          <w:sz w:val="28"/>
          <w:szCs w:val="28"/>
        </w:rPr>
      </w:pPr>
      <w:r w:rsidRPr="00D10CE6">
        <w:rPr>
          <w:sz w:val="28"/>
          <w:szCs w:val="28"/>
        </w:rPr>
        <w:t>Dessa forma, o ML e a IA atuam como uma ferramenta de apoio para dentistas e pacientes, contribuindo para cuidados de saúde bucal mais proativos e personalizados.</w:t>
      </w:r>
    </w:p>
    <w:p w14:paraId="29B5B424" w14:textId="77777777" w:rsidR="00D10CE6" w:rsidRPr="00E76C04" w:rsidRDefault="00D10CE6" w:rsidP="00D10CE6"/>
    <w:sectPr w:rsidR="00D10CE6" w:rsidRPr="00E7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748EF" w14:textId="77777777" w:rsidR="00DC6F4C" w:rsidRDefault="00DC6F4C">
      <w:pPr>
        <w:spacing w:after="0" w:line="240" w:lineRule="auto"/>
      </w:pPr>
      <w:r>
        <w:separator/>
      </w:r>
    </w:p>
  </w:endnote>
  <w:endnote w:type="continuationSeparator" w:id="0">
    <w:p w14:paraId="0D9881AA" w14:textId="77777777" w:rsidR="00DC6F4C" w:rsidRDefault="00DC6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35D17" w14:textId="77777777" w:rsidR="00DC6F4C" w:rsidRDefault="00DC6F4C">
      <w:pPr>
        <w:spacing w:after="0" w:line="240" w:lineRule="auto"/>
      </w:pPr>
      <w:r>
        <w:separator/>
      </w:r>
    </w:p>
  </w:footnote>
  <w:footnote w:type="continuationSeparator" w:id="0">
    <w:p w14:paraId="1FA661B9" w14:textId="77777777" w:rsidR="00DC6F4C" w:rsidRDefault="00DC6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A540E" w14:textId="77777777" w:rsidR="00584B1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6</w:t>
    </w:r>
    <w:r>
      <w:rPr>
        <w:color w:val="000000"/>
      </w:rPr>
      <w:fldChar w:fldCharType="end"/>
    </w:r>
  </w:p>
  <w:p w14:paraId="6EA7732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0376D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  <w:p w14:paraId="50CB0C17" w14:textId="77777777" w:rsidR="00584B15" w:rsidRDefault="00584B1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0485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E3FA7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05297"/>
    <w:multiLevelType w:val="hybridMultilevel"/>
    <w:tmpl w:val="AB1E1FB2"/>
    <w:lvl w:ilvl="0" w:tplc="05E68F22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C443411"/>
    <w:multiLevelType w:val="hybridMultilevel"/>
    <w:tmpl w:val="975C3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F073D"/>
    <w:multiLevelType w:val="multilevel"/>
    <w:tmpl w:val="DD28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F5922"/>
    <w:multiLevelType w:val="hybridMultilevel"/>
    <w:tmpl w:val="92ECEFB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D2938"/>
    <w:multiLevelType w:val="hybridMultilevel"/>
    <w:tmpl w:val="2A80EED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C625A"/>
    <w:multiLevelType w:val="multilevel"/>
    <w:tmpl w:val="DB16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B80B17"/>
    <w:multiLevelType w:val="hybridMultilevel"/>
    <w:tmpl w:val="464C6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159D0"/>
    <w:multiLevelType w:val="multilevel"/>
    <w:tmpl w:val="83BC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95496D"/>
    <w:multiLevelType w:val="multilevel"/>
    <w:tmpl w:val="5ACE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1E0941"/>
    <w:multiLevelType w:val="multilevel"/>
    <w:tmpl w:val="45B2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9325E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D84B05"/>
    <w:multiLevelType w:val="multilevel"/>
    <w:tmpl w:val="919A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9362BC"/>
    <w:multiLevelType w:val="multilevel"/>
    <w:tmpl w:val="C574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00746"/>
    <w:multiLevelType w:val="multilevel"/>
    <w:tmpl w:val="4F7A8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737E77"/>
    <w:multiLevelType w:val="hybridMultilevel"/>
    <w:tmpl w:val="C77802D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1718482">
    <w:abstractNumId w:val="1"/>
  </w:num>
  <w:num w:numId="2" w16cid:durableId="552544171">
    <w:abstractNumId w:val="15"/>
  </w:num>
  <w:num w:numId="3" w16cid:durableId="419908550">
    <w:abstractNumId w:val="4"/>
  </w:num>
  <w:num w:numId="4" w16cid:durableId="934675943">
    <w:abstractNumId w:val="13"/>
  </w:num>
  <w:num w:numId="5" w16cid:durableId="890000590">
    <w:abstractNumId w:val="2"/>
  </w:num>
  <w:num w:numId="6" w16cid:durableId="1060204500">
    <w:abstractNumId w:val="16"/>
  </w:num>
  <w:num w:numId="7" w16cid:durableId="1621105807">
    <w:abstractNumId w:val="8"/>
  </w:num>
  <w:num w:numId="8" w16cid:durableId="1104958039">
    <w:abstractNumId w:val="5"/>
  </w:num>
  <w:num w:numId="9" w16cid:durableId="524633416">
    <w:abstractNumId w:val="6"/>
  </w:num>
  <w:num w:numId="10" w16cid:durableId="688532595">
    <w:abstractNumId w:val="14"/>
  </w:num>
  <w:num w:numId="11" w16cid:durableId="1515924646">
    <w:abstractNumId w:val="0"/>
  </w:num>
  <w:num w:numId="12" w16cid:durableId="622151212">
    <w:abstractNumId w:val="7"/>
  </w:num>
  <w:num w:numId="13" w16cid:durableId="1741902501">
    <w:abstractNumId w:val="11"/>
  </w:num>
  <w:num w:numId="14" w16cid:durableId="1699231339">
    <w:abstractNumId w:val="12"/>
  </w:num>
  <w:num w:numId="15" w16cid:durableId="2074231457">
    <w:abstractNumId w:val="3"/>
  </w:num>
  <w:num w:numId="16" w16cid:durableId="1067145858">
    <w:abstractNumId w:val="10"/>
  </w:num>
  <w:num w:numId="17" w16cid:durableId="21294646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D3"/>
    <w:rsid w:val="0010453B"/>
    <w:rsid w:val="0012737F"/>
    <w:rsid w:val="00130C94"/>
    <w:rsid w:val="00192993"/>
    <w:rsid w:val="001B2511"/>
    <w:rsid w:val="001D776A"/>
    <w:rsid w:val="001F4267"/>
    <w:rsid w:val="002106D3"/>
    <w:rsid w:val="00242AC1"/>
    <w:rsid w:val="00245E19"/>
    <w:rsid w:val="002B4CF4"/>
    <w:rsid w:val="00356D01"/>
    <w:rsid w:val="00384B26"/>
    <w:rsid w:val="003A2D01"/>
    <w:rsid w:val="004542C2"/>
    <w:rsid w:val="00460083"/>
    <w:rsid w:val="00473065"/>
    <w:rsid w:val="004B3F8F"/>
    <w:rsid w:val="00512F3B"/>
    <w:rsid w:val="00520EB2"/>
    <w:rsid w:val="00584B15"/>
    <w:rsid w:val="00586872"/>
    <w:rsid w:val="00597E50"/>
    <w:rsid w:val="005D1D23"/>
    <w:rsid w:val="005E3DBB"/>
    <w:rsid w:val="00602D3D"/>
    <w:rsid w:val="0062096B"/>
    <w:rsid w:val="00650940"/>
    <w:rsid w:val="006E7265"/>
    <w:rsid w:val="007508CF"/>
    <w:rsid w:val="00786818"/>
    <w:rsid w:val="007A701D"/>
    <w:rsid w:val="007C44EE"/>
    <w:rsid w:val="007F3C2B"/>
    <w:rsid w:val="0082076A"/>
    <w:rsid w:val="00866D56"/>
    <w:rsid w:val="00894A1B"/>
    <w:rsid w:val="008B0885"/>
    <w:rsid w:val="008B585E"/>
    <w:rsid w:val="008D645A"/>
    <w:rsid w:val="0090258B"/>
    <w:rsid w:val="00916090"/>
    <w:rsid w:val="0092126B"/>
    <w:rsid w:val="00943C79"/>
    <w:rsid w:val="00967FBD"/>
    <w:rsid w:val="00972CB0"/>
    <w:rsid w:val="00975CCA"/>
    <w:rsid w:val="009F42B0"/>
    <w:rsid w:val="00A030BA"/>
    <w:rsid w:val="00A30C6C"/>
    <w:rsid w:val="00A9064E"/>
    <w:rsid w:val="00AE7063"/>
    <w:rsid w:val="00AF2759"/>
    <w:rsid w:val="00B1672E"/>
    <w:rsid w:val="00B276E3"/>
    <w:rsid w:val="00BB70AB"/>
    <w:rsid w:val="00C36B0D"/>
    <w:rsid w:val="00C37AFF"/>
    <w:rsid w:val="00C53922"/>
    <w:rsid w:val="00C72212"/>
    <w:rsid w:val="00C962D1"/>
    <w:rsid w:val="00CA2C4A"/>
    <w:rsid w:val="00CD122A"/>
    <w:rsid w:val="00CE412B"/>
    <w:rsid w:val="00D10CE6"/>
    <w:rsid w:val="00DB3111"/>
    <w:rsid w:val="00DB37EA"/>
    <w:rsid w:val="00DC6F4C"/>
    <w:rsid w:val="00DF52B3"/>
    <w:rsid w:val="00E34ECF"/>
    <w:rsid w:val="00E44089"/>
    <w:rsid w:val="00E76C04"/>
    <w:rsid w:val="00EA39AF"/>
    <w:rsid w:val="00ED7946"/>
    <w:rsid w:val="00EF21DD"/>
    <w:rsid w:val="00F44808"/>
    <w:rsid w:val="00F44B90"/>
    <w:rsid w:val="00FC21AA"/>
    <w:rsid w:val="00FF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116E5"/>
  <w15:chartTrackingRefBased/>
  <w15:docId w15:val="{3E6E4EA3-36C2-47AC-8D85-A332F959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212"/>
  </w:style>
  <w:style w:type="paragraph" w:styleId="Ttulo1">
    <w:name w:val="heading 1"/>
    <w:basedOn w:val="Normal"/>
    <w:next w:val="Normal"/>
    <w:link w:val="Ttulo1Char"/>
    <w:uiPriority w:val="9"/>
    <w:qFormat/>
    <w:rsid w:val="007F3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10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106D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106D3"/>
    <w:rPr>
      <w:b/>
      <w:bCs/>
    </w:rPr>
  </w:style>
  <w:style w:type="paragraph" w:styleId="PargrafodaLista">
    <w:name w:val="List Paragraph"/>
    <w:basedOn w:val="Normal"/>
    <w:uiPriority w:val="34"/>
    <w:qFormat/>
    <w:rsid w:val="002106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F3C2B"/>
    <w:pPr>
      <w:outlineLvl w:val="9"/>
    </w:pPr>
    <w:rPr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7F3C2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7F3C2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E76C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8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3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2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8FD3-5209-489E-A0B3-3CC8DEBD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993</Words>
  <Characters>5367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Felipe Amador</cp:lastModifiedBy>
  <cp:revision>4</cp:revision>
  <cp:lastPrinted>2024-11-08T19:57:00Z</cp:lastPrinted>
  <dcterms:created xsi:type="dcterms:W3CDTF">2024-11-08T19:57:00Z</dcterms:created>
  <dcterms:modified xsi:type="dcterms:W3CDTF">2024-11-08T19:57:00Z</dcterms:modified>
</cp:coreProperties>
</file>