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E5" w:rsidRDefault="004339DB" w:rsidP="000325E5">
      <w:pPr>
        <w:pStyle w:val="Ttulo"/>
        <w:rPr>
          <w:sz w:val="24"/>
        </w:rPr>
      </w:pPr>
      <w:r>
        <w:rPr>
          <w:b w:val="0"/>
          <w:bCs w:val="0"/>
          <w:noProof/>
          <w:sz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-470535</wp:posOffset>
            </wp:positionV>
            <wp:extent cx="1371600" cy="609600"/>
            <wp:effectExtent l="19050" t="0" r="0" b="0"/>
            <wp:wrapNone/>
            <wp:docPr id="18" name="3 Imagen" descr="logo_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logo_ud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5E5" w:rsidRDefault="000325E5" w:rsidP="000325E5">
      <w:pPr>
        <w:pStyle w:val="Ttulo"/>
        <w:rPr>
          <w:sz w:val="16"/>
          <w:szCs w:val="16"/>
        </w:rPr>
      </w:pPr>
      <w:r>
        <w:rPr>
          <w:sz w:val="16"/>
          <w:szCs w:val="16"/>
        </w:rPr>
        <w:t xml:space="preserve">INSTITUTO DE CIENCIAS BÁSICAS </w:t>
      </w:r>
    </w:p>
    <w:p w:rsidR="000325E5" w:rsidRDefault="000325E5" w:rsidP="000325E5">
      <w:pPr>
        <w:pStyle w:val="Ttulo"/>
        <w:rPr>
          <w:sz w:val="16"/>
          <w:szCs w:val="16"/>
        </w:rPr>
      </w:pPr>
      <w:r>
        <w:rPr>
          <w:sz w:val="16"/>
          <w:szCs w:val="16"/>
        </w:rPr>
        <w:t>LABORATORIO DE FÍSICA.</w:t>
      </w:r>
    </w:p>
    <w:p w:rsidR="000325E5" w:rsidRDefault="000325E5" w:rsidP="000325E5">
      <w:pPr>
        <w:pStyle w:val="Ttulo"/>
        <w:jc w:val="both"/>
        <w:rPr>
          <w:sz w:val="24"/>
        </w:rPr>
      </w:pPr>
    </w:p>
    <w:p w:rsidR="000325E5" w:rsidRDefault="000325E5" w:rsidP="000325E5">
      <w:pPr>
        <w:pStyle w:val="Ttulo"/>
        <w:jc w:val="both"/>
        <w:rPr>
          <w:sz w:val="24"/>
        </w:rPr>
      </w:pPr>
    </w:p>
    <w:p w:rsidR="000325E5" w:rsidRDefault="000325E5" w:rsidP="000325E5">
      <w:pPr>
        <w:ind w:right="-5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Guía N1</w:t>
      </w:r>
    </w:p>
    <w:p w:rsidR="000325E5" w:rsidRDefault="000325E5" w:rsidP="000325E5">
      <w:pPr>
        <w:ind w:right="-540"/>
        <w:jc w:val="center"/>
        <w:rPr>
          <w:rFonts w:ascii="Arial" w:hAnsi="Arial" w:cs="Arial"/>
          <w:sz w:val="28"/>
          <w:szCs w:val="28"/>
        </w:rPr>
      </w:pPr>
    </w:p>
    <w:p w:rsidR="000325E5" w:rsidRDefault="000325E5" w:rsidP="000325E5">
      <w:pPr>
        <w:ind w:right="-5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ELECTROTÁTICA</w:t>
      </w:r>
    </w:p>
    <w:p w:rsidR="00E55E60" w:rsidRDefault="00E55E60" w:rsidP="00E55E60">
      <w:pPr>
        <w:jc w:val="right"/>
      </w:pPr>
    </w:p>
    <w:p w:rsidR="00C80C9E" w:rsidRPr="00397C2F" w:rsidRDefault="00E55E60" w:rsidP="00E55E60">
      <w:pPr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</w:rPr>
        <w:t>I.  OBJETIVO.</w:t>
      </w:r>
      <w:r w:rsidR="00C80C9E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                                               </w:t>
      </w:r>
    </w:p>
    <w:p w:rsidR="00C80C9E" w:rsidRPr="00397C2F" w:rsidRDefault="00C80C9E" w:rsidP="004339DB">
      <w:pPr>
        <w:pStyle w:val="Textoindependiente"/>
        <w:numPr>
          <w:ilvl w:val="0"/>
          <w:numId w:val="1"/>
        </w:numPr>
        <w:ind w:left="284" w:hanging="284"/>
        <w:rPr>
          <w:rFonts w:asciiTheme="minorHAnsi" w:hAnsiTheme="minorHAnsi"/>
          <w:sz w:val="22"/>
          <w:szCs w:val="22"/>
        </w:rPr>
      </w:pPr>
      <w:r w:rsidRPr="00397C2F">
        <w:rPr>
          <w:rFonts w:asciiTheme="minorHAnsi" w:hAnsiTheme="minorHAnsi"/>
          <w:sz w:val="22"/>
          <w:szCs w:val="22"/>
        </w:rPr>
        <w:t xml:space="preserve">Experimentar cualitativamente con fenómenos de carga por frotamiento, conducción </w:t>
      </w:r>
      <w:r w:rsidR="00E55E60" w:rsidRPr="00397C2F">
        <w:rPr>
          <w:rFonts w:asciiTheme="minorHAnsi" w:hAnsiTheme="minorHAnsi"/>
          <w:sz w:val="22"/>
          <w:szCs w:val="22"/>
        </w:rPr>
        <w:t xml:space="preserve">e </w:t>
      </w:r>
      <w:r w:rsidRPr="00397C2F">
        <w:rPr>
          <w:rFonts w:asciiTheme="minorHAnsi" w:hAnsiTheme="minorHAnsi"/>
          <w:sz w:val="22"/>
          <w:szCs w:val="22"/>
        </w:rPr>
        <w:t xml:space="preserve">induccion y aprender </w:t>
      </w:r>
      <w:r w:rsidR="00E55E60" w:rsidRPr="00397C2F">
        <w:rPr>
          <w:rFonts w:asciiTheme="minorHAnsi" w:hAnsiTheme="minorHAnsi"/>
          <w:sz w:val="22"/>
          <w:szCs w:val="22"/>
        </w:rPr>
        <w:t>su</w:t>
      </w:r>
      <w:r w:rsidRPr="00397C2F">
        <w:rPr>
          <w:rFonts w:asciiTheme="minorHAnsi" w:hAnsiTheme="minorHAnsi"/>
          <w:sz w:val="22"/>
          <w:szCs w:val="22"/>
        </w:rPr>
        <w:t>s propiedades más relevantes</w:t>
      </w:r>
      <w:r w:rsidR="00E55E60" w:rsidRPr="00397C2F">
        <w:rPr>
          <w:rFonts w:asciiTheme="minorHAnsi" w:hAnsiTheme="minorHAnsi"/>
          <w:sz w:val="22"/>
          <w:szCs w:val="22"/>
        </w:rPr>
        <w:t>.</w:t>
      </w:r>
    </w:p>
    <w:p w:rsidR="00C80C9E" w:rsidRPr="00397C2F" w:rsidRDefault="00C80C9E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C80C9E" w:rsidRPr="00397C2F" w:rsidRDefault="00E55E60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II. INTRODUCCIÓN.</w:t>
      </w:r>
    </w:p>
    <w:p w:rsidR="00E55E60" w:rsidRPr="00397C2F" w:rsidRDefault="00E55E60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</w:p>
    <w:p w:rsidR="00C80C9E" w:rsidRPr="00397C2F" w:rsidRDefault="00C80C9E" w:rsidP="00E55E60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Los fenómenos eléctricos son </w:t>
      </w:r>
      <w:r w:rsidR="00E55E60" w:rsidRPr="00397C2F">
        <w:rPr>
          <w:rFonts w:asciiTheme="minorHAnsi" w:hAnsiTheme="minorHAnsi" w:cs="Arial"/>
          <w:sz w:val="22"/>
          <w:szCs w:val="22"/>
          <w:lang w:val="es-ES_tradnl"/>
        </w:rPr>
        <w:t xml:space="preserve">conocidos desde </w:t>
      </w:r>
      <w:smartTag w:uri="urn:schemas-microsoft-com:office:smarttags" w:element="PersonName">
        <w:smartTagPr>
          <w:attr w:name="ProductID" w:val="la Antigüedad"/>
        </w:smartTagPr>
        <w:r w:rsidR="00E55E60" w:rsidRPr="00397C2F">
          <w:rPr>
            <w:rFonts w:asciiTheme="minorHAnsi" w:hAnsiTheme="minorHAnsi" w:cs="Arial"/>
            <w:sz w:val="22"/>
            <w:szCs w:val="22"/>
            <w:lang w:val="es-ES_tradnl"/>
          </w:rPr>
          <w:t xml:space="preserve">la </w:t>
        </w:r>
        <w:r w:rsidR="000E29D5" w:rsidRPr="00397C2F">
          <w:rPr>
            <w:rFonts w:asciiTheme="minorHAnsi" w:hAnsiTheme="minorHAnsi" w:cs="Arial"/>
            <w:sz w:val="22"/>
            <w:szCs w:val="22"/>
            <w:lang w:val="es-ES_tradnl"/>
          </w:rPr>
          <w:t>Antigüedad</w:t>
        </w:r>
      </w:smartTag>
      <w:r w:rsidR="000E29D5" w:rsidRPr="00397C2F">
        <w:rPr>
          <w:rFonts w:asciiTheme="minorHAnsi" w:hAnsiTheme="minorHAnsi" w:cs="Arial"/>
          <w:sz w:val="22"/>
          <w:szCs w:val="22"/>
          <w:lang w:val="es-ES_tradnl"/>
        </w:rPr>
        <w:t>, los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griegos sabían que frotando ámbar </w:t>
      </w:r>
      <w:r w:rsidR="00E55E60" w:rsidRPr="00397C2F">
        <w:rPr>
          <w:rFonts w:asciiTheme="minorHAnsi" w:hAnsiTheme="minorHAnsi" w:cs="Arial"/>
          <w:sz w:val="22"/>
          <w:szCs w:val="22"/>
          <w:lang w:val="es-ES_tradnl"/>
        </w:rPr>
        <w:t>(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sym w:font="Symbol" w:char="F065"/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sym w:font="Symbol" w:char="F06C"/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sym w:font="Symbol" w:char="F065"/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sym w:font="Symbol" w:char="F06B"/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sym w:font="Symbol" w:char="F074"/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sym w:font="Symbol" w:char="F072"/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sym w:font="Symbol" w:char="F075"/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>)</w:t>
      </w:r>
      <w:r w:rsidR="00E55E60" w:rsidRPr="00397C2F">
        <w:rPr>
          <w:rFonts w:asciiTheme="minorHAnsi" w:hAnsiTheme="minorHAnsi" w:cs="Arial"/>
          <w:sz w:val="22"/>
          <w:szCs w:val="22"/>
          <w:lang w:val="es-ES_tradnl"/>
        </w:rPr>
        <w:t>,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éste  se electrificaba  y  atraía trozos </w:t>
      </w:r>
      <w:r w:rsidR="000E29D5" w:rsidRPr="00397C2F">
        <w:rPr>
          <w:rFonts w:asciiTheme="minorHAnsi" w:hAnsiTheme="minorHAnsi" w:cs="Arial"/>
          <w:sz w:val="22"/>
          <w:szCs w:val="22"/>
          <w:lang w:val="es-ES_tradnl"/>
        </w:rPr>
        <w:t>de paja o plumas. En el si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>glo XV, William Gilbert descubre que la electricidad es un fenómeno que se da en todos los cuerpos</w:t>
      </w:r>
      <w:r w:rsidR="00E55E60" w:rsidRPr="00397C2F">
        <w:rPr>
          <w:rFonts w:asciiTheme="minorHAnsi" w:hAnsiTheme="minorHAnsi" w:cs="Arial"/>
          <w:sz w:val="22"/>
          <w:szCs w:val="22"/>
          <w:lang w:val="es-ES_tradnl"/>
        </w:rPr>
        <w:t>,</w:t>
      </w:r>
      <w:r w:rsidR="000E29D5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incluso en las personas.  En 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>1785</w:t>
      </w:r>
      <w:r w:rsidR="000E29D5" w:rsidRPr="00397C2F">
        <w:rPr>
          <w:rFonts w:asciiTheme="minorHAnsi" w:hAnsiTheme="minorHAnsi" w:cs="Arial"/>
          <w:sz w:val="22"/>
          <w:szCs w:val="22"/>
          <w:lang w:val="es-ES_tradnl"/>
        </w:rPr>
        <w:t>,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Charles Coulomb establece una ley cuantitativa de las fuerzas eléctricas.</w:t>
      </w:r>
    </w:p>
    <w:p w:rsidR="00E55E60" w:rsidRPr="00397C2F" w:rsidRDefault="00E55E60" w:rsidP="00E55E60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C80C9E" w:rsidRPr="00397C2F" w:rsidRDefault="00C80C9E" w:rsidP="00E55E60">
      <w:pPr>
        <w:pStyle w:val="Textoindependiente"/>
        <w:rPr>
          <w:rFonts w:asciiTheme="minorHAnsi" w:hAnsiTheme="minorHAnsi"/>
          <w:sz w:val="22"/>
          <w:szCs w:val="22"/>
        </w:rPr>
      </w:pPr>
      <w:r w:rsidRPr="00397C2F">
        <w:rPr>
          <w:rFonts w:asciiTheme="minorHAnsi" w:hAnsiTheme="minorHAnsi"/>
          <w:sz w:val="22"/>
          <w:szCs w:val="22"/>
        </w:rPr>
        <w:t>La materia contiene dos tipos de cargas eléctricas de signos opuestos llamadas positivas y negativas. Usualmente los cuerpos son eléctricamente neutros y mediante algu</w:t>
      </w:r>
      <w:r w:rsidRPr="00397C2F">
        <w:rPr>
          <w:rFonts w:asciiTheme="minorHAnsi" w:hAnsiTheme="minorHAnsi"/>
          <w:sz w:val="22"/>
          <w:szCs w:val="22"/>
        </w:rPr>
        <w:softHyphen/>
        <w:t>nos procesos físicos se les puede hacer perder o ganar cargas eléctricas</w:t>
      </w:r>
      <w:r w:rsidR="00E55E60" w:rsidRPr="00397C2F">
        <w:rPr>
          <w:rFonts w:asciiTheme="minorHAnsi" w:hAnsiTheme="minorHAnsi"/>
          <w:sz w:val="22"/>
          <w:szCs w:val="22"/>
        </w:rPr>
        <w:t>,</w:t>
      </w:r>
      <w:r w:rsidRPr="00397C2F">
        <w:rPr>
          <w:rFonts w:asciiTheme="minorHAnsi" w:hAnsiTheme="minorHAnsi"/>
          <w:sz w:val="22"/>
          <w:szCs w:val="22"/>
        </w:rPr>
        <w:t xml:space="preserve"> quedando de esta forma cargado eléctricamente. Estos procesos son: carga por frotamiento, carga por i</w:t>
      </w:r>
      <w:r w:rsidR="005B3EEC" w:rsidRPr="00397C2F">
        <w:rPr>
          <w:rFonts w:asciiTheme="minorHAnsi" w:hAnsiTheme="minorHAnsi"/>
          <w:sz w:val="22"/>
          <w:szCs w:val="22"/>
        </w:rPr>
        <w:t xml:space="preserve">nducción y carga por contacto. </w:t>
      </w:r>
    </w:p>
    <w:p w:rsidR="000E29D5" w:rsidRPr="00397C2F" w:rsidRDefault="000E29D5" w:rsidP="000E29D5">
      <w:pPr>
        <w:pStyle w:val="NormalWeb"/>
        <w:tabs>
          <w:tab w:val="num" w:pos="360"/>
        </w:tabs>
        <w:spacing w:before="0" w:beforeAutospacing="0" w:after="0" w:afterAutospacing="0"/>
        <w:ind w:left="357" w:hanging="357"/>
        <w:jc w:val="both"/>
        <w:rPr>
          <w:rFonts w:asciiTheme="minorHAnsi" w:hAnsiTheme="minorHAnsi" w:cs="Arial"/>
          <w:bCs/>
          <w:sz w:val="22"/>
          <w:szCs w:val="22"/>
        </w:rPr>
      </w:pPr>
    </w:p>
    <w:p w:rsidR="00C80C9E" w:rsidRPr="00397C2F" w:rsidRDefault="006D78CD">
      <w:pPr>
        <w:pStyle w:val="NormalWeb"/>
        <w:tabs>
          <w:tab w:val="num" w:pos="360"/>
        </w:tabs>
        <w:ind w:left="360" w:hanging="360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bCs/>
          <w:sz w:val="22"/>
          <w:szCs w:val="22"/>
        </w:rPr>
        <w:t>CARGA ELÉCTRICA.</w:t>
      </w:r>
      <w:r w:rsidRPr="00397C2F">
        <w:rPr>
          <w:rFonts w:asciiTheme="minorHAnsi" w:hAnsiTheme="minorHAnsi" w:cs="Arial"/>
          <w:sz w:val="22"/>
          <w:szCs w:val="22"/>
        </w:rPr>
        <w:t xml:space="preserve"> </w:t>
      </w:r>
    </w:p>
    <w:p w:rsidR="00C80C9E" w:rsidRPr="00397C2F" w:rsidRDefault="00C80C9E" w:rsidP="004339DB">
      <w:pPr>
        <w:pStyle w:val="NormalWeb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b/>
          <w:bCs/>
          <w:sz w:val="22"/>
          <w:szCs w:val="22"/>
        </w:rPr>
        <w:t>Carga por frotamiento</w:t>
      </w:r>
      <w:r w:rsidR="00CF500C" w:rsidRPr="00397C2F">
        <w:rPr>
          <w:rFonts w:asciiTheme="minorHAnsi" w:hAnsiTheme="minorHAnsi" w:cs="Arial"/>
          <w:b/>
          <w:bCs/>
          <w:sz w:val="22"/>
          <w:szCs w:val="22"/>
        </w:rPr>
        <w:t>.</w:t>
      </w:r>
      <w:r w:rsidR="006D78CD" w:rsidRPr="00397C2F">
        <w:rPr>
          <w:rFonts w:asciiTheme="minorHAnsi" w:hAnsiTheme="minorHAnsi" w:cs="Arial"/>
          <w:bCs/>
          <w:sz w:val="22"/>
          <w:szCs w:val="22"/>
        </w:rPr>
        <w:t xml:space="preserve"> </w:t>
      </w:r>
      <w:r w:rsidR="000E29D5" w:rsidRPr="00397C2F">
        <w:rPr>
          <w:rFonts w:asciiTheme="minorHAnsi" w:hAnsiTheme="minorHAnsi" w:cs="Arial"/>
          <w:bCs/>
          <w:sz w:val="22"/>
          <w:szCs w:val="22"/>
        </w:rPr>
        <w:t>Es</w:t>
      </w:r>
      <w:r w:rsidRPr="00397C2F">
        <w:rPr>
          <w:rFonts w:asciiTheme="minorHAnsi" w:hAnsiTheme="minorHAnsi" w:cs="Arial"/>
          <w:sz w:val="22"/>
          <w:szCs w:val="22"/>
        </w:rPr>
        <w:t xml:space="preserve"> frecuente observar fenómenos eléctricos </w:t>
      </w:r>
      <w:r w:rsidR="000E29D5" w:rsidRPr="00397C2F">
        <w:rPr>
          <w:rFonts w:asciiTheme="minorHAnsi" w:hAnsiTheme="minorHAnsi" w:cs="Arial"/>
          <w:sz w:val="22"/>
          <w:szCs w:val="22"/>
        </w:rPr>
        <w:t>que se producen por frotamiento:</w:t>
      </w:r>
      <w:r w:rsidRPr="00397C2F">
        <w:rPr>
          <w:rFonts w:asciiTheme="minorHAnsi" w:hAnsiTheme="minorHAnsi" w:cs="Arial"/>
          <w:sz w:val="22"/>
          <w:szCs w:val="22"/>
        </w:rPr>
        <w:t xml:space="preserve"> </w:t>
      </w:r>
      <w:r w:rsidR="000E29D5" w:rsidRPr="00397C2F">
        <w:rPr>
          <w:rFonts w:asciiTheme="minorHAnsi" w:hAnsiTheme="minorHAnsi" w:cs="Arial"/>
          <w:sz w:val="22"/>
          <w:szCs w:val="22"/>
        </w:rPr>
        <w:t>a</w:t>
      </w:r>
      <w:r w:rsidRPr="00397C2F">
        <w:rPr>
          <w:rFonts w:asciiTheme="minorHAnsi" w:hAnsiTheme="minorHAnsi" w:cs="Arial"/>
          <w:sz w:val="22"/>
          <w:szCs w:val="22"/>
        </w:rPr>
        <w:t xml:space="preserve">l peinarnos </w:t>
      </w:r>
      <w:r w:rsidR="000E29D5" w:rsidRPr="00397C2F">
        <w:rPr>
          <w:rFonts w:asciiTheme="minorHAnsi" w:hAnsiTheme="minorHAnsi" w:cs="Arial"/>
          <w:sz w:val="22"/>
          <w:szCs w:val="22"/>
        </w:rPr>
        <w:t>se</w:t>
      </w:r>
      <w:r w:rsidRPr="00397C2F">
        <w:rPr>
          <w:rFonts w:asciiTheme="minorHAnsi" w:hAnsiTheme="minorHAnsi" w:cs="Arial"/>
          <w:sz w:val="22"/>
          <w:szCs w:val="22"/>
        </w:rPr>
        <w:t xml:space="preserve"> genera</w:t>
      </w:r>
      <w:r w:rsidR="000E29D5" w:rsidRPr="00397C2F">
        <w:rPr>
          <w:rFonts w:asciiTheme="minorHAnsi" w:hAnsiTheme="minorHAnsi" w:cs="Arial"/>
          <w:sz w:val="22"/>
          <w:szCs w:val="22"/>
        </w:rPr>
        <w:t>n</w:t>
      </w:r>
      <w:r w:rsidRPr="00397C2F">
        <w:rPr>
          <w:rFonts w:asciiTheme="minorHAnsi" w:hAnsiTheme="minorHAnsi" w:cs="Arial"/>
          <w:sz w:val="22"/>
          <w:szCs w:val="22"/>
        </w:rPr>
        <w:t xml:space="preserve"> chispas eléctricas</w:t>
      </w:r>
      <w:r w:rsidR="000E29D5" w:rsidRPr="00397C2F">
        <w:rPr>
          <w:rFonts w:asciiTheme="minorHAnsi" w:hAnsiTheme="minorHAnsi" w:cs="Arial"/>
          <w:sz w:val="22"/>
          <w:szCs w:val="22"/>
        </w:rPr>
        <w:t>,</w:t>
      </w:r>
      <w:r w:rsidRPr="00397C2F">
        <w:rPr>
          <w:rFonts w:asciiTheme="minorHAnsi" w:hAnsiTheme="minorHAnsi" w:cs="Arial"/>
          <w:sz w:val="22"/>
          <w:szCs w:val="22"/>
        </w:rPr>
        <w:t xml:space="preserve"> que  </w:t>
      </w:r>
      <w:r w:rsidR="000E29D5" w:rsidRPr="00397C2F">
        <w:rPr>
          <w:rFonts w:asciiTheme="minorHAnsi" w:hAnsiTheme="minorHAnsi" w:cs="Arial"/>
          <w:sz w:val="22"/>
          <w:szCs w:val="22"/>
        </w:rPr>
        <w:t xml:space="preserve"> se detectan</w:t>
      </w:r>
      <w:r w:rsidRPr="00397C2F">
        <w:rPr>
          <w:rFonts w:asciiTheme="minorHAnsi" w:hAnsiTheme="minorHAnsi" w:cs="Arial"/>
          <w:sz w:val="22"/>
          <w:szCs w:val="22"/>
        </w:rPr>
        <w:t xml:space="preserve"> por el ruido que producen</w:t>
      </w:r>
      <w:r w:rsidR="000E29D5" w:rsidRPr="00397C2F">
        <w:rPr>
          <w:rFonts w:asciiTheme="minorHAnsi" w:hAnsiTheme="minorHAnsi" w:cs="Arial"/>
          <w:sz w:val="22"/>
          <w:szCs w:val="22"/>
        </w:rPr>
        <w:t xml:space="preserve">; </w:t>
      </w:r>
      <w:r w:rsidRPr="00397C2F">
        <w:rPr>
          <w:rFonts w:asciiTheme="minorHAnsi" w:hAnsiTheme="minorHAnsi" w:cs="Arial"/>
          <w:sz w:val="22"/>
          <w:szCs w:val="22"/>
        </w:rPr>
        <w:t xml:space="preserve">cuando nos quitamos un jersey o una camisa de fibra sintética. Según las sustancias se pueden considerar cargas dos tipos de carga: positivas y negativas. Se puede comprobar que cuerpos con cargas iguales se repelen y cargas de distinto tipo se atraen. </w:t>
      </w:r>
    </w:p>
    <w:p w:rsidR="00C80C9E" w:rsidRPr="00397C2F" w:rsidRDefault="00C80C9E" w:rsidP="000E29D5">
      <w:pPr>
        <w:pStyle w:val="NormalWeb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z w:val="22"/>
          <w:szCs w:val="22"/>
        </w:rPr>
        <w:t xml:space="preserve">La explicación  de los dos tipos de carga en los cuerpos está en la naturaleza eléctrica de la materia. En átomos hay igual número de protones (carga +) que de electrones (carga -). Cuando dos cuerpos se frotan, parte de los electrones de uno de ellos pasa al otro quedando cargado positivamente mientras </w:t>
      </w:r>
      <w:r w:rsidR="000868D0" w:rsidRPr="00397C2F">
        <w:rPr>
          <w:rFonts w:asciiTheme="minorHAnsi" w:hAnsiTheme="minorHAnsi" w:cs="Arial"/>
          <w:sz w:val="22"/>
          <w:szCs w:val="22"/>
        </w:rPr>
        <w:t xml:space="preserve">que </w:t>
      </w:r>
      <w:r w:rsidRPr="00397C2F">
        <w:rPr>
          <w:rFonts w:asciiTheme="minorHAnsi" w:hAnsiTheme="minorHAnsi" w:cs="Arial"/>
          <w:sz w:val="22"/>
          <w:szCs w:val="22"/>
        </w:rPr>
        <w:t xml:space="preserve">el que los recibe queda cargado negativamente. Los protones no participan porque están en el núcleo. </w:t>
      </w:r>
    </w:p>
    <w:p w:rsidR="00B033CE" w:rsidRPr="00397C2F" w:rsidRDefault="00B033CE" w:rsidP="004339DB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="Arial"/>
          <w:bCs/>
          <w:vanish/>
          <w:sz w:val="22"/>
          <w:szCs w:val="22"/>
        </w:rPr>
      </w:pPr>
    </w:p>
    <w:p w:rsidR="00C80C9E" w:rsidRPr="00397C2F" w:rsidRDefault="00C80C9E" w:rsidP="004339DB">
      <w:pPr>
        <w:pStyle w:val="NormalWeb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b/>
          <w:bCs/>
          <w:sz w:val="22"/>
          <w:szCs w:val="22"/>
        </w:rPr>
        <w:t>Conductores y aislantes</w:t>
      </w:r>
      <w:r w:rsidR="00B033CE" w:rsidRPr="00397C2F">
        <w:rPr>
          <w:rFonts w:asciiTheme="minorHAnsi" w:hAnsiTheme="minorHAnsi" w:cs="Arial"/>
          <w:b/>
          <w:bCs/>
          <w:sz w:val="22"/>
          <w:szCs w:val="22"/>
        </w:rPr>
        <w:t>.</w:t>
      </w:r>
      <w:r w:rsidRPr="00397C2F">
        <w:rPr>
          <w:rFonts w:asciiTheme="minorHAnsi" w:hAnsiTheme="minorHAnsi" w:cs="Arial"/>
          <w:sz w:val="22"/>
          <w:szCs w:val="22"/>
        </w:rPr>
        <w:t xml:space="preserve"> Los metales </w:t>
      </w:r>
      <w:r w:rsidR="00B033CE" w:rsidRPr="00397C2F">
        <w:rPr>
          <w:rFonts w:asciiTheme="minorHAnsi" w:hAnsiTheme="minorHAnsi" w:cs="Arial"/>
          <w:sz w:val="22"/>
          <w:szCs w:val="22"/>
        </w:rPr>
        <w:t xml:space="preserve">que </w:t>
      </w:r>
      <w:r w:rsidRPr="00397C2F">
        <w:rPr>
          <w:rFonts w:asciiTheme="minorHAnsi" w:hAnsiTheme="minorHAnsi" w:cs="Arial"/>
          <w:sz w:val="22"/>
          <w:szCs w:val="22"/>
        </w:rPr>
        <w:t>permiten mover la carga eléctrica son los conductores y los que no dejan pasar las cargas eléctricas los aislantes</w:t>
      </w:r>
      <w:r w:rsidR="0094097C" w:rsidRPr="00397C2F">
        <w:rPr>
          <w:rFonts w:asciiTheme="minorHAnsi" w:hAnsiTheme="minorHAnsi" w:cs="Arial"/>
          <w:sz w:val="22"/>
          <w:szCs w:val="22"/>
        </w:rPr>
        <w:t xml:space="preserve"> (cerámicos y polímeros)</w:t>
      </w:r>
      <w:r w:rsidRPr="00397C2F">
        <w:rPr>
          <w:rFonts w:asciiTheme="minorHAnsi" w:hAnsiTheme="minorHAnsi" w:cs="Arial"/>
          <w:sz w:val="22"/>
          <w:szCs w:val="22"/>
        </w:rPr>
        <w:t xml:space="preserve">. </w:t>
      </w:r>
      <w:r w:rsidRPr="00397C2F">
        <w:rPr>
          <w:rFonts w:asciiTheme="minorHAnsi" w:hAnsiTheme="minorHAnsi" w:cs="Arial"/>
          <w:sz w:val="22"/>
          <w:szCs w:val="22"/>
        </w:rPr>
        <w:lastRenderedPageBreak/>
        <w:t xml:space="preserve">En un lugar intermedio están los semiconductores como el silicio y el germanio con los que se construyen diodos, transistores, chips... </w:t>
      </w:r>
    </w:p>
    <w:p w:rsidR="00B033CE" w:rsidRPr="00397C2F" w:rsidRDefault="00B033CE" w:rsidP="004339DB">
      <w:pPr>
        <w:pStyle w:val="Prrafodelista"/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 w:cs="Arial"/>
          <w:b/>
          <w:bCs/>
          <w:vanish/>
          <w:sz w:val="22"/>
          <w:szCs w:val="22"/>
        </w:rPr>
      </w:pPr>
    </w:p>
    <w:p w:rsidR="00B033CE" w:rsidRPr="00397C2F" w:rsidRDefault="00B033CE" w:rsidP="004339DB">
      <w:pPr>
        <w:pStyle w:val="Prrafodelista"/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 w:cs="Arial"/>
          <w:b/>
          <w:bCs/>
          <w:vanish/>
          <w:sz w:val="22"/>
          <w:szCs w:val="22"/>
        </w:rPr>
      </w:pPr>
    </w:p>
    <w:p w:rsidR="00C80C9E" w:rsidRPr="00397C2F" w:rsidRDefault="00C80C9E" w:rsidP="004339DB">
      <w:pPr>
        <w:pStyle w:val="NormalWeb"/>
        <w:numPr>
          <w:ilvl w:val="0"/>
          <w:numId w:val="4"/>
        </w:numPr>
        <w:tabs>
          <w:tab w:val="left" w:pos="284"/>
        </w:tabs>
        <w:spacing w:before="0" w:beforeAutospacing="0" w:after="0" w:afterAutospacing="0" w:line="260" w:lineRule="exact"/>
        <w:ind w:left="0" w:firstLine="0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b/>
          <w:bCs/>
          <w:sz w:val="22"/>
          <w:szCs w:val="22"/>
        </w:rPr>
        <w:t>Carga por inducción</w:t>
      </w:r>
      <w:r w:rsidR="00B033CE" w:rsidRPr="00397C2F">
        <w:rPr>
          <w:rFonts w:asciiTheme="minorHAnsi" w:hAnsiTheme="minorHAnsi" w:cs="Arial"/>
          <w:b/>
          <w:bCs/>
          <w:sz w:val="22"/>
          <w:szCs w:val="22"/>
        </w:rPr>
        <w:t>.</w:t>
      </w:r>
      <w:r w:rsidRPr="00397C2F">
        <w:rPr>
          <w:rFonts w:asciiTheme="minorHAnsi" w:hAnsiTheme="minorHAnsi" w:cs="Arial"/>
          <w:sz w:val="22"/>
          <w:szCs w:val="22"/>
        </w:rPr>
        <w:t xml:space="preserve"> Si </w:t>
      </w:r>
      <w:r w:rsidR="001A315D" w:rsidRPr="00397C2F">
        <w:rPr>
          <w:rFonts w:asciiTheme="minorHAnsi" w:hAnsiTheme="minorHAnsi" w:cs="Arial"/>
          <w:sz w:val="22"/>
          <w:szCs w:val="22"/>
        </w:rPr>
        <w:t xml:space="preserve">se </w:t>
      </w:r>
      <w:r w:rsidRPr="00397C2F">
        <w:rPr>
          <w:rFonts w:asciiTheme="minorHAnsi" w:hAnsiTheme="minorHAnsi" w:cs="Arial"/>
          <w:sz w:val="22"/>
          <w:szCs w:val="22"/>
        </w:rPr>
        <w:t xml:space="preserve">frota un bolígrafo y luego </w:t>
      </w:r>
      <w:r w:rsidR="001A315D" w:rsidRPr="00397C2F">
        <w:rPr>
          <w:rFonts w:asciiTheme="minorHAnsi" w:hAnsiTheme="minorHAnsi" w:cs="Arial"/>
          <w:sz w:val="22"/>
          <w:szCs w:val="22"/>
        </w:rPr>
        <w:t>se</w:t>
      </w:r>
      <w:r w:rsidRPr="00397C2F">
        <w:rPr>
          <w:rFonts w:asciiTheme="minorHAnsi" w:hAnsiTheme="minorHAnsi" w:cs="Arial"/>
          <w:sz w:val="22"/>
          <w:szCs w:val="22"/>
        </w:rPr>
        <w:t xml:space="preserve"> acerca a un papel</w:t>
      </w:r>
      <w:r w:rsidR="001A315D" w:rsidRPr="00397C2F">
        <w:rPr>
          <w:rFonts w:asciiTheme="minorHAnsi" w:hAnsiTheme="minorHAnsi" w:cs="Arial"/>
          <w:sz w:val="22"/>
          <w:szCs w:val="22"/>
        </w:rPr>
        <w:t xml:space="preserve">, vemos que lo atrae, ya que </w:t>
      </w:r>
      <w:r w:rsidRPr="00397C2F">
        <w:rPr>
          <w:rFonts w:asciiTheme="minorHAnsi" w:hAnsiTheme="minorHAnsi" w:cs="Arial"/>
          <w:sz w:val="22"/>
          <w:szCs w:val="22"/>
        </w:rPr>
        <w:t xml:space="preserve">las cargas del bolígrafo repelen a las del mismo signo del papel y </w:t>
      </w:r>
      <w:r w:rsidR="00B20B15" w:rsidRPr="00397C2F">
        <w:rPr>
          <w:rFonts w:asciiTheme="minorHAnsi" w:hAnsiTheme="minorHAnsi" w:cs="Arial"/>
          <w:sz w:val="22"/>
          <w:szCs w:val="22"/>
        </w:rPr>
        <w:t>atraen a las de signo opuesto; e</w:t>
      </w:r>
      <w:r w:rsidRPr="00397C2F">
        <w:rPr>
          <w:rFonts w:asciiTheme="minorHAnsi" w:hAnsiTheme="minorHAnsi" w:cs="Arial"/>
          <w:sz w:val="22"/>
          <w:szCs w:val="22"/>
        </w:rPr>
        <w:t>n el papel se ha inducido una carga de signo opuesto a la del bolígrafo y ambas se han atraído. Lo mismo ocurre con un globo carga</w:t>
      </w:r>
      <w:r w:rsidR="00B20B15" w:rsidRPr="00397C2F">
        <w:rPr>
          <w:rFonts w:asciiTheme="minorHAnsi" w:hAnsiTheme="minorHAnsi" w:cs="Arial"/>
          <w:sz w:val="22"/>
          <w:szCs w:val="22"/>
        </w:rPr>
        <w:t>do por frotamiento c</w:t>
      </w:r>
      <w:r w:rsidRPr="00397C2F">
        <w:rPr>
          <w:rFonts w:asciiTheme="minorHAnsi" w:hAnsiTheme="minorHAnsi" w:cs="Arial"/>
          <w:sz w:val="22"/>
          <w:szCs w:val="22"/>
        </w:rPr>
        <w:t>uando se acerca a una pared</w:t>
      </w:r>
      <w:r w:rsidR="001A315D" w:rsidRPr="00397C2F">
        <w:rPr>
          <w:rFonts w:asciiTheme="minorHAnsi" w:hAnsiTheme="minorHAnsi" w:cs="Arial"/>
          <w:sz w:val="22"/>
          <w:szCs w:val="22"/>
        </w:rPr>
        <w:t>,</w:t>
      </w:r>
      <w:r w:rsidRPr="00397C2F">
        <w:rPr>
          <w:rFonts w:asciiTheme="minorHAnsi" w:hAnsiTheme="minorHAnsi" w:cs="Arial"/>
          <w:sz w:val="22"/>
          <w:szCs w:val="22"/>
        </w:rPr>
        <w:t xml:space="preserve"> en </w:t>
      </w:r>
      <w:r w:rsidR="001A315D" w:rsidRPr="00397C2F">
        <w:rPr>
          <w:rFonts w:asciiTheme="minorHAnsi" w:hAnsiTheme="minorHAnsi" w:cs="Arial"/>
          <w:sz w:val="22"/>
          <w:szCs w:val="22"/>
        </w:rPr>
        <w:t>ésta</w:t>
      </w:r>
      <w:r w:rsidRPr="00397C2F">
        <w:rPr>
          <w:rFonts w:asciiTheme="minorHAnsi" w:hAnsiTheme="minorHAnsi" w:cs="Arial"/>
          <w:sz w:val="22"/>
          <w:szCs w:val="22"/>
        </w:rPr>
        <w:t xml:space="preserve"> se induce una carga de signo opuesto a la del globo y la fuerza entre cargas de signo opuesto </w:t>
      </w:r>
      <w:r w:rsidR="00B20B15" w:rsidRPr="00397C2F">
        <w:rPr>
          <w:rFonts w:asciiTheme="minorHAnsi" w:hAnsiTheme="minorHAnsi" w:cs="Arial"/>
          <w:sz w:val="22"/>
          <w:szCs w:val="22"/>
        </w:rPr>
        <w:t xml:space="preserve">lo </w:t>
      </w:r>
      <w:r w:rsidRPr="00397C2F">
        <w:rPr>
          <w:rFonts w:asciiTheme="minorHAnsi" w:hAnsiTheme="minorHAnsi" w:cs="Arial"/>
          <w:sz w:val="22"/>
          <w:szCs w:val="22"/>
        </w:rPr>
        <w:t>mantiene</w:t>
      </w:r>
      <w:r w:rsidR="00B20B15" w:rsidRPr="00397C2F">
        <w:rPr>
          <w:rFonts w:asciiTheme="minorHAnsi" w:hAnsiTheme="minorHAnsi" w:cs="Arial"/>
          <w:sz w:val="22"/>
          <w:szCs w:val="22"/>
        </w:rPr>
        <w:t xml:space="preserve"> en la pared. También se ve en un </w:t>
      </w:r>
      <w:r w:rsidRPr="00397C2F">
        <w:rPr>
          <w:rFonts w:asciiTheme="minorHAnsi" w:hAnsiTheme="minorHAnsi" w:cs="Arial"/>
          <w:sz w:val="22"/>
          <w:szCs w:val="22"/>
        </w:rPr>
        <w:t>peine frotado en pelo</w:t>
      </w:r>
      <w:r w:rsidR="00B20B15" w:rsidRPr="00397C2F">
        <w:rPr>
          <w:rFonts w:asciiTheme="minorHAnsi" w:hAnsiTheme="minorHAnsi" w:cs="Arial"/>
          <w:sz w:val="22"/>
          <w:szCs w:val="22"/>
        </w:rPr>
        <w:t>,</w:t>
      </w:r>
      <w:r w:rsidRPr="00397C2F">
        <w:rPr>
          <w:rFonts w:asciiTheme="minorHAnsi" w:hAnsiTheme="minorHAnsi" w:cs="Arial"/>
          <w:sz w:val="22"/>
          <w:szCs w:val="22"/>
        </w:rPr>
        <w:t xml:space="preserve"> atrae un h</w:t>
      </w:r>
      <w:r w:rsidR="00B20B15" w:rsidRPr="00397C2F">
        <w:rPr>
          <w:rFonts w:asciiTheme="minorHAnsi" w:hAnsiTheme="minorHAnsi" w:cs="Arial"/>
          <w:sz w:val="22"/>
          <w:szCs w:val="22"/>
        </w:rPr>
        <w:t>il</w:t>
      </w:r>
      <w:r w:rsidRPr="00397C2F">
        <w:rPr>
          <w:rFonts w:asciiTheme="minorHAnsi" w:hAnsiTheme="minorHAnsi" w:cs="Arial"/>
          <w:sz w:val="22"/>
          <w:szCs w:val="22"/>
        </w:rPr>
        <w:t xml:space="preserve">ito de agua al aparecer en </w:t>
      </w:r>
      <w:r w:rsidR="00B20B15" w:rsidRPr="00397C2F">
        <w:rPr>
          <w:rFonts w:asciiTheme="minorHAnsi" w:hAnsiTheme="minorHAnsi" w:cs="Arial"/>
          <w:sz w:val="22"/>
          <w:szCs w:val="22"/>
        </w:rPr>
        <w:t>é</w:t>
      </w:r>
      <w:r w:rsidRPr="00397C2F">
        <w:rPr>
          <w:rFonts w:asciiTheme="minorHAnsi" w:hAnsiTheme="minorHAnsi" w:cs="Arial"/>
          <w:sz w:val="22"/>
          <w:szCs w:val="22"/>
        </w:rPr>
        <w:t xml:space="preserve">l carga </w:t>
      </w:r>
      <w:r w:rsidR="00B20B15" w:rsidRPr="00397C2F">
        <w:rPr>
          <w:rFonts w:asciiTheme="minorHAnsi" w:hAnsiTheme="minorHAnsi" w:cs="Arial"/>
          <w:sz w:val="22"/>
          <w:szCs w:val="22"/>
        </w:rPr>
        <w:t>de distinto signo</w:t>
      </w:r>
      <w:r w:rsidR="000868D0" w:rsidRPr="00397C2F">
        <w:rPr>
          <w:rFonts w:asciiTheme="minorHAnsi" w:hAnsiTheme="minorHAnsi" w:cs="Arial"/>
          <w:sz w:val="22"/>
          <w:szCs w:val="22"/>
        </w:rPr>
        <w:t>.</w:t>
      </w:r>
      <w:r w:rsidRPr="00397C2F">
        <w:rPr>
          <w:rFonts w:asciiTheme="minorHAnsi" w:hAnsiTheme="minorHAnsi" w:cs="Arial"/>
          <w:sz w:val="22"/>
          <w:szCs w:val="22"/>
        </w:rPr>
        <w:t xml:space="preserve"> </w:t>
      </w:r>
    </w:p>
    <w:p w:rsidR="00C80C9E" w:rsidRPr="00397C2F" w:rsidRDefault="00C80C9E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</w:p>
    <w:p w:rsidR="00CF500C" w:rsidRPr="00397C2F" w:rsidRDefault="00CF500C" w:rsidP="00535926">
      <w:pPr>
        <w:widowControl w:val="0"/>
        <w:autoSpaceDE w:val="0"/>
        <w:autoSpaceDN w:val="0"/>
        <w:adjustRightInd w:val="0"/>
        <w:ind w:left="284"/>
        <w:jc w:val="both"/>
        <w:rPr>
          <w:rFonts w:asciiTheme="minorHAnsi" w:hAnsiTheme="minorHAnsi" w:cs="Arial"/>
          <w:sz w:val="22"/>
          <w:szCs w:val="22"/>
          <w:lang w:val="es-ES_tradnl"/>
        </w:rPr>
        <w:sectPr w:rsidR="00CF500C" w:rsidRPr="00397C2F" w:rsidSect="00D87A82">
          <w:type w:val="continuous"/>
          <w:pgSz w:w="12240" w:h="15840" w:code="1"/>
          <w:pgMar w:top="1701" w:right="1701" w:bottom="1985" w:left="1985" w:header="720" w:footer="720" w:gutter="0"/>
          <w:cols w:space="332"/>
          <w:noEndnote/>
          <w:docGrid w:linePitch="326"/>
        </w:sectPr>
      </w:pPr>
    </w:p>
    <w:p w:rsidR="00C80C9E" w:rsidRPr="00397C2F" w:rsidRDefault="00CF500C" w:rsidP="00CF500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z w:val="22"/>
          <w:szCs w:val="22"/>
        </w:rPr>
        <w:lastRenderedPageBreak/>
        <w:t>En pos de lograr el objetivo, se realizarán variadas activid</w:t>
      </w:r>
      <w:r w:rsidR="000868D0" w:rsidRPr="00397C2F">
        <w:rPr>
          <w:rFonts w:asciiTheme="minorHAnsi" w:hAnsiTheme="minorHAnsi" w:cs="Arial"/>
          <w:sz w:val="22"/>
          <w:szCs w:val="22"/>
        </w:rPr>
        <w:t>ades</w:t>
      </w:r>
      <w:r w:rsidR="00D87A82" w:rsidRPr="00397C2F">
        <w:rPr>
          <w:rFonts w:asciiTheme="minorHAnsi" w:hAnsiTheme="minorHAnsi" w:cs="Arial"/>
          <w:sz w:val="22"/>
          <w:szCs w:val="22"/>
        </w:rPr>
        <w:t>.</w:t>
      </w:r>
      <w:r w:rsidRPr="00397C2F">
        <w:rPr>
          <w:rFonts w:asciiTheme="minorHAnsi" w:hAnsiTheme="minorHAnsi" w:cs="Arial"/>
          <w:sz w:val="22"/>
          <w:szCs w:val="22"/>
        </w:rPr>
        <w:t xml:space="preserve"> </w:t>
      </w:r>
      <w:r w:rsidR="000868D0" w:rsidRPr="00397C2F">
        <w:rPr>
          <w:rFonts w:asciiTheme="minorHAnsi" w:hAnsiTheme="minorHAnsi" w:cs="Arial"/>
          <w:sz w:val="22"/>
          <w:szCs w:val="22"/>
        </w:rPr>
        <w:t>L</w:t>
      </w:r>
      <w:r w:rsidRPr="00397C2F">
        <w:rPr>
          <w:rFonts w:asciiTheme="minorHAnsi" w:hAnsiTheme="minorHAnsi" w:cs="Arial"/>
          <w:sz w:val="22"/>
          <w:szCs w:val="22"/>
        </w:rPr>
        <w:t>a estructura de informe, se trabajará</w:t>
      </w:r>
      <w:r w:rsidR="000868D0" w:rsidRPr="00397C2F">
        <w:rPr>
          <w:rFonts w:asciiTheme="minorHAnsi" w:hAnsiTheme="minorHAnsi" w:cs="Arial"/>
          <w:sz w:val="22"/>
          <w:szCs w:val="22"/>
        </w:rPr>
        <w:t xml:space="preserve"> así</w:t>
      </w:r>
      <w:r w:rsidRPr="00397C2F">
        <w:rPr>
          <w:rFonts w:asciiTheme="minorHAnsi" w:hAnsiTheme="minorHAnsi" w:cs="Arial"/>
          <w:sz w:val="22"/>
          <w:szCs w:val="22"/>
        </w:rPr>
        <w:t xml:space="preserve">: materiales, esquema, procedimiento, </w:t>
      </w:r>
      <w:r w:rsidR="001A315D" w:rsidRPr="00397C2F">
        <w:rPr>
          <w:rFonts w:asciiTheme="minorHAnsi" w:hAnsiTheme="minorHAnsi" w:cs="Arial"/>
          <w:sz w:val="22"/>
          <w:szCs w:val="22"/>
        </w:rPr>
        <w:t>registro</w:t>
      </w:r>
      <w:r w:rsidRPr="00397C2F">
        <w:rPr>
          <w:rFonts w:asciiTheme="minorHAnsi" w:hAnsiTheme="minorHAnsi" w:cs="Arial"/>
          <w:sz w:val="22"/>
          <w:szCs w:val="22"/>
        </w:rPr>
        <w:t xml:space="preserve"> y análisis por cada experiencia propuesta.</w:t>
      </w:r>
    </w:p>
    <w:p w:rsidR="00CF500C" w:rsidRPr="00397C2F" w:rsidRDefault="00CF500C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232A63" w:rsidRPr="00397C2F" w:rsidRDefault="00232A63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ACTIVIDADES 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>PRÁCTICAS</w:t>
      </w:r>
    </w:p>
    <w:p w:rsidR="00232A63" w:rsidRPr="00397C2F" w:rsidRDefault="00232A63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</w:p>
    <w:p w:rsidR="00C80C9E" w:rsidRPr="00397C2F" w:rsidRDefault="00232A63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CARGA POR FROTACION</w:t>
      </w:r>
      <w:r w:rsidR="00CF500C" w:rsidRPr="00397C2F">
        <w:rPr>
          <w:rFonts w:asciiTheme="minorHAnsi" w:hAnsiTheme="minorHAnsi" w:cs="Arial"/>
          <w:sz w:val="22"/>
          <w:szCs w:val="22"/>
          <w:lang w:val="es-ES_tradnl"/>
        </w:rPr>
        <w:t>.</w:t>
      </w:r>
    </w:p>
    <w:p w:rsidR="0050256A" w:rsidRPr="00397C2F" w:rsidRDefault="0050256A" w:rsidP="0050256A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</w:p>
    <w:p w:rsidR="00CF500C" w:rsidRPr="00397C2F" w:rsidRDefault="004339DB" w:rsidP="00C00911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3403600</wp:posOffset>
            </wp:positionH>
            <wp:positionV relativeFrom="paragraph">
              <wp:posOffset>60960</wp:posOffset>
            </wp:positionV>
            <wp:extent cx="2578100" cy="2489835"/>
            <wp:effectExtent l="19050" t="0" r="0" b="0"/>
            <wp:wrapTight wrapText="bothSides">
              <wp:wrapPolygon edited="0">
                <wp:start x="-160" y="0"/>
                <wp:lineTo x="-160" y="21484"/>
                <wp:lineTo x="21547" y="21484"/>
                <wp:lineTo x="21547" y="0"/>
                <wp:lineTo x="-160" y="0"/>
              </wp:wrapPolygon>
            </wp:wrapTight>
            <wp:docPr id="19" name="Imagen 19" descr="Electroscopio-comerci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lectroscopio-comerci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500C" w:rsidRPr="00397C2F">
        <w:rPr>
          <w:rFonts w:asciiTheme="minorHAnsi" w:hAnsiTheme="minorHAnsi" w:cs="Arial"/>
          <w:sz w:val="22"/>
          <w:szCs w:val="22"/>
        </w:rPr>
        <w:t>PROCEDIMIENTO</w:t>
      </w:r>
    </w:p>
    <w:p w:rsidR="00C80C9E" w:rsidRPr="00397C2F" w:rsidRDefault="00C80C9E" w:rsidP="00C00911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</w:p>
    <w:p w:rsidR="001A315D" w:rsidRPr="00397C2F" w:rsidRDefault="007B250B" w:rsidP="004339DB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Frotar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barra de PVC 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con un paño</w:t>
      </w:r>
      <w:r w:rsidR="001A315D" w:rsidRPr="00397C2F">
        <w:rPr>
          <w:rFonts w:asciiTheme="minorHAnsi" w:hAnsiTheme="minorHAnsi" w:cs="Arial"/>
          <w:sz w:val="22"/>
          <w:szCs w:val="22"/>
          <w:lang w:val="es-ES_tradnl"/>
        </w:rPr>
        <w:t>.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</w:t>
      </w:r>
    </w:p>
    <w:p w:rsidR="00941B4C" w:rsidRPr="00397C2F" w:rsidRDefault="001A315D" w:rsidP="004339DB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A</w:t>
      </w:r>
      <w:r w:rsidR="007B250B" w:rsidRPr="00397C2F">
        <w:rPr>
          <w:rFonts w:asciiTheme="minorHAnsi" w:hAnsiTheme="minorHAnsi" w:cs="Arial"/>
          <w:sz w:val="22"/>
          <w:szCs w:val="22"/>
          <w:lang w:val="es-ES_tradnl"/>
        </w:rPr>
        <w:t>cercar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la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barra</w:t>
      </w:r>
      <w:r w:rsidR="00C80C9E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a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>l electroscopio</w:t>
      </w:r>
      <w:r w:rsidR="00C80C9E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</w:t>
      </w:r>
    </w:p>
    <w:p w:rsidR="00A44C22" w:rsidRPr="00397C2F" w:rsidRDefault="00A44C22" w:rsidP="004339DB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Repita usando una barra de vidrio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y de metal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. </w:t>
      </w:r>
    </w:p>
    <w:p w:rsidR="00A44C22" w:rsidRPr="00397C2F" w:rsidRDefault="00C00911" w:rsidP="004339DB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Frotar barra de PVC</w:t>
      </w:r>
      <w:r w:rsidR="00A44C22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y acercarla a un fino chorro de agua. </w:t>
      </w:r>
    </w:p>
    <w:p w:rsidR="00B20B15" w:rsidRPr="00397C2F" w:rsidRDefault="00B20B15" w:rsidP="00C00911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  <w:sectPr w:rsidR="00B20B15" w:rsidRPr="00397C2F" w:rsidSect="00C00911">
          <w:type w:val="continuous"/>
          <w:pgSz w:w="12240" w:h="15840" w:code="1"/>
          <w:pgMar w:top="1701" w:right="1701" w:bottom="1985" w:left="1985" w:header="720" w:footer="720" w:gutter="0"/>
          <w:cols w:space="234"/>
          <w:noEndnote/>
          <w:docGrid w:linePitch="326"/>
        </w:sectPr>
      </w:pPr>
    </w:p>
    <w:p w:rsidR="004A2E3B" w:rsidRPr="00397C2F" w:rsidRDefault="004A2E3B" w:rsidP="00C00911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C00911" w:rsidRPr="00397C2F" w:rsidRDefault="00C00911" w:rsidP="00C00911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DESCRIPCION</w:t>
      </w:r>
    </w:p>
    <w:p w:rsidR="00C80C9E" w:rsidRPr="00397C2F" w:rsidRDefault="00A44C22" w:rsidP="004339DB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Describir </w:t>
      </w:r>
      <w:r w:rsidR="00C80C9E" w:rsidRPr="00397C2F">
        <w:rPr>
          <w:rFonts w:asciiTheme="minorHAnsi" w:hAnsiTheme="minorHAnsi" w:cs="Arial"/>
          <w:sz w:val="22"/>
          <w:szCs w:val="22"/>
          <w:lang w:val="es-ES_tradnl"/>
        </w:rPr>
        <w:t>lo que obser</w:t>
      </w:r>
      <w:r w:rsidR="00C80C9E" w:rsidRPr="00397C2F">
        <w:rPr>
          <w:rFonts w:asciiTheme="minorHAnsi" w:hAnsiTheme="minorHAnsi" w:cs="Arial"/>
          <w:sz w:val="22"/>
          <w:szCs w:val="22"/>
          <w:lang w:val="es-ES_tradnl"/>
        </w:rPr>
        <w:softHyphen/>
        <w:t>va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>, en caso barra PVC</w:t>
      </w:r>
      <w:r w:rsidR="001A315D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o plástico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y el electroscopio</w:t>
      </w:r>
      <w:r w:rsidR="00C80C9E" w:rsidRPr="00397C2F">
        <w:rPr>
          <w:rFonts w:asciiTheme="minorHAnsi" w:hAnsiTheme="minorHAnsi" w:cs="Arial"/>
          <w:sz w:val="22"/>
          <w:szCs w:val="22"/>
          <w:lang w:val="es-ES_tradnl"/>
        </w:rPr>
        <w:t>.</w:t>
      </w:r>
    </w:p>
    <w:p w:rsidR="004A2E3B" w:rsidRPr="00397C2F" w:rsidRDefault="004A2E3B" w:rsidP="004339DB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Describir lo que obser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softHyphen/>
        <w:t>va, en caso barra de vidrio.</w:t>
      </w:r>
    </w:p>
    <w:p w:rsidR="004A2E3B" w:rsidRPr="00397C2F" w:rsidRDefault="004A2E3B" w:rsidP="004339DB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Describir lo qu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>e obser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softHyphen/>
        <w:t>va, en caso barra de PVC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cuando se acerca al agua.</w:t>
      </w:r>
    </w:p>
    <w:p w:rsidR="00C00911" w:rsidRPr="00397C2F" w:rsidRDefault="00C00911" w:rsidP="00C00911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  <w:sectPr w:rsidR="00C00911" w:rsidRPr="00397C2F" w:rsidSect="00C00911">
          <w:type w:val="continuous"/>
          <w:pgSz w:w="12240" w:h="15840" w:code="1"/>
          <w:pgMar w:top="1701" w:right="1701" w:bottom="1985" w:left="1985" w:header="720" w:footer="720" w:gutter="0"/>
          <w:cols w:space="720"/>
          <w:noEndnote/>
          <w:docGrid w:linePitch="326"/>
        </w:sectPr>
      </w:pPr>
    </w:p>
    <w:p w:rsidR="00A44C22" w:rsidRPr="00397C2F" w:rsidRDefault="00A44C22" w:rsidP="00C00911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A44C22" w:rsidRPr="00397C2F" w:rsidRDefault="00A44C22" w:rsidP="00C00911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ANÁLISIS</w:t>
      </w:r>
      <w:r w:rsidR="00BF34BE" w:rsidRPr="00397C2F">
        <w:rPr>
          <w:rFonts w:asciiTheme="minorHAnsi" w:hAnsiTheme="minorHAnsi" w:cs="Arial"/>
          <w:sz w:val="22"/>
          <w:szCs w:val="22"/>
          <w:lang w:val="es-ES_tradnl"/>
        </w:rPr>
        <w:t>.</w:t>
      </w:r>
    </w:p>
    <w:p w:rsidR="004A2E3B" w:rsidRPr="00397C2F" w:rsidRDefault="004A2E3B" w:rsidP="00C00911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A44C22" w:rsidRPr="00397C2F" w:rsidRDefault="00A44C22" w:rsidP="004339DB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Explicar lo que obser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softHyphen/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>va, en caso barra PVC, vidrio y metal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>.</w:t>
      </w:r>
    </w:p>
    <w:p w:rsidR="004A2E3B" w:rsidRPr="00397C2F" w:rsidRDefault="004A2E3B" w:rsidP="004339DB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Explicar e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>l  fenómeno en caso barra de PVC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cuando se acerca al agua.</w:t>
      </w:r>
    </w:p>
    <w:p w:rsidR="0094097C" w:rsidRPr="00397C2F" w:rsidRDefault="0094097C" w:rsidP="004339DB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Construya esquemas en el que se visualice cada forma de cargar eléctricamente 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 xml:space="preserve">los 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>cuerpos</w:t>
      </w:r>
      <w:r w:rsidR="00C00911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tratados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. </w:t>
      </w:r>
    </w:p>
    <w:p w:rsidR="00C00911" w:rsidRPr="00397C2F" w:rsidRDefault="00C00911">
      <w:pPr>
        <w:widowControl w:val="0"/>
        <w:autoSpaceDE w:val="0"/>
        <w:autoSpaceDN w:val="0"/>
        <w:adjustRightInd w:val="0"/>
        <w:rPr>
          <w:rFonts w:asciiTheme="minorHAnsi" w:hAnsiTheme="minorHAnsi" w:cs="Arial"/>
          <w:spacing w:val="-8"/>
          <w:sz w:val="22"/>
          <w:szCs w:val="22"/>
          <w:lang w:val="es-ES_tradnl"/>
        </w:rPr>
      </w:pPr>
    </w:p>
    <w:p w:rsidR="004A2E3B" w:rsidRPr="00397C2F" w:rsidRDefault="004A2E3B" w:rsidP="004A2E3B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397C2F" w:rsidRDefault="00397C2F" w:rsidP="00B20B15">
      <w:pPr>
        <w:rPr>
          <w:rFonts w:asciiTheme="minorHAnsi" w:hAnsiTheme="minorHAnsi" w:cs="Arial"/>
          <w:sz w:val="22"/>
          <w:szCs w:val="22"/>
        </w:rPr>
      </w:pPr>
    </w:p>
    <w:p w:rsidR="00E453E6" w:rsidRPr="00397C2F" w:rsidRDefault="00EA4F4A" w:rsidP="00B20B15">
      <w:pPr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z w:val="22"/>
          <w:szCs w:val="22"/>
        </w:rPr>
        <w:lastRenderedPageBreak/>
        <w:t>CARGAS POR CONTACTO E INDUCCIÓN</w:t>
      </w:r>
    </w:p>
    <w:p w:rsidR="000065EB" w:rsidRPr="00397C2F" w:rsidRDefault="000065EB" w:rsidP="004A2E3B">
      <w:pPr>
        <w:jc w:val="both"/>
        <w:rPr>
          <w:rFonts w:asciiTheme="minorHAnsi" w:hAnsiTheme="minorHAnsi" w:cs="Arial"/>
          <w:sz w:val="22"/>
          <w:szCs w:val="22"/>
        </w:rPr>
      </w:pPr>
    </w:p>
    <w:p w:rsidR="00BF34BE" w:rsidRPr="00397C2F" w:rsidRDefault="004A2E3B" w:rsidP="00BF34BE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</w:rPr>
        <w:t xml:space="preserve">PROCEDIMIENTO </w:t>
      </w:r>
    </w:p>
    <w:p w:rsidR="000868D0" w:rsidRPr="00397C2F" w:rsidRDefault="000868D0" w:rsidP="004A2E3B">
      <w:pPr>
        <w:jc w:val="both"/>
        <w:rPr>
          <w:rFonts w:asciiTheme="minorHAnsi" w:hAnsiTheme="minorHAnsi" w:cs="Arial"/>
          <w:sz w:val="22"/>
          <w:szCs w:val="22"/>
        </w:rPr>
      </w:pPr>
    </w:p>
    <w:p w:rsidR="000065EB" w:rsidRPr="00397C2F" w:rsidRDefault="000065EB" w:rsidP="004A2E3B">
      <w:pPr>
        <w:jc w:val="both"/>
        <w:rPr>
          <w:rFonts w:asciiTheme="minorHAnsi" w:hAnsiTheme="minorHAnsi" w:cs="Arial"/>
          <w:sz w:val="22"/>
          <w:szCs w:val="22"/>
        </w:rPr>
      </w:pPr>
    </w:p>
    <w:p w:rsidR="00E453E6" w:rsidRPr="00397C2F" w:rsidRDefault="00C00911" w:rsidP="004339D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Cargue una barra de  PVC</w:t>
      </w:r>
      <w:r w:rsidR="00E453E6" w:rsidRPr="00397C2F">
        <w:rPr>
          <w:rFonts w:asciiTheme="minorHAnsi" w:hAnsiTheme="minorHAnsi" w:cs="Arial"/>
          <w:sz w:val="22"/>
          <w:szCs w:val="22"/>
          <w:lang w:val="es-ES_tradnl"/>
        </w:rPr>
        <w:t>, frotándola con algún otro objet</w:t>
      </w:r>
      <w:r w:rsidR="000065EB" w:rsidRPr="00397C2F">
        <w:rPr>
          <w:rFonts w:asciiTheme="minorHAnsi" w:hAnsiTheme="minorHAnsi" w:cs="Arial"/>
          <w:sz w:val="22"/>
          <w:szCs w:val="22"/>
          <w:lang w:val="es-ES_tradnl"/>
        </w:rPr>
        <w:t>o</w:t>
      </w:r>
      <w:r w:rsidR="00E453E6" w:rsidRPr="00397C2F">
        <w:rPr>
          <w:rFonts w:asciiTheme="minorHAnsi" w:hAnsiTheme="minorHAnsi" w:cs="Arial"/>
          <w:sz w:val="22"/>
          <w:szCs w:val="22"/>
          <w:lang w:val="es-ES_tradnl"/>
        </w:rPr>
        <w:t>.</w:t>
      </w:r>
    </w:p>
    <w:p w:rsidR="00EA4F4A" w:rsidRPr="00397C2F" w:rsidRDefault="00EA4F4A" w:rsidP="004339D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Realizar los procedimientos registrados en las imágenes:</w:t>
      </w:r>
    </w:p>
    <w:p w:rsidR="00EA4F4A" w:rsidRPr="00397C2F" w:rsidRDefault="004339DB" w:rsidP="00EA4F4A">
      <w:pPr>
        <w:widowControl w:val="0"/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122555</wp:posOffset>
            </wp:positionV>
            <wp:extent cx="2921635" cy="1212850"/>
            <wp:effectExtent l="19050" t="0" r="0" b="0"/>
            <wp:wrapTight wrapText="bothSides">
              <wp:wrapPolygon edited="0">
                <wp:start x="-141" y="0"/>
                <wp:lineTo x="-141" y="21374"/>
                <wp:lineTo x="21548" y="21374"/>
                <wp:lineTo x="21548" y="0"/>
                <wp:lineTo x="-141" y="0"/>
              </wp:wrapPolygon>
            </wp:wrapTight>
            <wp:docPr id="20" name="Imagen 20" descr="00033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003324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4F4A" w:rsidRPr="00397C2F" w:rsidRDefault="004339DB" w:rsidP="00EA4F4A">
      <w:pPr>
        <w:widowControl w:val="0"/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       </w:t>
      </w:r>
      <w:r w:rsidR="00EA4F4A" w:rsidRPr="00397C2F">
        <w:rPr>
          <w:rFonts w:asciiTheme="minorHAnsi" w:hAnsiTheme="minorHAnsi" w:cs="Arial"/>
          <w:sz w:val="22"/>
          <w:szCs w:val="22"/>
          <w:lang w:val="es-ES_tradnl"/>
        </w:rPr>
        <w:t>a)</w:t>
      </w:r>
    </w:p>
    <w:p w:rsidR="00EA4F4A" w:rsidRPr="00397C2F" w:rsidRDefault="00EA4F4A" w:rsidP="00EA4F4A">
      <w:pPr>
        <w:widowControl w:val="0"/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</w:p>
    <w:p w:rsidR="00EA4F4A" w:rsidRPr="00397C2F" w:rsidRDefault="00EA4F4A" w:rsidP="00EA4F4A">
      <w:pPr>
        <w:widowControl w:val="0"/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</w:p>
    <w:p w:rsidR="00EA4F4A" w:rsidRPr="00397C2F" w:rsidRDefault="00EA4F4A" w:rsidP="00EA4F4A">
      <w:pPr>
        <w:widowControl w:val="0"/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</w:p>
    <w:p w:rsidR="00EA4F4A" w:rsidRPr="00397C2F" w:rsidRDefault="004339DB" w:rsidP="00EA4F4A">
      <w:pPr>
        <w:widowControl w:val="0"/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205105</wp:posOffset>
            </wp:positionV>
            <wp:extent cx="2946400" cy="1473200"/>
            <wp:effectExtent l="19050" t="0" r="6350" b="0"/>
            <wp:wrapTight wrapText="bothSides">
              <wp:wrapPolygon edited="0">
                <wp:start x="-140" y="0"/>
                <wp:lineTo x="-140" y="21228"/>
                <wp:lineTo x="21647" y="21228"/>
                <wp:lineTo x="21647" y="0"/>
                <wp:lineTo x="-140" y="0"/>
              </wp:wrapPolygon>
            </wp:wrapTight>
            <wp:docPr id="21" name="Imagen 21" descr="00033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003324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4F4A" w:rsidRPr="00397C2F" w:rsidRDefault="00EA4F4A" w:rsidP="00EA4F4A">
      <w:pPr>
        <w:widowControl w:val="0"/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</w:p>
    <w:p w:rsidR="00EA4F4A" w:rsidRPr="00397C2F" w:rsidRDefault="00EA4F4A" w:rsidP="00EA4F4A">
      <w:pPr>
        <w:widowControl w:val="0"/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</w:p>
    <w:p w:rsidR="00EA4F4A" w:rsidRPr="00397C2F" w:rsidRDefault="004339DB" w:rsidP="00EA4F4A">
      <w:pPr>
        <w:widowControl w:val="0"/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                                                  </w:t>
      </w:r>
      <w:r w:rsidR="00EA4F4A" w:rsidRPr="00397C2F">
        <w:rPr>
          <w:rFonts w:asciiTheme="minorHAnsi" w:hAnsiTheme="minorHAnsi" w:cs="Arial"/>
          <w:sz w:val="22"/>
          <w:szCs w:val="22"/>
          <w:lang w:val="es-ES_tradnl"/>
        </w:rPr>
        <w:t>b)</w:t>
      </w:r>
    </w:p>
    <w:p w:rsidR="00EA4F4A" w:rsidRPr="00397C2F" w:rsidRDefault="00EA4F4A" w:rsidP="00EA4F4A">
      <w:pPr>
        <w:widowControl w:val="0"/>
        <w:autoSpaceDE w:val="0"/>
        <w:autoSpaceDN w:val="0"/>
        <w:adjustRightInd w:val="0"/>
        <w:spacing w:after="80"/>
        <w:ind w:left="284"/>
        <w:rPr>
          <w:rFonts w:asciiTheme="minorHAnsi" w:hAnsiTheme="minorHAnsi" w:cs="Arial"/>
          <w:sz w:val="22"/>
          <w:szCs w:val="22"/>
          <w:lang w:val="es-ES_tradnl"/>
        </w:rPr>
      </w:pPr>
    </w:p>
    <w:p w:rsidR="00B20B15" w:rsidRPr="00397C2F" w:rsidRDefault="00B20B15" w:rsidP="000065EB">
      <w:pPr>
        <w:widowControl w:val="0"/>
        <w:autoSpaceDE w:val="0"/>
        <w:autoSpaceDN w:val="0"/>
        <w:adjustRightInd w:val="0"/>
        <w:spacing w:after="80"/>
        <w:jc w:val="both"/>
        <w:rPr>
          <w:rFonts w:asciiTheme="minorHAnsi" w:hAnsiTheme="minorHAnsi" w:cs="Arial"/>
          <w:sz w:val="22"/>
          <w:szCs w:val="22"/>
          <w:lang w:val="es-ES_tradnl"/>
        </w:rPr>
        <w:sectPr w:rsidR="00B20B15" w:rsidRPr="00397C2F" w:rsidSect="00B20B15">
          <w:type w:val="continuous"/>
          <w:pgSz w:w="12240" w:h="15840" w:code="1"/>
          <w:pgMar w:top="1701" w:right="1701" w:bottom="1985" w:left="1985" w:header="720" w:footer="720" w:gutter="0"/>
          <w:cols w:space="720"/>
          <w:noEndnote/>
          <w:docGrid w:linePitch="326"/>
        </w:sectPr>
      </w:pPr>
    </w:p>
    <w:p w:rsidR="00B20B15" w:rsidRPr="00397C2F" w:rsidRDefault="00B20B15" w:rsidP="004A2E3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0065EB" w:rsidRPr="00397C2F" w:rsidRDefault="000065EB" w:rsidP="004A2E3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0065EB" w:rsidRPr="00397C2F" w:rsidRDefault="000065EB" w:rsidP="004A2E3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  <w:sectPr w:rsidR="000065EB" w:rsidRPr="00397C2F" w:rsidSect="00E55E60">
          <w:type w:val="continuous"/>
          <w:pgSz w:w="12240" w:h="15840" w:code="1"/>
          <w:pgMar w:top="1701" w:right="1701" w:bottom="1985" w:left="1985" w:header="720" w:footer="720" w:gutter="0"/>
          <w:cols w:space="720"/>
          <w:noEndnote/>
          <w:docGrid w:linePitch="326"/>
        </w:sectPr>
      </w:pPr>
    </w:p>
    <w:p w:rsidR="00BF34BE" w:rsidRPr="00397C2F" w:rsidRDefault="00C00911" w:rsidP="00BF34BE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lastRenderedPageBreak/>
        <w:t>DESCRIPCION</w:t>
      </w:r>
      <w:r w:rsidR="00BF34BE" w:rsidRPr="00397C2F">
        <w:rPr>
          <w:rFonts w:asciiTheme="minorHAnsi" w:hAnsiTheme="minorHAnsi" w:cs="Arial"/>
          <w:sz w:val="22"/>
          <w:szCs w:val="22"/>
          <w:lang w:val="es-ES_tradnl"/>
        </w:rPr>
        <w:t>.</w:t>
      </w:r>
    </w:p>
    <w:p w:rsidR="004A2E3B" w:rsidRPr="00397C2F" w:rsidRDefault="004A2E3B" w:rsidP="004A2E3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  </w:t>
      </w:r>
    </w:p>
    <w:p w:rsidR="00E453E6" w:rsidRPr="00397C2F" w:rsidRDefault="00D87A82" w:rsidP="004339DB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D</w:t>
      </w:r>
      <w:r w:rsidR="00E453E6" w:rsidRPr="00397C2F">
        <w:rPr>
          <w:rFonts w:asciiTheme="minorHAnsi" w:hAnsiTheme="minorHAnsi" w:cs="Arial"/>
          <w:sz w:val="22"/>
          <w:szCs w:val="22"/>
          <w:lang w:val="es-ES_tradnl"/>
        </w:rPr>
        <w:t>escrib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>ir detalladamente</w:t>
      </w:r>
      <w:r w:rsidR="00E453E6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lo que ocurre. </w:t>
      </w:r>
    </w:p>
    <w:p w:rsidR="000065EB" w:rsidRPr="00397C2F" w:rsidRDefault="000065EB" w:rsidP="004A2E3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BF34BE" w:rsidRPr="00397C2F" w:rsidRDefault="004A2E3B" w:rsidP="00BF34BE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ANÁLISIS </w:t>
      </w:r>
    </w:p>
    <w:p w:rsidR="00D87A82" w:rsidRPr="00397C2F" w:rsidRDefault="00D87A82" w:rsidP="004A2E3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C80C9E" w:rsidRPr="00397C2F" w:rsidRDefault="00D87A82" w:rsidP="004339D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8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Explicar</w:t>
      </w:r>
      <w:r w:rsidR="00C80C9E" w:rsidRPr="00397C2F">
        <w:rPr>
          <w:rFonts w:asciiTheme="minorHAnsi" w:hAnsiTheme="minorHAnsi" w:cs="Arial"/>
          <w:sz w:val="22"/>
          <w:szCs w:val="22"/>
          <w:lang w:val="es-ES_tradnl"/>
        </w:rPr>
        <w:t xml:space="preserve"> </w:t>
      </w:r>
      <w:r w:rsidR="00EA4F4A" w:rsidRPr="00397C2F">
        <w:rPr>
          <w:rFonts w:asciiTheme="minorHAnsi" w:hAnsiTheme="minorHAnsi" w:cs="Arial"/>
          <w:sz w:val="22"/>
          <w:szCs w:val="22"/>
          <w:lang w:val="es-ES_tradnl"/>
        </w:rPr>
        <w:t>fenómeno al cargar un cuerpo por contacto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>.</w:t>
      </w:r>
    </w:p>
    <w:p w:rsidR="00EA4F4A" w:rsidRPr="00397C2F" w:rsidRDefault="00C80C9E" w:rsidP="004339D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8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Expli</w:t>
      </w:r>
      <w:r w:rsidR="00D87A82" w:rsidRPr="00397C2F">
        <w:rPr>
          <w:rFonts w:asciiTheme="minorHAnsi" w:hAnsiTheme="minorHAnsi" w:cs="Arial"/>
          <w:sz w:val="22"/>
          <w:szCs w:val="22"/>
          <w:lang w:val="es-ES_tradnl"/>
        </w:rPr>
        <w:t xml:space="preserve">car </w:t>
      </w:r>
      <w:r w:rsidR="00EA4F4A" w:rsidRPr="00397C2F">
        <w:rPr>
          <w:rFonts w:asciiTheme="minorHAnsi" w:hAnsiTheme="minorHAnsi" w:cs="Arial"/>
          <w:sz w:val="22"/>
          <w:szCs w:val="22"/>
          <w:lang w:val="es-ES_tradnl"/>
        </w:rPr>
        <w:t>fenómeno al cargar un cuerpo por inducción</w:t>
      </w:r>
    </w:p>
    <w:p w:rsidR="00C80C9E" w:rsidRPr="00397C2F" w:rsidRDefault="00EA4F4A" w:rsidP="004339D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8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¿Cuál es la diferencia observada</w:t>
      </w:r>
      <w:proofErr w:type="gramStart"/>
      <w:r w:rsidRPr="00397C2F">
        <w:rPr>
          <w:rFonts w:asciiTheme="minorHAnsi" w:hAnsiTheme="minorHAnsi" w:cs="Arial"/>
          <w:sz w:val="22"/>
          <w:szCs w:val="22"/>
          <w:lang w:val="es-ES_tradnl"/>
        </w:rPr>
        <w:t>?</w:t>
      </w:r>
      <w:r w:rsidR="00D87A82" w:rsidRPr="00397C2F">
        <w:rPr>
          <w:rFonts w:asciiTheme="minorHAnsi" w:hAnsiTheme="minorHAnsi" w:cs="Arial"/>
          <w:sz w:val="22"/>
          <w:szCs w:val="22"/>
          <w:lang w:val="es-ES_tradnl"/>
        </w:rPr>
        <w:t>.</w:t>
      </w:r>
      <w:proofErr w:type="gramEnd"/>
    </w:p>
    <w:p w:rsidR="00C80C9E" w:rsidRPr="00397C2F" w:rsidRDefault="00D87A82" w:rsidP="00EA4F4A">
      <w:pPr>
        <w:widowControl w:val="0"/>
        <w:autoSpaceDE w:val="0"/>
        <w:autoSpaceDN w:val="0"/>
        <w:adjustRightInd w:val="0"/>
        <w:spacing w:after="80"/>
        <w:ind w:left="284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.</w:t>
      </w:r>
    </w:p>
    <w:p w:rsidR="00C80C9E" w:rsidRPr="00397C2F" w:rsidRDefault="00C80C9E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pacing w:val="-10"/>
          <w:sz w:val="22"/>
          <w:szCs w:val="22"/>
        </w:rPr>
        <w:t>GENERADOR DE VAN DE GRAAFF</w:t>
      </w:r>
      <w:r w:rsidR="00EA4F4A" w:rsidRPr="00397C2F">
        <w:rPr>
          <w:rFonts w:asciiTheme="minorHAnsi" w:hAnsiTheme="minorHAnsi" w:cs="Arial"/>
          <w:spacing w:val="-10"/>
          <w:sz w:val="22"/>
          <w:szCs w:val="22"/>
        </w:rPr>
        <w:t xml:space="preserve"> </w:t>
      </w:r>
      <w:proofErr w:type="spellStart"/>
      <w:r w:rsidR="00EA4F4A" w:rsidRPr="00397C2F">
        <w:rPr>
          <w:rFonts w:asciiTheme="minorHAnsi" w:hAnsiTheme="minorHAnsi" w:cs="Arial"/>
          <w:spacing w:val="-10"/>
          <w:sz w:val="22"/>
          <w:szCs w:val="22"/>
        </w:rPr>
        <w:t>whinchurr</w:t>
      </w:r>
      <w:proofErr w:type="spellEnd"/>
    </w:p>
    <w:p w:rsidR="00043B5D" w:rsidRPr="00397C2F" w:rsidRDefault="00043B5D" w:rsidP="00043B5D">
      <w:pPr>
        <w:widowControl w:val="0"/>
        <w:autoSpaceDE w:val="0"/>
        <w:autoSpaceDN w:val="0"/>
        <w:adjustRightInd w:val="0"/>
        <w:spacing w:line="120" w:lineRule="exact"/>
        <w:rPr>
          <w:rFonts w:asciiTheme="minorHAnsi" w:hAnsiTheme="minorHAnsi" w:cs="Arial"/>
          <w:sz w:val="22"/>
          <w:szCs w:val="22"/>
        </w:rPr>
      </w:pPr>
    </w:p>
    <w:p w:rsidR="00043B5D" w:rsidRPr="00397C2F" w:rsidRDefault="00043B5D" w:rsidP="00043B5D">
      <w:pPr>
        <w:widowControl w:val="0"/>
        <w:autoSpaceDE w:val="0"/>
        <w:autoSpaceDN w:val="0"/>
        <w:adjustRightInd w:val="0"/>
        <w:spacing w:line="120" w:lineRule="exact"/>
        <w:rPr>
          <w:rFonts w:asciiTheme="minorHAnsi" w:hAnsiTheme="minorHAnsi" w:cs="Arial"/>
          <w:sz w:val="22"/>
          <w:szCs w:val="22"/>
        </w:rPr>
      </w:pPr>
    </w:p>
    <w:p w:rsidR="00295F1E" w:rsidRPr="00397C2F" w:rsidRDefault="00295F1E" w:rsidP="00583F39">
      <w:pPr>
        <w:widowControl w:val="0"/>
        <w:autoSpaceDE w:val="0"/>
        <w:autoSpaceDN w:val="0"/>
        <w:adjustRightInd w:val="0"/>
        <w:spacing w:line="60" w:lineRule="exact"/>
        <w:rPr>
          <w:rFonts w:asciiTheme="minorHAnsi" w:hAnsiTheme="minorHAnsi" w:cs="Arial"/>
          <w:sz w:val="22"/>
          <w:szCs w:val="22"/>
        </w:rPr>
      </w:pPr>
    </w:p>
    <w:p w:rsidR="00C80C9E" w:rsidRPr="00397C2F" w:rsidRDefault="00C80C9E" w:rsidP="00043B5D">
      <w:pPr>
        <w:pStyle w:val="NormalWeb"/>
        <w:spacing w:before="0" w:beforeAutospacing="0" w:afterAutospacing="0" w:line="320" w:lineRule="exact"/>
        <w:ind w:firstLine="284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z w:val="22"/>
          <w:szCs w:val="22"/>
        </w:rPr>
        <w:t>El propósito del generador de Van de Graaff es depositar una gran cantidad de carga eléctrica positiva sobre un domo metálico conductor. El generador, que utiliza la electrización por frotamiento y por inducción, actúa como un grifo de cargas que se almacenan en el domo del generador.</w:t>
      </w:r>
    </w:p>
    <w:p w:rsidR="007E0E1A" w:rsidRPr="00397C2F" w:rsidRDefault="007E0E1A" w:rsidP="00043B5D">
      <w:pPr>
        <w:pStyle w:val="NormalWeb"/>
        <w:spacing w:before="0" w:beforeAutospacing="0" w:afterAutospacing="0"/>
        <w:ind w:firstLine="284"/>
        <w:jc w:val="both"/>
        <w:rPr>
          <w:rFonts w:asciiTheme="minorHAnsi" w:hAnsiTheme="minorHAnsi" w:cs="Arial"/>
          <w:sz w:val="22"/>
          <w:szCs w:val="22"/>
        </w:rPr>
      </w:pPr>
      <w:bookmarkStart w:id="0" w:name="Experimento_2:_Generador_de_Van_de_Graaf"/>
      <w:r w:rsidRPr="00397C2F">
        <w:rPr>
          <w:rFonts w:asciiTheme="minorHAnsi" w:hAnsiTheme="minorHAnsi" w:cs="Arial"/>
          <w:sz w:val="22"/>
          <w:szCs w:val="22"/>
        </w:rPr>
        <w:t>Esta experiencia se dividirá en varias actividades: P</w:t>
      </w:r>
      <w:r w:rsidR="00C80C9E" w:rsidRPr="00397C2F">
        <w:rPr>
          <w:rFonts w:asciiTheme="minorHAnsi" w:hAnsiTheme="minorHAnsi" w:cs="Arial"/>
          <w:sz w:val="22"/>
          <w:szCs w:val="22"/>
        </w:rPr>
        <w:t>elos de punta</w:t>
      </w:r>
      <w:r w:rsidR="00043B5D" w:rsidRPr="00397C2F">
        <w:rPr>
          <w:rFonts w:asciiTheme="minorHAnsi" w:hAnsiTheme="minorHAnsi" w:cs="Arial"/>
          <w:sz w:val="22"/>
          <w:szCs w:val="22"/>
        </w:rPr>
        <w:t>;</w:t>
      </w:r>
      <w:r w:rsidRPr="00397C2F">
        <w:rPr>
          <w:rFonts w:asciiTheme="minorHAnsi" w:hAnsiTheme="minorHAnsi" w:cs="Arial"/>
          <w:sz w:val="22"/>
          <w:szCs w:val="22"/>
        </w:rPr>
        <w:t xml:space="preserve"> </w:t>
      </w:r>
      <w:bookmarkEnd w:id="0"/>
      <w:r w:rsidRPr="00397C2F">
        <w:rPr>
          <w:rFonts w:asciiTheme="minorHAnsi" w:hAnsiTheme="minorHAnsi" w:cs="Arial"/>
          <w:sz w:val="22"/>
          <w:szCs w:val="22"/>
        </w:rPr>
        <w:t>Campo Eléctrico</w:t>
      </w:r>
      <w:r w:rsidR="00043B5D" w:rsidRPr="00397C2F">
        <w:rPr>
          <w:rFonts w:asciiTheme="minorHAnsi" w:hAnsiTheme="minorHAnsi" w:cs="Arial"/>
          <w:sz w:val="22"/>
          <w:szCs w:val="22"/>
        </w:rPr>
        <w:t>;</w:t>
      </w:r>
      <w:r w:rsidRPr="00397C2F">
        <w:rPr>
          <w:rFonts w:asciiTheme="minorHAnsi" w:hAnsiTheme="minorHAnsi" w:cs="Arial"/>
          <w:sz w:val="22"/>
          <w:szCs w:val="22"/>
        </w:rPr>
        <w:t xml:space="preserve"> </w:t>
      </w:r>
      <w:r w:rsidRPr="00397C2F">
        <w:rPr>
          <w:rFonts w:asciiTheme="minorHAnsi" w:hAnsiTheme="minorHAnsi" w:cs="Arial"/>
          <w:bCs/>
          <w:sz w:val="22"/>
          <w:szCs w:val="22"/>
        </w:rPr>
        <w:t>Ionización del gas de un fluorescente</w:t>
      </w:r>
      <w:r w:rsidR="00043B5D" w:rsidRPr="00397C2F">
        <w:rPr>
          <w:rFonts w:asciiTheme="minorHAnsi" w:hAnsiTheme="minorHAnsi" w:cs="Arial"/>
          <w:bCs/>
          <w:sz w:val="22"/>
          <w:szCs w:val="22"/>
        </w:rPr>
        <w:t>;</w:t>
      </w:r>
      <w:r w:rsidRPr="00397C2F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397C2F">
        <w:rPr>
          <w:rFonts w:asciiTheme="minorHAnsi" w:hAnsiTheme="minorHAnsi" w:cs="Arial"/>
          <w:sz w:val="22"/>
          <w:szCs w:val="22"/>
        </w:rPr>
        <w:t>Viento eléctrico</w:t>
      </w:r>
      <w:r w:rsidR="00043B5D" w:rsidRPr="00397C2F">
        <w:rPr>
          <w:rFonts w:asciiTheme="minorHAnsi" w:hAnsiTheme="minorHAnsi" w:cs="Arial"/>
          <w:sz w:val="22"/>
          <w:szCs w:val="22"/>
        </w:rPr>
        <w:t>;</w:t>
      </w:r>
      <w:r w:rsidRPr="00397C2F">
        <w:rPr>
          <w:rFonts w:asciiTheme="minorHAnsi" w:hAnsiTheme="minorHAnsi" w:cs="Arial"/>
          <w:sz w:val="22"/>
          <w:szCs w:val="22"/>
        </w:rPr>
        <w:t xml:space="preserve"> </w:t>
      </w:r>
      <w:hyperlink r:id="rId11" w:anchor="ÍNDICE#ÍNDICE" w:tgtFrame="_self" w:history="1"/>
      <w:r w:rsidRPr="00397C2F">
        <w:rPr>
          <w:rFonts w:asciiTheme="minorHAnsi" w:hAnsiTheme="minorHAnsi" w:cs="Arial"/>
          <w:bCs/>
          <w:sz w:val="22"/>
          <w:szCs w:val="22"/>
        </w:rPr>
        <w:t>Molinillo eléctrico</w:t>
      </w:r>
      <w:hyperlink r:id="rId12" w:anchor="ÍNDICE#ÍNDICE" w:tgtFrame="_self" w:history="1"/>
      <w:r w:rsidR="00043B5D" w:rsidRPr="00397C2F">
        <w:rPr>
          <w:rFonts w:asciiTheme="minorHAnsi" w:hAnsiTheme="minorHAnsi" w:cs="Arial"/>
          <w:bCs/>
          <w:sz w:val="22"/>
          <w:szCs w:val="22"/>
        </w:rPr>
        <w:t>;</w:t>
      </w:r>
      <w:r w:rsidRPr="00397C2F">
        <w:rPr>
          <w:rFonts w:asciiTheme="minorHAnsi" w:hAnsiTheme="minorHAnsi" w:cs="Arial"/>
          <w:sz w:val="22"/>
          <w:szCs w:val="22"/>
        </w:rPr>
        <w:t xml:space="preserve"> Rayos</w:t>
      </w:r>
      <w:r w:rsidR="001D0181" w:rsidRPr="00397C2F">
        <w:rPr>
          <w:rFonts w:asciiTheme="minorHAnsi" w:hAnsiTheme="minorHAnsi" w:cs="Arial"/>
          <w:sz w:val="22"/>
          <w:szCs w:val="22"/>
        </w:rPr>
        <w:t xml:space="preserve"> y</w:t>
      </w:r>
      <w:r w:rsidRPr="00397C2F">
        <w:rPr>
          <w:rFonts w:asciiTheme="minorHAnsi" w:hAnsiTheme="minorHAnsi" w:cs="Arial"/>
          <w:sz w:val="22"/>
          <w:szCs w:val="22"/>
        </w:rPr>
        <w:t xml:space="preserve"> Truenos</w:t>
      </w:r>
      <w:r w:rsidR="001D0181" w:rsidRPr="00397C2F">
        <w:rPr>
          <w:rFonts w:asciiTheme="minorHAnsi" w:hAnsiTheme="minorHAnsi" w:cs="Arial"/>
          <w:sz w:val="22"/>
          <w:szCs w:val="22"/>
        </w:rPr>
        <w:t xml:space="preserve"> y</w:t>
      </w:r>
      <w:r w:rsidRPr="00397C2F">
        <w:rPr>
          <w:rFonts w:asciiTheme="minorHAnsi" w:hAnsiTheme="minorHAnsi" w:cs="Arial"/>
          <w:sz w:val="22"/>
          <w:szCs w:val="22"/>
        </w:rPr>
        <w:t xml:space="preserve"> </w:t>
      </w:r>
      <w:r w:rsidRPr="00397C2F">
        <w:rPr>
          <w:rFonts w:asciiTheme="minorHAnsi" w:hAnsiTheme="minorHAnsi" w:cs="Arial"/>
          <w:bCs/>
          <w:sz w:val="22"/>
          <w:szCs w:val="22"/>
        </w:rPr>
        <w:t>Chispas y Rayos.</w:t>
      </w:r>
      <w:r w:rsidRPr="00397C2F">
        <w:rPr>
          <w:rFonts w:asciiTheme="minorHAnsi" w:hAnsiTheme="minorHAnsi" w:cs="Arial"/>
          <w:sz w:val="22"/>
          <w:szCs w:val="22"/>
        </w:rPr>
        <w:t xml:space="preserve"> </w:t>
      </w:r>
    </w:p>
    <w:p w:rsidR="004339DB" w:rsidRPr="00397C2F" w:rsidRDefault="00FF3BB6" w:rsidP="00043B5D">
      <w:pPr>
        <w:pStyle w:val="NormalWeb"/>
        <w:spacing w:before="0" w:beforeAutospacing="0" w:afterAutospacing="0"/>
        <w:ind w:firstLine="28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lastRenderedPageBreak/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1158875</wp:posOffset>
            </wp:positionH>
            <wp:positionV relativeFrom="paragraph">
              <wp:posOffset>-635</wp:posOffset>
            </wp:positionV>
            <wp:extent cx="2910840" cy="2146300"/>
            <wp:effectExtent l="19050" t="0" r="3810" b="0"/>
            <wp:wrapTight wrapText="bothSides">
              <wp:wrapPolygon edited="0">
                <wp:start x="-141" y="0"/>
                <wp:lineTo x="-141" y="21472"/>
                <wp:lineTo x="21628" y="21472"/>
                <wp:lineTo x="21628" y="0"/>
                <wp:lineTo x="-141" y="0"/>
              </wp:wrapPolygon>
            </wp:wrapTight>
            <wp:docPr id="1" name="0 Imagen" descr="montaje lectroestaic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je lectroestaica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9DB" w:rsidRPr="00397C2F" w:rsidRDefault="004339DB" w:rsidP="00043B5D">
      <w:pPr>
        <w:pStyle w:val="NormalWeb"/>
        <w:spacing w:before="0" w:beforeAutospacing="0" w:afterAutospacing="0"/>
        <w:ind w:firstLine="284"/>
        <w:jc w:val="both"/>
        <w:rPr>
          <w:rFonts w:asciiTheme="minorHAnsi" w:hAnsiTheme="minorHAnsi" w:cs="Arial"/>
          <w:sz w:val="22"/>
          <w:szCs w:val="22"/>
        </w:rPr>
      </w:pPr>
    </w:p>
    <w:p w:rsidR="004339DB" w:rsidRPr="00397C2F" w:rsidRDefault="004339DB" w:rsidP="00043B5D">
      <w:pPr>
        <w:pStyle w:val="NormalWeb"/>
        <w:spacing w:before="0" w:beforeAutospacing="0" w:afterAutospacing="0"/>
        <w:ind w:firstLine="284"/>
        <w:jc w:val="both"/>
        <w:rPr>
          <w:rFonts w:asciiTheme="minorHAnsi" w:hAnsiTheme="minorHAnsi" w:cs="Arial"/>
          <w:sz w:val="22"/>
          <w:szCs w:val="22"/>
        </w:rPr>
      </w:pPr>
    </w:p>
    <w:p w:rsidR="004339DB" w:rsidRPr="00397C2F" w:rsidRDefault="004339DB" w:rsidP="00043B5D">
      <w:pPr>
        <w:pStyle w:val="NormalWeb"/>
        <w:spacing w:before="0" w:beforeAutospacing="0" w:afterAutospacing="0"/>
        <w:ind w:firstLine="284"/>
        <w:jc w:val="both"/>
        <w:rPr>
          <w:rFonts w:asciiTheme="minorHAnsi" w:hAnsiTheme="minorHAnsi" w:cs="Arial"/>
          <w:sz w:val="22"/>
          <w:szCs w:val="22"/>
        </w:rPr>
      </w:pPr>
    </w:p>
    <w:p w:rsidR="004339DB" w:rsidRPr="00397C2F" w:rsidRDefault="004339DB" w:rsidP="00043B5D">
      <w:pPr>
        <w:pStyle w:val="NormalWeb"/>
        <w:spacing w:before="0" w:beforeAutospacing="0" w:afterAutospacing="0"/>
        <w:ind w:firstLine="284"/>
        <w:jc w:val="both"/>
        <w:rPr>
          <w:rFonts w:asciiTheme="minorHAnsi" w:hAnsiTheme="minorHAnsi" w:cs="Arial"/>
          <w:sz w:val="22"/>
          <w:szCs w:val="22"/>
        </w:rPr>
      </w:pPr>
    </w:p>
    <w:p w:rsidR="004339DB" w:rsidRPr="00397C2F" w:rsidRDefault="004339DB" w:rsidP="00043B5D">
      <w:pPr>
        <w:pStyle w:val="NormalWeb"/>
        <w:spacing w:before="0" w:beforeAutospacing="0" w:afterAutospacing="0"/>
        <w:ind w:firstLine="284"/>
        <w:jc w:val="both"/>
        <w:rPr>
          <w:rFonts w:asciiTheme="minorHAnsi" w:hAnsiTheme="minorHAnsi" w:cs="Arial"/>
          <w:sz w:val="22"/>
          <w:szCs w:val="22"/>
        </w:rPr>
      </w:pPr>
    </w:p>
    <w:p w:rsidR="004339DB" w:rsidRPr="00397C2F" w:rsidRDefault="004339DB" w:rsidP="00043B5D">
      <w:pPr>
        <w:pStyle w:val="NormalWeb"/>
        <w:spacing w:before="0" w:beforeAutospacing="0" w:afterAutospacing="0"/>
        <w:ind w:firstLine="284"/>
        <w:jc w:val="both"/>
        <w:rPr>
          <w:rFonts w:asciiTheme="minorHAnsi" w:hAnsiTheme="minorHAnsi" w:cs="Arial"/>
          <w:sz w:val="22"/>
          <w:szCs w:val="22"/>
        </w:rPr>
      </w:pPr>
    </w:p>
    <w:p w:rsidR="004339DB" w:rsidRPr="00397C2F" w:rsidRDefault="004339DB" w:rsidP="00043B5D">
      <w:pPr>
        <w:pStyle w:val="NormalWeb"/>
        <w:spacing w:before="0" w:beforeAutospacing="0" w:afterAutospacing="0"/>
        <w:ind w:firstLine="284"/>
        <w:jc w:val="both"/>
        <w:rPr>
          <w:rFonts w:asciiTheme="minorHAnsi" w:hAnsiTheme="minorHAnsi" w:cs="Arial"/>
          <w:sz w:val="22"/>
          <w:szCs w:val="22"/>
        </w:rPr>
      </w:pPr>
    </w:p>
    <w:p w:rsidR="004339DB" w:rsidRPr="00397C2F" w:rsidRDefault="004339DB" w:rsidP="00043B5D">
      <w:pPr>
        <w:pStyle w:val="NormalWeb"/>
        <w:spacing w:before="0" w:beforeAutospacing="0" w:afterAutospacing="0"/>
        <w:ind w:firstLine="284"/>
        <w:jc w:val="both"/>
        <w:rPr>
          <w:rFonts w:asciiTheme="minorHAnsi" w:hAnsiTheme="minorHAnsi" w:cs="Arial"/>
          <w:sz w:val="22"/>
          <w:szCs w:val="22"/>
        </w:rPr>
      </w:pPr>
    </w:p>
    <w:p w:rsidR="007E0E1A" w:rsidRPr="00397C2F" w:rsidRDefault="007E0E1A" w:rsidP="007E0E1A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FF3BB6" w:rsidRDefault="00FF3BB6" w:rsidP="00DC05AA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EA4F4A" w:rsidRPr="00397C2F" w:rsidRDefault="00EA4F4A" w:rsidP="00DC05AA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z w:val="22"/>
          <w:szCs w:val="22"/>
        </w:rPr>
        <w:t>PROCEDIMIENTO  (DEMOSTRATIVO)</w:t>
      </w:r>
    </w:p>
    <w:p w:rsidR="00EA4F4A" w:rsidRPr="00397C2F" w:rsidRDefault="00EA4F4A" w:rsidP="00DC05AA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C80C9E" w:rsidRPr="00397C2F" w:rsidRDefault="007E0E1A" w:rsidP="004339D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z w:val="22"/>
          <w:szCs w:val="22"/>
        </w:rPr>
        <w:t>PELOS DE PUNTA.</w:t>
      </w:r>
      <w:hyperlink r:id="rId14" w:anchor="ÍNDICE#ÍNDICE" w:tgtFrame="_self" w:history="1"/>
    </w:p>
    <w:p w:rsidR="00FC74A9" w:rsidRPr="00397C2F" w:rsidRDefault="00FC74A9" w:rsidP="004339DB">
      <w:pPr>
        <w:pStyle w:val="Prrafodelista"/>
        <w:spacing w:before="100" w:beforeAutospacing="1" w:after="100" w:afterAutospacing="1"/>
        <w:ind w:left="360"/>
        <w:jc w:val="both"/>
        <w:rPr>
          <w:rFonts w:asciiTheme="minorHAnsi" w:hAnsiTheme="minorHAnsi" w:cs="Arial"/>
          <w:b/>
          <w:vanish/>
          <w:sz w:val="22"/>
          <w:szCs w:val="22"/>
        </w:rPr>
      </w:pPr>
    </w:p>
    <w:p w:rsidR="00DC05AA" w:rsidRPr="00397C2F" w:rsidRDefault="00DC05AA" w:rsidP="004339DB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453BF5" w:rsidRPr="00397C2F" w:rsidRDefault="00453BF5" w:rsidP="004339DB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IONIZACIÓN DEL GAS DE UN FLUORESCENTE.</w:t>
      </w:r>
    </w:p>
    <w:p w:rsidR="00453BF5" w:rsidRPr="00397C2F" w:rsidRDefault="00453BF5" w:rsidP="004339DB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:rsidR="00680944" w:rsidRPr="00397C2F" w:rsidRDefault="00EA4F4A" w:rsidP="004339D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="Arial"/>
          <w:bCs/>
          <w:sz w:val="22"/>
          <w:szCs w:val="22"/>
        </w:rPr>
      </w:pPr>
      <w:bookmarkStart w:id="1" w:name="Experimento_4._Viento_eléctrico"/>
      <w:r w:rsidRPr="00397C2F">
        <w:rPr>
          <w:rFonts w:asciiTheme="minorHAnsi" w:hAnsiTheme="minorHAnsi" w:cs="Arial"/>
          <w:sz w:val="22"/>
          <w:szCs w:val="22"/>
        </w:rPr>
        <w:t>MOLINETE ELECTROSTATICO</w:t>
      </w:r>
      <w:bookmarkEnd w:id="1"/>
      <w:r w:rsidR="00430656" w:rsidRPr="00397C2F">
        <w:rPr>
          <w:rFonts w:asciiTheme="minorHAnsi" w:hAnsiTheme="minorHAnsi" w:cs="Arial"/>
          <w:sz w:val="22"/>
          <w:szCs w:val="22"/>
        </w:rPr>
        <w:t>.</w:t>
      </w:r>
      <w:bookmarkStart w:id="2" w:name="Experimento_6:_Chispas_y_Rayos"/>
    </w:p>
    <w:p w:rsidR="00C80C9E" w:rsidRPr="00397C2F" w:rsidRDefault="00680944" w:rsidP="004339DB">
      <w:pPr>
        <w:pStyle w:val="NormalWeb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bCs/>
          <w:sz w:val="22"/>
          <w:szCs w:val="22"/>
        </w:rPr>
        <w:t>CHISPAS Y RAYOS</w:t>
      </w:r>
      <w:bookmarkEnd w:id="2"/>
      <w:r w:rsidRPr="00397C2F">
        <w:rPr>
          <w:rFonts w:asciiTheme="minorHAnsi" w:hAnsiTheme="minorHAnsi" w:cs="Arial"/>
          <w:bCs/>
          <w:sz w:val="22"/>
          <w:szCs w:val="22"/>
        </w:rPr>
        <w:t>.</w:t>
      </w:r>
      <w:r w:rsidRPr="00397C2F">
        <w:rPr>
          <w:rFonts w:asciiTheme="minorHAnsi" w:hAnsiTheme="minorHAnsi" w:cs="Arial"/>
          <w:sz w:val="22"/>
          <w:szCs w:val="22"/>
        </w:rPr>
        <w:t xml:space="preserve"> </w:t>
      </w:r>
    </w:p>
    <w:p w:rsidR="00941B5E" w:rsidRPr="00397C2F" w:rsidRDefault="00941B5E" w:rsidP="00E453E6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_tradnl"/>
        </w:rPr>
      </w:pPr>
    </w:p>
    <w:p w:rsidR="00946A4B" w:rsidRPr="00397C2F" w:rsidRDefault="00946A4B" w:rsidP="00946A4B">
      <w:pPr>
        <w:pStyle w:val="Sangradetextonormal"/>
        <w:ind w:left="0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z w:val="22"/>
          <w:szCs w:val="22"/>
        </w:rPr>
        <w:t>CONCLUSIONES.</w:t>
      </w:r>
    </w:p>
    <w:p w:rsidR="00C80C9E" w:rsidRPr="00397C2F" w:rsidRDefault="00C80C9E" w:rsidP="004339D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Theme="minorHAnsi" w:hAnsiTheme="minorHAnsi" w:cs="Arial"/>
          <w:spacing w:val="-4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pacing w:val="-4"/>
          <w:sz w:val="22"/>
          <w:szCs w:val="22"/>
          <w:lang w:val="es-ES_tradnl"/>
        </w:rPr>
        <w:t>¿Por qué algunos cuerpos son buenos conductores de la electricidad</w:t>
      </w:r>
      <w:r w:rsidR="00EA4F4A" w:rsidRPr="00397C2F">
        <w:rPr>
          <w:rFonts w:asciiTheme="minorHAnsi" w:hAnsiTheme="minorHAnsi" w:cs="Arial"/>
          <w:spacing w:val="-4"/>
          <w:sz w:val="22"/>
          <w:szCs w:val="22"/>
          <w:lang w:val="es-ES_tradnl"/>
        </w:rPr>
        <w:t xml:space="preserve"> como los metales</w:t>
      </w:r>
      <w:r w:rsidRPr="00397C2F">
        <w:rPr>
          <w:rFonts w:asciiTheme="minorHAnsi" w:hAnsiTheme="minorHAnsi" w:cs="Arial"/>
          <w:spacing w:val="-4"/>
          <w:sz w:val="22"/>
          <w:szCs w:val="22"/>
          <w:lang w:val="es-ES_tradnl"/>
        </w:rPr>
        <w:t>?</w:t>
      </w:r>
    </w:p>
    <w:p w:rsidR="00C80C9E" w:rsidRPr="00397C2F" w:rsidRDefault="00C80C9E" w:rsidP="004339D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¿</w:t>
      </w:r>
      <w:r w:rsidR="008F408E" w:rsidRPr="00397C2F">
        <w:rPr>
          <w:rFonts w:asciiTheme="minorHAnsi" w:hAnsiTheme="minorHAnsi" w:cs="Arial"/>
          <w:sz w:val="22"/>
          <w:szCs w:val="22"/>
          <w:lang w:val="es-ES_tradnl"/>
        </w:rPr>
        <w:t>P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>or qu</w:t>
      </w:r>
      <w:r w:rsidR="008F408E" w:rsidRPr="00397C2F">
        <w:rPr>
          <w:rFonts w:asciiTheme="minorHAnsi" w:hAnsiTheme="minorHAnsi" w:cs="Arial"/>
          <w:sz w:val="22"/>
          <w:szCs w:val="22"/>
          <w:lang w:val="es-ES_tradnl"/>
        </w:rPr>
        <w:t>é</w:t>
      </w:r>
      <w:r w:rsidRPr="00397C2F">
        <w:rPr>
          <w:rFonts w:asciiTheme="minorHAnsi" w:hAnsiTheme="minorHAnsi" w:cs="Arial"/>
          <w:sz w:val="22"/>
          <w:szCs w:val="22"/>
          <w:lang w:val="es-ES_tradnl"/>
        </w:rPr>
        <w:t xml:space="preserve"> otros son malos conductores de electricidad, como el vidrio?</w:t>
      </w:r>
    </w:p>
    <w:p w:rsidR="00C80C9E" w:rsidRPr="00397C2F" w:rsidRDefault="00C80C9E" w:rsidP="004339D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¿Qué hace la diferencia?</w:t>
      </w:r>
    </w:p>
    <w:p w:rsidR="00946A4B" w:rsidRPr="00397C2F" w:rsidRDefault="00946A4B" w:rsidP="004339DB">
      <w:pPr>
        <w:pStyle w:val="Sangradetextonormal"/>
        <w:numPr>
          <w:ilvl w:val="0"/>
          <w:numId w:val="5"/>
        </w:numPr>
        <w:spacing w:after="0"/>
        <w:ind w:left="284" w:hanging="284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z w:val="22"/>
          <w:szCs w:val="22"/>
        </w:rPr>
        <w:t>Enunciar conclusiones fundamentadas.</w:t>
      </w:r>
    </w:p>
    <w:p w:rsidR="004339DB" w:rsidRPr="00397C2F" w:rsidRDefault="004339DB" w:rsidP="004339DB">
      <w:pPr>
        <w:pStyle w:val="Sangradetextonormal"/>
        <w:spacing w:after="0"/>
        <w:ind w:left="284"/>
        <w:jc w:val="both"/>
        <w:rPr>
          <w:rFonts w:asciiTheme="minorHAnsi" w:hAnsiTheme="minorHAnsi" w:cs="Arial"/>
          <w:sz w:val="22"/>
          <w:szCs w:val="22"/>
        </w:rPr>
      </w:pPr>
    </w:p>
    <w:p w:rsidR="004339DB" w:rsidRPr="00397C2F" w:rsidRDefault="004339DB" w:rsidP="004339DB">
      <w:pPr>
        <w:pStyle w:val="Sangradetextonormal"/>
        <w:spacing w:after="0"/>
        <w:ind w:left="284"/>
        <w:jc w:val="both"/>
        <w:rPr>
          <w:rFonts w:asciiTheme="minorHAnsi" w:hAnsiTheme="minorHAnsi" w:cs="Arial"/>
          <w:sz w:val="22"/>
          <w:szCs w:val="22"/>
        </w:rPr>
      </w:pPr>
    </w:p>
    <w:p w:rsidR="00946A4B" w:rsidRPr="00397C2F" w:rsidRDefault="00946A4B" w:rsidP="00946A4B">
      <w:pPr>
        <w:pStyle w:val="Sangradetextonormal"/>
        <w:ind w:left="0"/>
        <w:jc w:val="both"/>
        <w:rPr>
          <w:rFonts w:asciiTheme="minorHAnsi" w:hAnsiTheme="minorHAnsi" w:cs="Arial"/>
          <w:sz w:val="22"/>
          <w:szCs w:val="22"/>
        </w:rPr>
      </w:pPr>
      <w:r w:rsidRPr="00397C2F">
        <w:rPr>
          <w:rFonts w:asciiTheme="minorHAnsi" w:hAnsiTheme="minorHAnsi" w:cs="Arial"/>
          <w:sz w:val="22"/>
          <w:szCs w:val="22"/>
        </w:rPr>
        <w:t>BIBLIOGRAFÍA.</w:t>
      </w:r>
    </w:p>
    <w:p w:rsidR="00946A4B" w:rsidRPr="00397C2F" w:rsidRDefault="00946A4B" w:rsidP="00946A4B">
      <w:pPr>
        <w:jc w:val="both"/>
        <w:rPr>
          <w:rFonts w:asciiTheme="minorHAnsi" w:hAnsiTheme="minorHAnsi" w:cs="Arial"/>
          <w:sz w:val="22"/>
          <w:szCs w:val="22"/>
        </w:rPr>
      </w:pPr>
    </w:p>
    <w:p w:rsidR="00946A4B" w:rsidRPr="00397C2F" w:rsidRDefault="00946A4B" w:rsidP="004339DB">
      <w:pPr>
        <w:numPr>
          <w:ilvl w:val="0"/>
          <w:numId w:val="6"/>
        </w:numPr>
        <w:tabs>
          <w:tab w:val="clear" w:pos="420"/>
        </w:tabs>
        <w:ind w:left="284" w:hanging="284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397C2F">
        <w:rPr>
          <w:rFonts w:asciiTheme="minorHAnsi" w:hAnsiTheme="minorHAnsi" w:cs="Arial"/>
          <w:sz w:val="22"/>
          <w:szCs w:val="22"/>
          <w:lang w:val="en-US"/>
        </w:rPr>
        <w:t>R. Serway, Vol. I, Física, Editorial Mc Graw-Hill, 2005.</w:t>
      </w:r>
    </w:p>
    <w:p w:rsidR="00946A4B" w:rsidRPr="00397C2F" w:rsidRDefault="00946A4B" w:rsidP="00946A4B">
      <w:pPr>
        <w:pStyle w:val="NormalWeb"/>
        <w:spacing w:before="0" w:beforeAutospacing="0" w:after="0" w:afterAutospacing="0"/>
        <w:ind w:left="284" w:hanging="284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397C2F">
        <w:rPr>
          <w:rFonts w:asciiTheme="minorHAnsi" w:hAnsiTheme="minorHAnsi" w:cs="Arial"/>
          <w:sz w:val="22"/>
          <w:szCs w:val="22"/>
          <w:lang w:val="es-ES_tradnl"/>
        </w:rPr>
        <w:t>2.  Tipler, Fisica, Editorial  McGraw - Hill, 1999.</w:t>
      </w:r>
    </w:p>
    <w:p w:rsidR="00946A4B" w:rsidRPr="00397C2F" w:rsidRDefault="00946A4B" w:rsidP="00946A4B">
      <w:pPr>
        <w:pStyle w:val="Textoindependiente"/>
        <w:ind w:left="284" w:hanging="284"/>
        <w:rPr>
          <w:rFonts w:asciiTheme="minorHAnsi" w:hAnsiTheme="minorHAnsi"/>
          <w:sz w:val="22"/>
          <w:szCs w:val="22"/>
        </w:rPr>
      </w:pPr>
      <w:r w:rsidRPr="00397C2F">
        <w:rPr>
          <w:rFonts w:asciiTheme="minorHAnsi" w:hAnsiTheme="minorHAnsi"/>
          <w:sz w:val="22"/>
          <w:szCs w:val="22"/>
        </w:rPr>
        <w:t>3.  Sears y Zemansky, Fisica General,  Editorial  Aguilar  S.A.,  España, 1980.</w:t>
      </w:r>
    </w:p>
    <w:p w:rsidR="00C80C9E" w:rsidRPr="00E325DE" w:rsidRDefault="00C80C9E">
      <w:pPr>
        <w:widowControl w:val="0"/>
        <w:autoSpaceDE w:val="0"/>
        <w:autoSpaceDN w:val="0"/>
        <w:adjustRightInd w:val="0"/>
        <w:rPr>
          <w:rFonts w:ascii="Arial" w:hAnsi="Arial" w:cs="Arial"/>
          <w:lang w:val="es-ES_tradnl"/>
        </w:rPr>
      </w:pPr>
    </w:p>
    <w:sectPr w:rsidR="00C80C9E" w:rsidRPr="00E325DE" w:rsidSect="00E55E60">
      <w:type w:val="continuous"/>
      <w:pgSz w:w="12240" w:h="15840" w:code="1"/>
      <w:pgMar w:top="1701" w:right="1701" w:bottom="1985" w:left="1985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6E4" w:rsidRDefault="00B616E4" w:rsidP="00941B5E">
      <w:r>
        <w:separator/>
      </w:r>
    </w:p>
  </w:endnote>
  <w:endnote w:type="continuationSeparator" w:id="0">
    <w:p w:rsidR="00B616E4" w:rsidRDefault="00B616E4" w:rsidP="00941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6E4" w:rsidRDefault="00B616E4" w:rsidP="00941B5E">
      <w:r>
        <w:separator/>
      </w:r>
    </w:p>
  </w:footnote>
  <w:footnote w:type="continuationSeparator" w:id="0">
    <w:p w:rsidR="00B616E4" w:rsidRDefault="00B616E4" w:rsidP="00941B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83B"/>
    <w:multiLevelType w:val="hybridMultilevel"/>
    <w:tmpl w:val="9968B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54431"/>
    <w:multiLevelType w:val="hybridMultilevel"/>
    <w:tmpl w:val="A0EE7CF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AC18F5"/>
    <w:multiLevelType w:val="hybridMultilevel"/>
    <w:tmpl w:val="4572B9F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5EB0A16"/>
    <w:multiLevelType w:val="hybridMultilevel"/>
    <w:tmpl w:val="556A423A"/>
    <w:lvl w:ilvl="0" w:tplc="D712663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456A8"/>
    <w:multiLevelType w:val="hybridMultilevel"/>
    <w:tmpl w:val="A5C6243C"/>
    <w:lvl w:ilvl="0" w:tplc="8C4A5EF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01424"/>
    <w:multiLevelType w:val="hybridMultilevel"/>
    <w:tmpl w:val="6834240E"/>
    <w:lvl w:ilvl="0" w:tplc="784A366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73FE5"/>
    <w:multiLevelType w:val="hybridMultilevel"/>
    <w:tmpl w:val="A896F816"/>
    <w:lvl w:ilvl="0" w:tplc="0876D3F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95B3A"/>
    <w:multiLevelType w:val="hybridMultilevel"/>
    <w:tmpl w:val="86FC0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8712A4"/>
    <w:multiLevelType w:val="hybridMultilevel"/>
    <w:tmpl w:val="C8E462F8"/>
    <w:lvl w:ilvl="0" w:tplc="7A7EBC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F3723"/>
    <w:multiLevelType w:val="hybridMultilevel"/>
    <w:tmpl w:val="E6B8CCF8"/>
    <w:lvl w:ilvl="0" w:tplc="E5AA695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>
    <w:nsid w:val="745C2CC2"/>
    <w:multiLevelType w:val="hybridMultilevel"/>
    <w:tmpl w:val="A030D2E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710A2E"/>
    <w:multiLevelType w:val="hybridMultilevel"/>
    <w:tmpl w:val="8BE091F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11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  <w:num w:numId="12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C80C9E"/>
    <w:rsid w:val="000065EB"/>
    <w:rsid w:val="00010DA8"/>
    <w:rsid w:val="000325E5"/>
    <w:rsid w:val="00033AE0"/>
    <w:rsid w:val="00043B5D"/>
    <w:rsid w:val="000868D0"/>
    <w:rsid w:val="000E29D5"/>
    <w:rsid w:val="00102BA6"/>
    <w:rsid w:val="00161D74"/>
    <w:rsid w:val="001A315D"/>
    <w:rsid w:val="001D0181"/>
    <w:rsid w:val="00232A63"/>
    <w:rsid w:val="00295F1E"/>
    <w:rsid w:val="002B7E83"/>
    <w:rsid w:val="002C4D67"/>
    <w:rsid w:val="002E41E0"/>
    <w:rsid w:val="00397C2F"/>
    <w:rsid w:val="003D03A0"/>
    <w:rsid w:val="0041087A"/>
    <w:rsid w:val="00430656"/>
    <w:rsid w:val="004339DB"/>
    <w:rsid w:val="00453BF5"/>
    <w:rsid w:val="00490317"/>
    <w:rsid w:val="004A2E3B"/>
    <w:rsid w:val="0050256A"/>
    <w:rsid w:val="00535926"/>
    <w:rsid w:val="00583F39"/>
    <w:rsid w:val="0058637E"/>
    <w:rsid w:val="005A01F1"/>
    <w:rsid w:val="005B3EEC"/>
    <w:rsid w:val="005D3794"/>
    <w:rsid w:val="00680944"/>
    <w:rsid w:val="006D78CD"/>
    <w:rsid w:val="007607F3"/>
    <w:rsid w:val="007642E7"/>
    <w:rsid w:val="00773D41"/>
    <w:rsid w:val="007B224D"/>
    <w:rsid w:val="007B250B"/>
    <w:rsid w:val="007E0E1A"/>
    <w:rsid w:val="00872CB0"/>
    <w:rsid w:val="00883A49"/>
    <w:rsid w:val="008F408E"/>
    <w:rsid w:val="0094097C"/>
    <w:rsid w:val="00941B4C"/>
    <w:rsid w:val="00941B5E"/>
    <w:rsid w:val="00946A4B"/>
    <w:rsid w:val="009F6658"/>
    <w:rsid w:val="00A44C22"/>
    <w:rsid w:val="00AF348C"/>
    <w:rsid w:val="00B01847"/>
    <w:rsid w:val="00B033CE"/>
    <w:rsid w:val="00B20B15"/>
    <w:rsid w:val="00B320C9"/>
    <w:rsid w:val="00B45563"/>
    <w:rsid w:val="00B616E4"/>
    <w:rsid w:val="00B85B38"/>
    <w:rsid w:val="00BB7E77"/>
    <w:rsid w:val="00BF34BE"/>
    <w:rsid w:val="00C00911"/>
    <w:rsid w:val="00C80C9E"/>
    <w:rsid w:val="00CE6C5E"/>
    <w:rsid w:val="00CF500C"/>
    <w:rsid w:val="00D87A82"/>
    <w:rsid w:val="00DC05AA"/>
    <w:rsid w:val="00DC2270"/>
    <w:rsid w:val="00DF5869"/>
    <w:rsid w:val="00E325DE"/>
    <w:rsid w:val="00E453E6"/>
    <w:rsid w:val="00E5020F"/>
    <w:rsid w:val="00E55E60"/>
    <w:rsid w:val="00EA4F4A"/>
    <w:rsid w:val="00F27222"/>
    <w:rsid w:val="00F97F81"/>
    <w:rsid w:val="00FC74A9"/>
    <w:rsid w:val="00FE3826"/>
    <w:rsid w:val="00FF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0DA8"/>
    <w:rPr>
      <w:sz w:val="24"/>
      <w:szCs w:val="24"/>
    </w:rPr>
  </w:style>
  <w:style w:type="paragraph" w:styleId="Ttulo3">
    <w:name w:val="heading 3"/>
    <w:basedOn w:val="Normal"/>
    <w:next w:val="Normal"/>
    <w:qFormat/>
    <w:rsid w:val="00010DA8"/>
    <w:pPr>
      <w:keepNext/>
      <w:outlineLvl w:val="2"/>
    </w:pPr>
    <w:rPr>
      <w:rFonts w:ascii="Arial" w:hAnsi="Arial" w:cs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10DA8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20"/>
      <w:szCs w:val="20"/>
      <w:lang w:val="es-ES_tradnl"/>
    </w:rPr>
  </w:style>
  <w:style w:type="paragraph" w:styleId="NormalWeb">
    <w:name w:val="Normal (Web)"/>
    <w:basedOn w:val="Normal"/>
    <w:rsid w:val="00010DA8"/>
    <w:pPr>
      <w:spacing w:before="100" w:beforeAutospacing="1" w:after="100" w:afterAutospacing="1"/>
    </w:pPr>
  </w:style>
  <w:style w:type="paragraph" w:styleId="Ttulo">
    <w:name w:val="Title"/>
    <w:basedOn w:val="Normal"/>
    <w:link w:val="TtuloCar"/>
    <w:qFormat/>
    <w:rsid w:val="00010DA8"/>
    <w:pPr>
      <w:jc w:val="center"/>
    </w:pPr>
    <w:rPr>
      <w:rFonts w:ascii="Arial" w:hAnsi="Arial" w:cs="Arial"/>
      <w:b/>
      <w:bCs/>
      <w:sz w:val="28"/>
    </w:rPr>
  </w:style>
  <w:style w:type="paragraph" w:styleId="Subttulo">
    <w:name w:val="Subtitle"/>
    <w:basedOn w:val="Normal"/>
    <w:qFormat/>
    <w:rsid w:val="00010DA8"/>
    <w:pPr>
      <w:jc w:val="center"/>
    </w:pPr>
    <w:rPr>
      <w:rFonts w:ascii="Arial" w:hAnsi="Arial"/>
      <w:b/>
      <w:sz w:val="28"/>
    </w:rPr>
  </w:style>
  <w:style w:type="character" w:customStyle="1" w:styleId="TtuloCar">
    <w:name w:val="Título Car"/>
    <w:basedOn w:val="Fuentedeprrafopredeter"/>
    <w:link w:val="Ttulo"/>
    <w:rsid w:val="00E55E60"/>
    <w:rPr>
      <w:rFonts w:ascii="Arial" w:hAnsi="Arial" w:cs="Arial"/>
      <w:b/>
      <w:bCs/>
      <w:sz w:val="28"/>
      <w:szCs w:val="24"/>
    </w:rPr>
  </w:style>
  <w:style w:type="paragraph" w:styleId="Prrafodelista">
    <w:name w:val="List Paragraph"/>
    <w:basedOn w:val="Normal"/>
    <w:uiPriority w:val="34"/>
    <w:qFormat/>
    <w:rsid w:val="00B033CE"/>
    <w:pPr>
      <w:ind w:left="708"/>
    </w:pPr>
  </w:style>
  <w:style w:type="paragraph" w:styleId="Encabezado">
    <w:name w:val="header"/>
    <w:basedOn w:val="Normal"/>
    <w:link w:val="EncabezadoCar"/>
    <w:rsid w:val="00941B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41B5E"/>
    <w:rPr>
      <w:sz w:val="24"/>
      <w:szCs w:val="24"/>
    </w:rPr>
  </w:style>
  <w:style w:type="paragraph" w:styleId="Piedepgina">
    <w:name w:val="footer"/>
    <w:basedOn w:val="Normal"/>
    <w:link w:val="PiedepginaCar"/>
    <w:rsid w:val="00941B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41B5E"/>
    <w:rPr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rsid w:val="00946A4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46A4B"/>
    <w:rPr>
      <w:sz w:val="24"/>
      <w:szCs w:val="24"/>
    </w:rPr>
  </w:style>
  <w:style w:type="paragraph" w:styleId="Textodeglobo">
    <w:name w:val="Balloon Text"/>
    <w:basedOn w:val="Normal"/>
    <w:link w:val="TextodegloboCar"/>
    <w:rsid w:val="00FF3B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F3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owy-robles.com/2_3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owy-robles.com/2_3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lowy-robles.com/2_3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844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IBEROAMERICANA DE CIENCIAS Y TECNOLOGÍA</vt:lpstr>
    </vt:vector>
  </TitlesOfParts>
  <Company>Inacap</Company>
  <LinksUpToDate>false</LinksUpToDate>
  <CharactersWithSpaces>5566</CharactersWithSpaces>
  <SharedDoc>false</SharedDoc>
  <HLinks>
    <vt:vector size="42" baseType="variant">
      <vt:variant>
        <vt:i4>15663254</vt:i4>
      </vt:variant>
      <vt:variant>
        <vt:i4>18</vt:i4>
      </vt:variant>
      <vt:variant>
        <vt:i4>0</vt:i4>
      </vt:variant>
      <vt:variant>
        <vt:i4>5</vt:i4>
      </vt:variant>
      <vt:variant>
        <vt:lpwstr>http://www.lowy-robles.com/2_3.htm</vt:lpwstr>
      </vt:variant>
      <vt:variant>
        <vt:lpwstr>ÍNDICE#ÍNDICE</vt:lpwstr>
      </vt:variant>
      <vt:variant>
        <vt:i4>15663254</vt:i4>
      </vt:variant>
      <vt:variant>
        <vt:i4>15</vt:i4>
      </vt:variant>
      <vt:variant>
        <vt:i4>0</vt:i4>
      </vt:variant>
      <vt:variant>
        <vt:i4>5</vt:i4>
      </vt:variant>
      <vt:variant>
        <vt:lpwstr>http://www.lowy-robles.com/2_3.htm</vt:lpwstr>
      </vt:variant>
      <vt:variant>
        <vt:lpwstr>ÍNDICE#ÍNDICE</vt:lpwstr>
      </vt:variant>
      <vt:variant>
        <vt:i4>15663254</vt:i4>
      </vt:variant>
      <vt:variant>
        <vt:i4>12</vt:i4>
      </vt:variant>
      <vt:variant>
        <vt:i4>0</vt:i4>
      </vt:variant>
      <vt:variant>
        <vt:i4>5</vt:i4>
      </vt:variant>
      <vt:variant>
        <vt:lpwstr>http://www.lowy-robles.com/2_3.htm</vt:lpwstr>
      </vt:variant>
      <vt:variant>
        <vt:lpwstr>ÍNDICE#ÍNDICE</vt:lpwstr>
      </vt:variant>
      <vt:variant>
        <vt:i4>15663254</vt:i4>
      </vt:variant>
      <vt:variant>
        <vt:i4>9</vt:i4>
      </vt:variant>
      <vt:variant>
        <vt:i4>0</vt:i4>
      </vt:variant>
      <vt:variant>
        <vt:i4>5</vt:i4>
      </vt:variant>
      <vt:variant>
        <vt:lpwstr>http://www.lowy-robles.com/2_3.htm</vt:lpwstr>
      </vt:variant>
      <vt:variant>
        <vt:lpwstr>ÍNDICE#ÍNDICE</vt:lpwstr>
      </vt:variant>
      <vt:variant>
        <vt:i4>15663254</vt:i4>
      </vt:variant>
      <vt:variant>
        <vt:i4>6</vt:i4>
      </vt:variant>
      <vt:variant>
        <vt:i4>0</vt:i4>
      </vt:variant>
      <vt:variant>
        <vt:i4>5</vt:i4>
      </vt:variant>
      <vt:variant>
        <vt:lpwstr>http://www.lowy-robles.com/2_3.htm</vt:lpwstr>
      </vt:variant>
      <vt:variant>
        <vt:lpwstr>ÍNDICE#ÍNDICE</vt:lpwstr>
      </vt:variant>
      <vt:variant>
        <vt:i4>15663254</vt:i4>
      </vt:variant>
      <vt:variant>
        <vt:i4>3</vt:i4>
      </vt:variant>
      <vt:variant>
        <vt:i4>0</vt:i4>
      </vt:variant>
      <vt:variant>
        <vt:i4>5</vt:i4>
      </vt:variant>
      <vt:variant>
        <vt:lpwstr>http://www.lowy-robles.com/2_3.htm</vt:lpwstr>
      </vt:variant>
      <vt:variant>
        <vt:lpwstr>ÍNDICE#ÍNDICE</vt:lpwstr>
      </vt:variant>
      <vt:variant>
        <vt:i4>15663254</vt:i4>
      </vt:variant>
      <vt:variant>
        <vt:i4>0</vt:i4>
      </vt:variant>
      <vt:variant>
        <vt:i4>0</vt:i4>
      </vt:variant>
      <vt:variant>
        <vt:i4>5</vt:i4>
      </vt:variant>
      <vt:variant>
        <vt:lpwstr>http://www.lowy-robles.com/2_3.htm</vt:lpwstr>
      </vt:variant>
      <vt:variant>
        <vt:lpwstr>ÍNDICE#ÍNDICE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IBEROAMERICANA DE CIENCIAS Y TECNOLOGÍA</dc:title>
  <dc:subject/>
  <dc:creator>Armin Fiebig</dc:creator>
  <cp:keywords/>
  <dc:description/>
  <cp:lastModifiedBy>svillagran</cp:lastModifiedBy>
  <cp:revision>4</cp:revision>
  <dcterms:created xsi:type="dcterms:W3CDTF">2012-01-10T00:46:00Z</dcterms:created>
  <dcterms:modified xsi:type="dcterms:W3CDTF">2012-01-11T01:09:00Z</dcterms:modified>
</cp:coreProperties>
</file>