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48B" w:rsidRPr="00A4618F" w:rsidRDefault="00494FAB" w:rsidP="00C113D7">
      <w:pPr>
        <w:jc w:val="center"/>
        <w:rPr>
          <w:rFonts w:asciiTheme="majorHAnsi" w:hAnsiTheme="majorHAnsi"/>
          <w:b/>
          <w:sz w:val="28"/>
        </w:rPr>
      </w:pPr>
      <w:r w:rsidRPr="00A4618F">
        <w:rPr>
          <w:rFonts w:asciiTheme="majorHAnsi" w:hAnsiTheme="majorHAnsi"/>
          <w:b/>
          <w:sz w:val="28"/>
        </w:rPr>
        <w:t>Interação com usuário</w:t>
      </w:r>
    </w:p>
    <w:p w:rsidR="00494FAB" w:rsidRPr="00A4618F" w:rsidRDefault="00494FA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>Quando procuramos desenvolver um jogo digital, estamos preocupados com o nosso jogador. Afinal, queremos diverti-lo, trazendo uma experiência agradável.</w:t>
      </w:r>
    </w:p>
    <w:p w:rsidR="00494FAB" w:rsidRPr="00A4618F" w:rsidRDefault="00494FA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>Quando mencionamos a </w:t>
      </w:r>
      <w:r w:rsidRPr="00A4618F">
        <w:rPr>
          <w:rFonts w:asciiTheme="majorHAnsi" w:hAnsiTheme="majorHAnsi"/>
          <w:b/>
          <w:bCs/>
        </w:rPr>
        <w:t>interação</w:t>
      </w:r>
      <w:r w:rsidRPr="00A4618F">
        <w:rPr>
          <w:rFonts w:asciiTheme="majorHAnsi" w:hAnsiTheme="majorHAnsi"/>
        </w:rPr>
        <w:t xml:space="preserve">, pressupomos que existe uma interface. Afinal, é ela que faz o intermédio das interações do usuário (jogador) no sistema (interface + game). </w:t>
      </w:r>
    </w:p>
    <w:p w:rsidR="00494FAB" w:rsidRPr="00A4618F" w:rsidRDefault="00494FA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>Entender o perfil do usuário é fundamental ao se pensar nessa interação. Ele vai determinar como esse sistema será construído, propiciar facilidade de uso, aprendizado, memorização e outros atributos da interação com o game.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 xml:space="preserve">Os "Critérios Ergonômicos" constituem um conjunto de qualidades ergonômicas que as interfaces </w:t>
      </w:r>
      <w:proofErr w:type="gramStart"/>
      <w:r w:rsidRPr="00A4618F">
        <w:rPr>
          <w:rFonts w:asciiTheme="majorHAnsi" w:hAnsiTheme="majorHAnsi"/>
        </w:rPr>
        <w:t>humano</w:t>
      </w:r>
      <w:proofErr w:type="gramEnd"/>
      <w:r w:rsidRPr="00A4618F">
        <w:rPr>
          <w:rFonts w:asciiTheme="majorHAnsi" w:hAnsiTheme="majorHAnsi"/>
        </w:rPr>
        <w:t xml:space="preserve">-computador deveriam apresentar. Eles foram desenvolvidos por dois pesquisadores de língua francesa, Dominique </w:t>
      </w:r>
      <w:proofErr w:type="spellStart"/>
      <w:r w:rsidRPr="00A4618F">
        <w:rPr>
          <w:rFonts w:asciiTheme="majorHAnsi" w:hAnsiTheme="majorHAnsi"/>
        </w:rPr>
        <w:t>Scapin</w:t>
      </w:r>
      <w:proofErr w:type="spellEnd"/>
      <w:r w:rsidRPr="00A4618F">
        <w:rPr>
          <w:rFonts w:asciiTheme="majorHAnsi" w:hAnsiTheme="majorHAnsi"/>
        </w:rPr>
        <w:t xml:space="preserve"> e Christian </w:t>
      </w:r>
      <w:proofErr w:type="spellStart"/>
      <w:r w:rsidRPr="00A4618F">
        <w:rPr>
          <w:rFonts w:asciiTheme="majorHAnsi" w:hAnsiTheme="majorHAnsi"/>
        </w:rPr>
        <w:t>Bastien</w:t>
      </w:r>
      <w:proofErr w:type="spellEnd"/>
      <w:r w:rsidRPr="00A4618F">
        <w:rPr>
          <w:rFonts w:asciiTheme="majorHAnsi" w:hAnsiTheme="majorHAnsi"/>
        </w:rPr>
        <w:t>, ligados ao INRIA (</w:t>
      </w:r>
      <w:proofErr w:type="spellStart"/>
      <w:r w:rsidRPr="00A4618F">
        <w:rPr>
          <w:rFonts w:asciiTheme="majorHAnsi" w:hAnsiTheme="majorHAnsi"/>
        </w:rPr>
        <w:t>Institut</w:t>
      </w:r>
      <w:proofErr w:type="spellEnd"/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</w:rPr>
        <w:t>National</w:t>
      </w:r>
      <w:proofErr w:type="spellEnd"/>
      <w:r w:rsidRPr="00A4618F">
        <w:rPr>
          <w:rFonts w:asciiTheme="majorHAnsi" w:hAnsiTheme="majorHAnsi"/>
        </w:rPr>
        <w:t xml:space="preserve"> de </w:t>
      </w:r>
      <w:proofErr w:type="spellStart"/>
      <w:r w:rsidRPr="00A4618F">
        <w:rPr>
          <w:rFonts w:asciiTheme="majorHAnsi" w:hAnsiTheme="majorHAnsi"/>
        </w:rPr>
        <w:t>Recherche</w:t>
      </w:r>
      <w:proofErr w:type="spellEnd"/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</w:rPr>
        <w:t>en</w:t>
      </w:r>
      <w:proofErr w:type="spellEnd"/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</w:rPr>
        <w:t>Informatique</w:t>
      </w:r>
      <w:proofErr w:type="spellEnd"/>
      <w:r w:rsidRPr="00A4618F">
        <w:rPr>
          <w:rFonts w:asciiTheme="majorHAnsi" w:hAnsiTheme="majorHAnsi"/>
        </w:rPr>
        <w:t xml:space="preserve"> </w:t>
      </w:r>
      <w:proofErr w:type="spellStart"/>
      <w:proofErr w:type="gramStart"/>
      <w:r w:rsidRPr="00A4618F">
        <w:rPr>
          <w:rFonts w:asciiTheme="majorHAnsi" w:hAnsiTheme="majorHAnsi"/>
        </w:rPr>
        <w:t>et</w:t>
      </w:r>
      <w:proofErr w:type="spellEnd"/>
      <w:proofErr w:type="gramEnd"/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</w:rPr>
        <w:t>en</w:t>
      </w:r>
      <w:proofErr w:type="spellEnd"/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</w:rPr>
        <w:t>Automatique</w:t>
      </w:r>
      <w:proofErr w:type="spellEnd"/>
      <w:r w:rsidRPr="00A4618F">
        <w:rPr>
          <w:rFonts w:asciiTheme="majorHAnsi" w:hAnsiTheme="majorHAnsi"/>
        </w:rPr>
        <w:t xml:space="preserve"> da França) em 1993. O conjunto é composto por </w:t>
      </w:r>
      <w:proofErr w:type="gramStart"/>
      <w:r w:rsidRPr="00A4618F">
        <w:rPr>
          <w:rFonts w:asciiTheme="majorHAnsi" w:hAnsiTheme="majorHAnsi"/>
        </w:rPr>
        <w:t>8</w:t>
      </w:r>
      <w:proofErr w:type="gramEnd"/>
      <w:r w:rsidRPr="00A4618F">
        <w:rPr>
          <w:rFonts w:asciiTheme="majorHAnsi" w:hAnsiTheme="majorHAnsi"/>
        </w:rPr>
        <w:t xml:space="preserve"> critérios ergonômicos principais que se subdividem em 18 subcritérios e critérios elementares, que são citados abaixo: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1. Condução:</w:t>
      </w:r>
      <w:r w:rsidRPr="00A4618F">
        <w:rPr>
          <w:rFonts w:asciiTheme="majorHAnsi" w:hAnsiTheme="majorHAnsi"/>
        </w:rPr>
        <w:t> “refere-se aos meios disponíveis para aconselhar, orientar, informar e conduzir o usuário na interação com o computador (mensagens, alarmes, rótulos, etc.)”.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 xml:space="preserve"> Quem nunca viu uma tela de </w:t>
      </w:r>
      <w:proofErr w:type="spellStart"/>
      <w:r w:rsidRPr="00A4618F">
        <w:rPr>
          <w:rFonts w:asciiTheme="majorHAnsi" w:hAnsiTheme="majorHAnsi"/>
        </w:rPr>
        <w:t>loading</w:t>
      </w:r>
      <w:proofErr w:type="spellEnd"/>
      <w:r w:rsidRPr="00A4618F">
        <w:rPr>
          <w:rFonts w:asciiTheme="majorHAnsi" w:hAnsiTheme="majorHAnsi"/>
        </w:rPr>
        <w:t xml:space="preserve"> (carregando) em um game? Ela é uma forma de informar ao usuário sobre o estado do jogo. É um </w:t>
      </w:r>
      <w:proofErr w:type="gramStart"/>
      <w:r w:rsidRPr="00A4618F">
        <w:rPr>
          <w:rFonts w:asciiTheme="majorHAnsi" w:hAnsiTheme="majorHAnsi"/>
        </w:rPr>
        <w:t>feedback</w:t>
      </w:r>
      <w:proofErr w:type="gramEnd"/>
      <w:r w:rsidRPr="00A4618F">
        <w:rPr>
          <w:rFonts w:asciiTheme="majorHAnsi" w:hAnsiTheme="majorHAnsi"/>
        </w:rPr>
        <w:t xml:space="preserve"> imediato. Estruturas de navegação para escolha de fases de um jogo também são uma forma de condução por orientar o jogador sobre onde </w:t>
      </w:r>
      <w:proofErr w:type="gramStart"/>
      <w:r w:rsidRPr="00A4618F">
        <w:rPr>
          <w:rFonts w:asciiTheme="majorHAnsi" w:hAnsiTheme="majorHAnsi"/>
        </w:rPr>
        <w:t>está,</w:t>
      </w:r>
      <w:proofErr w:type="gramEnd"/>
      <w:r w:rsidRPr="00A4618F">
        <w:rPr>
          <w:rFonts w:asciiTheme="majorHAnsi" w:hAnsiTheme="majorHAnsi"/>
        </w:rPr>
        <w:t xml:space="preserve"> quais possibilidades de caminhos tem, etc.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2. Carga de Trabalho:</w:t>
      </w:r>
      <w:r w:rsidRPr="00A4618F">
        <w:rPr>
          <w:rFonts w:asciiTheme="majorHAnsi" w:hAnsiTheme="majorHAnsi"/>
        </w:rPr>
        <w:t> “diz respeito a todos os elementos da interface que têm um papel importante na redução da carga cognitiva e perceptiva do usuário, e no aumento da eficiência do diálogo”.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> comandos simples para controle de personagem ajudam a diminuir a carga de trabalho do jogador. Atalhos no jogo para lançar magias ou fazer ações corriqueiras também ajudam a reduzir passos.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3. Controle Explícito:</w:t>
      </w:r>
      <w:r w:rsidRPr="00A4618F">
        <w:rPr>
          <w:rFonts w:asciiTheme="majorHAnsi" w:hAnsiTheme="majorHAnsi"/>
        </w:rPr>
        <w:t> “diz respeito tanto ao processamento explícito pelo sistema das ações do usuário, quanto do controle que os usuários têm sobre o processamento de suas ações pelo sistema.</w:t>
      </w:r>
      <w:proofErr w:type="gramStart"/>
      <w:r w:rsidRPr="00A4618F">
        <w:rPr>
          <w:rFonts w:asciiTheme="majorHAnsi" w:hAnsiTheme="majorHAnsi"/>
        </w:rPr>
        <w:t>”</w:t>
      </w:r>
      <w:proofErr w:type="gramEnd"/>
    </w:p>
    <w:p w:rsidR="00BD17C1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 xml:space="preserve"> possibilitar o jogador pausar o game em alguma situação que deseja, dá esse controle explícito ao jogador. Entender que, certas interações no teclado geram um padrão de ações no jogo, também </w:t>
      </w:r>
      <w:proofErr w:type="gramStart"/>
      <w:r w:rsidRPr="00A4618F">
        <w:rPr>
          <w:rFonts w:asciiTheme="majorHAnsi" w:hAnsiTheme="majorHAnsi"/>
        </w:rPr>
        <w:t>dão</w:t>
      </w:r>
      <w:proofErr w:type="gramEnd"/>
      <w:r w:rsidRPr="00A4618F">
        <w:rPr>
          <w:rFonts w:asciiTheme="majorHAnsi" w:hAnsiTheme="majorHAnsi"/>
        </w:rPr>
        <w:t xml:space="preserve"> esse controle explicitamente. Assim, ele entende que tipo de ação vai gerar ao apertar tal tecla.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4. Adaptabilidade:</w:t>
      </w:r>
      <w:r w:rsidRPr="00A4618F">
        <w:rPr>
          <w:rFonts w:asciiTheme="majorHAnsi" w:hAnsiTheme="majorHAnsi"/>
        </w:rPr>
        <w:t> “diz respeito a sua capacidade de reagir conforme o contexto, e conforme as necessidades e preferências do usuário”.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> permitir que o jogador configure a dificuldade do jogo, sons, comandos de joystick é um respeito às preferências dele. Outro exemplo é considerar a experiência anterior do jogador. Jogos com continuações fazem isso muito bem. Já mantêm certos padrões de interação, pois isso familiariza o jogador rapidamente com o game.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5. Gestão de Erros:</w:t>
      </w:r>
      <w:r w:rsidRPr="00A4618F">
        <w:rPr>
          <w:rFonts w:asciiTheme="majorHAnsi" w:hAnsiTheme="majorHAnsi"/>
        </w:rPr>
        <w:t xml:space="preserve"> “diz respeito a todos os mecanismos que permitem evitar ou reduzir a ocorrência de erros, e quando eles </w:t>
      </w:r>
      <w:proofErr w:type="gramStart"/>
      <w:r w:rsidRPr="00A4618F">
        <w:rPr>
          <w:rFonts w:asciiTheme="majorHAnsi" w:hAnsiTheme="majorHAnsi"/>
        </w:rPr>
        <w:t>ocorrem,</w:t>
      </w:r>
      <w:proofErr w:type="gramEnd"/>
      <w:r w:rsidRPr="00A4618F">
        <w:rPr>
          <w:rFonts w:asciiTheme="majorHAnsi" w:hAnsiTheme="majorHAnsi"/>
        </w:rPr>
        <w:t xml:space="preserve"> que favoreçam sua correção”.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> jogos online que avisam quando cai a conexão, permitindo rapidamente corrigir esse erro ou possibilitar nova conexão, é um exemplo. Outro é quando o jogador vai apagar um jogo salvo e ele pergunta se realmente deseja fazer essa ação. Estamos prevenindo um erro.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lastRenderedPageBreak/>
        <w:t>6. Homogeneidade/Coerência:</w:t>
      </w:r>
      <w:r w:rsidRPr="00A4618F">
        <w:rPr>
          <w:rFonts w:asciiTheme="majorHAnsi" w:hAnsiTheme="majorHAnsi"/>
        </w:rPr>
        <w:t> “refere-se à forma na qual as escolhas na concepção da interface (códigos, denominações, formatos, procedimentos, etc.) são conservadas idênticas em contextos idênticos, e diferentes para contextos diferentes”.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 </w:t>
      </w:r>
      <w:r w:rsidRPr="00A4618F">
        <w:rPr>
          <w:rFonts w:asciiTheme="majorHAnsi" w:hAnsiTheme="majorHAnsi"/>
        </w:rPr>
        <w:t xml:space="preserve">manter as estruturas de fases em menus no mesmo formato, dá noção de qual contexto o jogador está, localiza-o mais facilmente. Em acesso a lojas de games isso é bem comum. Eles mantêm as seções, o formato, pois isso mantém a coerência e indica ao jogador que ele está em uma loja no jogo, saindo do </w:t>
      </w:r>
      <w:proofErr w:type="spellStart"/>
      <w:r w:rsidRPr="00A4618F">
        <w:rPr>
          <w:rFonts w:asciiTheme="majorHAnsi" w:hAnsiTheme="majorHAnsi"/>
        </w:rPr>
        <w:t>gameplay</w:t>
      </w:r>
      <w:proofErr w:type="spellEnd"/>
      <w:r w:rsidRPr="00A4618F">
        <w:rPr>
          <w:rFonts w:asciiTheme="majorHAnsi" w:hAnsiTheme="majorHAnsi"/>
        </w:rPr>
        <w:t xml:space="preserve"> principal.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7. Significado dos Códigos e Denominação: </w:t>
      </w:r>
      <w:r w:rsidRPr="00A4618F">
        <w:rPr>
          <w:rFonts w:asciiTheme="majorHAnsi" w:hAnsiTheme="majorHAnsi"/>
        </w:rPr>
        <w:t xml:space="preserve">“diz respeito </w:t>
      </w:r>
      <w:proofErr w:type="gramStart"/>
      <w:r w:rsidRPr="00A4618F">
        <w:rPr>
          <w:rFonts w:asciiTheme="majorHAnsi" w:hAnsiTheme="majorHAnsi"/>
        </w:rPr>
        <w:t>a</w:t>
      </w:r>
      <w:proofErr w:type="gramEnd"/>
      <w:r w:rsidRPr="00A4618F">
        <w:rPr>
          <w:rFonts w:asciiTheme="majorHAnsi" w:hAnsiTheme="majorHAnsi"/>
        </w:rPr>
        <w:t xml:space="preserve"> adequação entre o objeto ou a informação apresentada ou pedida, e sua referência. Códigos e denominações significativas possuem uma forte relação semântica com seu referente. Termos pouco expressivos para o usuário podem ocasionar problemas de condução onde ele pode ser levado a selecionar uma opção errada.”</w:t>
      </w:r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 </w:t>
      </w:r>
      <w:r w:rsidRPr="00A4618F">
        <w:rPr>
          <w:rFonts w:asciiTheme="majorHAnsi" w:hAnsiTheme="majorHAnsi"/>
        </w:rPr>
        <w:t>O uso de símbolos padrão como ajuda ser interrogação, pause as duas barras verticais indicam de imediato ao usuário que tipo de ação pode levá-lo a fazer naquele botão. Algo bem específico em jogos, também é percebido em jogos de luta em dispositivos móveis. Alguns fazem os botões com uma mão fechada (soco) e um pé em outra (chute), indicando facilmente que ação vai ser gerada ali.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  <w:bCs/>
        </w:rPr>
        <w:t>8. Compatibilidade:</w:t>
      </w:r>
      <w:r w:rsidRPr="00A4618F">
        <w:rPr>
          <w:rFonts w:asciiTheme="majorHAnsi" w:hAnsiTheme="majorHAnsi"/>
        </w:rPr>
        <w:t> “refere-se ao acordo que possam existir entre as características do usuário (memória, percepção, hábitos, competências, idade, expectativas, etc.) e das tarefas, de uma parte, e a organização das saídas, das entradas e do diálogo de uma dada aplicação, de outra. Ela diz respeito também ao grau de similaridade entre diferentes ambientes e aplicações.</w:t>
      </w:r>
      <w:proofErr w:type="gramStart"/>
      <w:r w:rsidRPr="00A4618F">
        <w:rPr>
          <w:rFonts w:asciiTheme="majorHAnsi" w:hAnsiTheme="majorHAnsi"/>
        </w:rPr>
        <w:t>”</w:t>
      </w:r>
      <w:proofErr w:type="gramEnd"/>
    </w:p>
    <w:p w:rsidR="00A34CBB" w:rsidRPr="00A4618F" w:rsidRDefault="00A34CBB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  <w:bCs/>
        </w:rPr>
        <w:t>a.</w:t>
      </w:r>
      <w:proofErr w:type="gramEnd"/>
      <w:r w:rsidRPr="00A4618F">
        <w:rPr>
          <w:rFonts w:asciiTheme="majorHAnsi" w:hAnsiTheme="majorHAnsi"/>
          <w:b/>
          <w:bCs/>
        </w:rPr>
        <w:t xml:space="preserve"> Aplicação em Games:</w:t>
      </w:r>
      <w:r w:rsidRPr="00A4618F">
        <w:rPr>
          <w:rFonts w:asciiTheme="majorHAnsi" w:hAnsiTheme="majorHAnsi"/>
        </w:rPr>
        <w:t xml:space="preserve"> muitos jogos são feitos para rodar em diversas plataformas. Logo, é esperado que eles </w:t>
      </w:r>
      <w:proofErr w:type="gramStart"/>
      <w:r w:rsidRPr="00A4618F">
        <w:rPr>
          <w:rFonts w:asciiTheme="majorHAnsi" w:hAnsiTheme="majorHAnsi"/>
        </w:rPr>
        <w:t>apresentem</w:t>
      </w:r>
      <w:proofErr w:type="gramEnd"/>
      <w:r w:rsidRPr="00A4618F">
        <w:rPr>
          <w:rFonts w:asciiTheme="majorHAnsi" w:hAnsiTheme="majorHAnsi"/>
        </w:rPr>
        <w:t xml:space="preserve"> o mesmo comportamento nelas. Esse é um exemplo para esse critério.</w:t>
      </w:r>
    </w:p>
    <w:p w:rsidR="00A34CBB" w:rsidRPr="00A4618F" w:rsidRDefault="00A34CBB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>O artigo serve para refletirmos sobre a importância da área de IHC no contexto de jogos digitais. Perceba que a evolução desse segmento do entretenimento trouxe jogadores mais exigentes perante as experiências vividas no jogo digital. Dessa forma, estudar o design de interação pode ajudar com que usuários e sistemas entendam-se da melhor forma para promover o que há de melhor em um game: a diversão.</w:t>
      </w:r>
    </w:p>
    <w:p w:rsidR="00C113D7" w:rsidRPr="00A4618F" w:rsidRDefault="00BD17C1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3505200" cy="2002399"/>
            <wp:effectExtent l="19050" t="0" r="0" b="0"/>
            <wp:docPr id="46" name="Imagem 46" descr="Resultado de imagem para tela do jogo zombie tsun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Resultado de imagem para tela do jogo zombie tsunami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38" cy="200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3D7" w:rsidRPr="00A4618F">
        <w:rPr>
          <w:rFonts w:asciiTheme="majorHAnsi" w:hAnsiTheme="majorHAnsi"/>
        </w:rPr>
        <w:t xml:space="preserve">       </w:t>
      </w:r>
      <w:r w:rsidR="00C113D7" w:rsidRPr="00A4618F">
        <w:rPr>
          <w:rFonts w:asciiTheme="majorHAnsi" w:hAnsiTheme="majorHAnsi"/>
        </w:rPr>
        <w:drawing>
          <wp:inline distT="0" distB="0" distL="0" distR="0">
            <wp:extent cx="2724150" cy="2032067"/>
            <wp:effectExtent l="19050" t="0" r="0" b="0"/>
            <wp:docPr id="5" name="Imagem 61" descr="Use continues para salvar sua pele e cumprir missÃµes em Zombie Tsunami (Foto: ReproduÃ§Ã£o/Murilo Molin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Use continues para salvar sua pele e cumprir missÃµes em Zombie Tsunami (Foto: ReproduÃ§Ã£o/Murilo Molina)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108" t="6583" r="17637" b="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94" cy="204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D7" w:rsidRPr="00A4618F" w:rsidRDefault="00C113D7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drawing>
          <wp:inline distT="0" distB="0" distL="0" distR="0">
            <wp:extent cx="2676525" cy="1977060"/>
            <wp:effectExtent l="19050" t="0" r="9525" b="0"/>
            <wp:docPr id="6" name="Imagem 58" descr="Dicas de como passar as missÃµes em Zombie Tsunami (Foto: ReproduÃ§Ã£o/Murilo Molin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icas de como passar as missÃµes em Zombie Tsunami (Foto: ReproduÃ§Ã£o/Murilo Molina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915" t="6897" r="17009" b="6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7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618F">
        <w:rPr>
          <w:rFonts w:asciiTheme="majorHAnsi" w:hAnsiTheme="majorHAnsi"/>
        </w:rPr>
        <w:t xml:space="preserve">    </w:t>
      </w:r>
      <w:r w:rsidRPr="00A4618F">
        <w:rPr>
          <w:rFonts w:asciiTheme="majorHAnsi" w:hAnsiTheme="majorHAnsi"/>
        </w:rPr>
        <w:drawing>
          <wp:inline distT="0" distB="0" distL="0" distR="0">
            <wp:extent cx="3600450" cy="2027684"/>
            <wp:effectExtent l="19050" t="0" r="0" b="0"/>
            <wp:docPr id="7" name="Imagem 52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07" cy="203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7C1" w:rsidRPr="00A4618F" w:rsidRDefault="00BD17C1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noProof/>
          <w:lang w:eastAsia="pt-BR"/>
        </w:rPr>
        <w:lastRenderedPageBreak/>
        <w:drawing>
          <wp:inline distT="0" distB="0" distL="0" distR="0">
            <wp:extent cx="3352800" cy="1893955"/>
            <wp:effectExtent l="19050" t="0" r="0" b="0"/>
            <wp:docPr id="49" name="Imagem 49" descr="Resultado de imagem para tela do jogo zombie tsun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sultado de imagem para tela do jogo zombie tsunam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44" cy="189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13D7" w:rsidRPr="00A4618F">
        <w:rPr>
          <w:rFonts w:asciiTheme="majorHAnsi" w:hAnsiTheme="majorHAnsi"/>
        </w:rPr>
        <w:t xml:space="preserve">  </w:t>
      </w:r>
      <w:r w:rsidR="00C113D7" w:rsidRPr="00A4618F">
        <w:rPr>
          <w:rFonts w:asciiTheme="majorHAnsi" w:hAnsiTheme="majorHAnsi"/>
        </w:rPr>
        <w:drawing>
          <wp:inline distT="0" distB="0" distL="0" distR="0">
            <wp:extent cx="2947556" cy="1962150"/>
            <wp:effectExtent l="19050" t="0" r="5194" b="0"/>
            <wp:docPr id="8" name="Imagem 55" descr="Resultado de imagem para tela do jogo zombie tsun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m para tela do jogo zombie tsunam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091" t="6897" r="17715" b="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33" cy="197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D7" w:rsidRPr="00A4618F" w:rsidRDefault="00C113D7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3220189" cy="2114550"/>
            <wp:effectExtent l="19050" t="0" r="0" b="0"/>
            <wp:docPr id="67" name="Imagem 67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5" cy="211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618F">
        <w:rPr>
          <w:rFonts w:asciiTheme="majorHAnsi" w:hAnsiTheme="majorHAnsi"/>
        </w:rPr>
        <w:t xml:space="preserve">     </w:t>
      </w:r>
      <w:r w:rsidRPr="00A4618F"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2914650" cy="2146387"/>
            <wp:effectExtent l="19050" t="0" r="0" b="0"/>
            <wp:docPr id="64" name="Imagem 64" descr="Aposte sua sorte nas raspadinhas de Zombie Tsunami (Foto: ReproduÃ§Ã£o/Murilo Molin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poste sua sorte nas raspadinhas de Zombie Tsunami (Foto: ReproduÃ§Ã£o/Murilo Molina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7284" t="7837" r="17813" b="7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4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D7" w:rsidRPr="00A4618F" w:rsidRDefault="00C113D7" w:rsidP="00C113D7">
      <w:pPr>
        <w:rPr>
          <w:rFonts w:asciiTheme="majorHAnsi" w:hAnsiTheme="majorHAnsi"/>
        </w:rPr>
      </w:pPr>
    </w:p>
    <w:p w:rsidR="00A34CBB" w:rsidRPr="00A4618F" w:rsidRDefault="00BD17C1" w:rsidP="00C113D7">
      <w:pPr>
        <w:rPr>
          <w:rFonts w:asciiTheme="majorHAnsi" w:hAnsiTheme="majorHAnsi"/>
          <w:i/>
        </w:rPr>
      </w:pPr>
      <w:r w:rsidRPr="00A4618F">
        <w:rPr>
          <w:rFonts w:asciiTheme="majorHAnsi" w:hAnsiTheme="majorHAnsi"/>
          <w:b/>
        </w:rPr>
        <w:t>Fonte:</w:t>
      </w:r>
      <w:r w:rsidRPr="00A4618F">
        <w:rPr>
          <w:rFonts w:asciiTheme="majorHAnsi" w:hAnsiTheme="majorHAnsi"/>
        </w:rPr>
        <w:t xml:space="preserve"> </w:t>
      </w:r>
      <w:r w:rsidRPr="00A4618F">
        <w:rPr>
          <w:rFonts w:asciiTheme="majorHAnsi" w:hAnsiTheme="majorHAnsi"/>
          <w:i/>
        </w:rPr>
        <w:t>http://www.fabricadejogos.net/posts/artigo-a-interacao-humano-computador-e-jogos-digitais-preocupada-com-a-experiencia-do-jogador/</w:t>
      </w:r>
    </w:p>
    <w:p w:rsidR="00BD17C1" w:rsidRPr="00A4618F" w:rsidRDefault="00BD17C1" w:rsidP="00C113D7">
      <w:pPr>
        <w:rPr>
          <w:rFonts w:asciiTheme="majorHAnsi" w:hAnsiTheme="majorHAnsi"/>
          <w:i/>
        </w:rPr>
      </w:pPr>
      <w:r w:rsidRPr="00A4618F">
        <w:rPr>
          <w:rFonts w:asciiTheme="majorHAnsi" w:hAnsiTheme="majorHAnsi"/>
          <w:i/>
        </w:rPr>
        <w:t>http://www.labiutil.inf.ufsc.br/CriteriosErgonomicos/LabIUtil2003-Crit/100conduc.html</w:t>
      </w:r>
    </w:p>
    <w:p w:rsidR="00A4618F" w:rsidRPr="00A4618F" w:rsidRDefault="00A4618F" w:rsidP="00C113D7">
      <w:pPr>
        <w:rPr>
          <w:rFonts w:asciiTheme="majorHAnsi" w:hAnsiTheme="majorHAnsi"/>
          <w:i/>
        </w:rPr>
      </w:pPr>
    </w:p>
    <w:p w:rsidR="00494FAB" w:rsidRPr="00A4618F" w:rsidRDefault="004B098F" w:rsidP="00C113D7">
      <w:pPr>
        <w:jc w:val="center"/>
        <w:rPr>
          <w:rFonts w:asciiTheme="majorHAnsi" w:hAnsiTheme="majorHAnsi"/>
          <w:b/>
          <w:sz w:val="28"/>
        </w:rPr>
      </w:pPr>
      <w:r w:rsidRPr="00A4618F">
        <w:rPr>
          <w:rFonts w:asciiTheme="majorHAnsi" w:hAnsiTheme="majorHAnsi"/>
          <w:b/>
          <w:sz w:val="28"/>
        </w:rPr>
        <w:t>Componentes do jogo</w:t>
      </w:r>
    </w:p>
    <w:p w:rsidR="002E3EE0" w:rsidRPr="00A4618F" w:rsidRDefault="002E3EE0" w:rsidP="00C113D7">
      <w:pPr>
        <w:rPr>
          <w:rFonts w:asciiTheme="majorHAnsi" w:hAnsiTheme="majorHAnsi"/>
        </w:rPr>
      </w:pPr>
    </w:p>
    <w:p w:rsidR="00C113D7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>Os componentes são aplicações específicas visualizadas e utilizadas na interface do jogo.</w:t>
      </w:r>
    </w:p>
    <w:p w:rsidR="002754C4" w:rsidRPr="00A4618F" w:rsidRDefault="004B098F" w:rsidP="00C113D7">
      <w:pPr>
        <w:rPr>
          <w:rFonts w:asciiTheme="majorHAnsi" w:hAnsiTheme="majorHAnsi"/>
        </w:rPr>
      </w:pPr>
      <w:proofErr w:type="spellStart"/>
      <w:r w:rsidRPr="00A4618F">
        <w:rPr>
          <w:rFonts w:asciiTheme="majorHAnsi" w:hAnsiTheme="majorHAnsi"/>
          <w:b/>
        </w:rPr>
        <w:t>Avatar</w:t>
      </w:r>
      <w:proofErr w:type="spellEnd"/>
      <w:r w:rsidRPr="00A4618F">
        <w:rPr>
          <w:rFonts w:asciiTheme="majorHAnsi" w:hAnsiTheme="majorHAnsi"/>
        </w:rPr>
        <w:t xml:space="preserve"> - Representação visual do personagem do jogador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Bens virtuais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Itens dentro do jogo que os jogadores podem coletar e usar de forma virtual e não real, mas que ainda tem valor para o jogador. Os jogadores podem pagar pelos itens ou moeda do jogo ou com dinheiro real</w:t>
      </w:r>
      <w:r w:rsidR="002754C4" w:rsidRPr="00A4618F">
        <w:rPr>
          <w:rFonts w:asciiTheme="majorHAnsi" w:hAnsiTheme="majorHAnsi"/>
        </w:rPr>
        <w:t>.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</w:rPr>
        <w:t xml:space="preserve"> </w:t>
      </w:r>
      <w:proofErr w:type="spellStart"/>
      <w:r w:rsidRPr="00A4618F">
        <w:rPr>
          <w:rFonts w:asciiTheme="majorHAnsi" w:hAnsiTheme="majorHAnsi"/>
          <w:b/>
        </w:rPr>
        <w:t>Boss</w:t>
      </w:r>
      <w:proofErr w:type="spellEnd"/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Um desafio geralmente difícil no final de um nível que tem deve ser derrotado, a fim de avançar no </w:t>
      </w:r>
      <w:proofErr w:type="gramStart"/>
      <w:r w:rsidRPr="00A4618F">
        <w:rPr>
          <w:rFonts w:asciiTheme="majorHAnsi" w:hAnsiTheme="majorHAnsi"/>
        </w:rPr>
        <w:t>jogo</w:t>
      </w:r>
      <w:proofErr w:type="gramEnd"/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Coleções</w:t>
      </w:r>
      <w:r w:rsidR="002754C4" w:rsidRPr="00A4618F">
        <w:rPr>
          <w:rFonts w:asciiTheme="majorHAnsi" w:hAnsiTheme="majorHAnsi"/>
        </w:rPr>
        <w:t xml:space="preserve"> - </w:t>
      </w:r>
      <w:r w:rsidRPr="00A4618F">
        <w:rPr>
          <w:rFonts w:asciiTheme="majorHAnsi" w:hAnsiTheme="majorHAnsi"/>
        </w:rPr>
        <w:t xml:space="preserve">Formadas por itens acumulados dentro do jogo. Emblemas e Medalhas são frequentemente parte de coleções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Combate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Disputa que ocorre para que o jogador derrote oponentes em uma luta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Conquistas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Recompensa que o jogador recebe por fazer um conjunto de atividades específicas </w:t>
      </w:r>
    </w:p>
    <w:p w:rsidR="002754C4" w:rsidRPr="00A4618F" w:rsidRDefault="004B098F" w:rsidP="00C113D7">
      <w:pPr>
        <w:rPr>
          <w:rFonts w:asciiTheme="majorHAnsi" w:hAnsiTheme="majorHAnsi"/>
        </w:rPr>
      </w:pPr>
      <w:proofErr w:type="gramStart"/>
      <w:r w:rsidRPr="00A4618F">
        <w:rPr>
          <w:rFonts w:asciiTheme="majorHAnsi" w:hAnsiTheme="majorHAnsi"/>
          <w:b/>
        </w:rPr>
        <w:t>Conteúdos desbloqueáveis</w:t>
      </w:r>
      <w:proofErr w:type="gramEnd"/>
      <w:r w:rsidR="002754C4" w:rsidRPr="00A4618F">
        <w:rPr>
          <w:rFonts w:asciiTheme="majorHAnsi" w:hAnsiTheme="majorHAnsi"/>
          <w:b/>
        </w:rPr>
        <w:t xml:space="preserve"> </w:t>
      </w:r>
      <w:r w:rsidR="002754C4" w:rsidRPr="00A4618F">
        <w:rPr>
          <w:rFonts w:asciiTheme="majorHAnsi" w:hAnsiTheme="majorHAnsi"/>
        </w:rPr>
        <w:t>-</w:t>
      </w:r>
      <w:r w:rsidRPr="00A4618F">
        <w:rPr>
          <w:rFonts w:asciiTheme="majorHAnsi" w:hAnsiTheme="majorHAnsi"/>
        </w:rPr>
        <w:t xml:space="preserve"> A possibilidade de desbloquear e acessar certos conteúdos no jogo se os pré- requisitos forem preenchidos. O jogador precisa fazer algo específico para ser capaz de desbloquear o conteúdo </w:t>
      </w:r>
    </w:p>
    <w:p w:rsidR="00A4618F" w:rsidRPr="00A4618F" w:rsidRDefault="00A4618F" w:rsidP="00A4618F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Controle de fases</w:t>
      </w:r>
      <w:r w:rsidRPr="00A4618F">
        <w:rPr>
          <w:rFonts w:asciiTheme="majorHAnsi" w:hAnsiTheme="majorHAnsi"/>
        </w:rPr>
        <w:t xml:space="preserve"> – O usuário escolhe o nível de dificuldade do jogo.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lastRenderedPageBreak/>
        <w:t>Emblemas/medalhas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Representação visual de realizações dentro do jogo </w:t>
      </w:r>
    </w:p>
    <w:p w:rsidR="00A4618F" w:rsidRPr="00A4618F" w:rsidRDefault="00A4618F" w:rsidP="00A4618F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 xml:space="preserve">Energia </w:t>
      </w:r>
      <w:r w:rsidRPr="00A4618F">
        <w:rPr>
          <w:rFonts w:asciiTheme="majorHAnsi" w:hAnsiTheme="majorHAnsi"/>
        </w:rPr>
        <w:t xml:space="preserve">– Exibe o percentual de energia do </w:t>
      </w:r>
      <w:proofErr w:type="spellStart"/>
      <w:r w:rsidRPr="00A4618F">
        <w:rPr>
          <w:rFonts w:asciiTheme="majorHAnsi" w:hAnsiTheme="majorHAnsi"/>
        </w:rPr>
        <w:t>avatar</w:t>
      </w:r>
      <w:proofErr w:type="spellEnd"/>
      <w:r w:rsidRPr="00A4618F">
        <w:rPr>
          <w:rFonts w:asciiTheme="majorHAnsi" w:hAnsiTheme="majorHAnsi"/>
        </w:rPr>
        <w:t>.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Gráfico Social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Capacidade de ver amigos que também estão no jogo e ser capaz de interagir com eles. Um gráfico social torna o jogo uma extensão de sua experiência de rede social.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Missão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Similar a “conquistas”. É uma noção de jogo de que o jogador deve fazer executar algumas atividades que são especificamente definidas dentro da estrutura do jogo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Níveis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Representação numérica da evolução do jogador. O nível do jogador aumenta à medida que o jogador se torna melhor no jogo.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Pontos</w:t>
      </w:r>
      <w:r w:rsidRPr="00A4618F">
        <w:rPr>
          <w:rFonts w:asciiTheme="majorHAnsi" w:hAnsiTheme="majorHAnsi"/>
        </w:rPr>
        <w:t xml:space="preserve"> </w:t>
      </w:r>
      <w:r w:rsidR="002754C4" w:rsidRPr="00A4618F">
        <w:rPr>
          <w:rFonts w:asciiTheme="majorHAnsi" w:hAnsiTheme="majorHAnsi"/>
        </w:rPr>
        <w:t xml:space="preserve">- </w:t>
      </w:r>
      <w:r w:rsidRPr="00A4618F">
        <w:rPr>
          <w:rFonts w:asciiTheme="majorHAnsi" w:hAnsiTheme="majorHAnsi"/>
        </w:rPr>
        <w:t xml:space="preserve">Ações no jogo que atribuem pontos. São muitas vezes ligadas a níveis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Presentes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A possibilidade distribuir ao jogador coisas como itens ou moeda virtual para outros jogadores </w:t>
      </w:r>
    </w:p>
    <w:p w:rsidR="002754C4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Ranking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Lista jogadores que apresentam as maiores pontuações/conquistas/itens em um jogo </w:t>
      </w:r>
    </w:p>
    <w:p w:rsidR="00E779B3" w:rsidRPr="00A4618F" w:rsidRDefault="00E779B3" w:rsidP="00E779B3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Tempo</w:t>
      </w:r>
      <w:r w:rsidRPr="00A4618F">
        <w:rPr>
          <w:rFonts w:asciiTheme="majorHAnsi" w:hAnsiTheme="majorHAnsi"/>
        </w:rPr>
        <w:t xml:space="preserve"> – Exibe o tempo restante ou tempo gasto para a conclusão da fase.</w:t>
      </w:r>
    </w:p>
    <w:p w:rsidR="004B098F" w:rsidRPr="00A4618F" w:rsidRDefault="004B098F" w:rsidP="00C113D7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Times</w:t>
      </w:r>
      <w:r w:rsidR="002754C4" w:rsidRPr="00A4618F">
        <w:rPr>
          <w:rFonts w:asciiTheme="majorHAnsi" w:hAnsiTheme="majorHAnsi"/>
        </w:rPr>
        <w:t xml:space="preserve"> -</w:t>
      </w:r>
      <w:r w:rsidRPr="00A4618F">
        <w:rPr>
          <w:rFonts w:asciiTheme="majorHAnsi" w:hAnsiTheme="majorHAnsi"/>
        </w:rPr>
        <w:t xml:space="preserve"> Possibilidade de jogar com outras pessoas com mesmo objetivo</w:t>
      </w:r>
    </w:p>
    <w:p w:rsidR="00A4618F" w:rsidRPr="00A4618F" w:rsidRDefault="00A4618F" w:rsidP="00A4618F">
      <w:pPr>
        <w:rPr>
          <w:rFonts w:asciiTheme="majorHAnsi" w:hAnsiTheme="majorHAnsi"/>
        </w:rPr>
      </w:pPr>
      <w:r w:rsidRPr="00A4618F">
        <w:rPr>
          <w:rFonts w:asciiTheme="majorHAnsi" w:hAnsiTheme="majorHAnsi"/>
          <w:b/>
        </w:rPr>
        <w:t>Vida</w:t>
      </w:r>
      <w:r w:rsidRPr="00A4618F">
        <w:rPr>
          <w:rFonts w:asciiTheme="majorHAnsi" w:hAnsiTheme="majorHAnsi"/>
        </w:rPr>
        <w:t xml:space="preserve"> – Número de vidas restantes do usuário.</w:t>
      </w:r>
    </w:p>
    <w:p w:rsidR="002E3EE0" w:rsidRDefault="00A4618F" w:rsidP="00C113D7">
      <w:pPr>
        <w:rPr>
          <w:rFonts w:asciiTheme="majorHAnsi" w:hAnsiTheme="majorHAnsi"/>
        </w:rPr>
      </w:pPr>
      <w:proofErr w:type="spellStart"/>
      <w:r w:rsidRPr="00A4618F">
        <w:rPr>
          <w:rFonts w:asciiTheme="majorHAnsi" w:hAnsiTheme="majorHAnsi"/>
        </w:rPr>
        <w:t>Werbach</w:t>
      </w:r>
      <w:proofErr w:type="spellEnd"/>
      <w:r w:rsidRPr="00A4618F">
        <w:rPr>
          <w:rFonts w:asciiTheme="majorHAnsi" w:hAnsiTheme="majorHAnsi"/>
        </w:rPr>
        <w:t xml:space="preserve"> e Hunter (2012) salientam que os componentes descritos acima podem assumir diversas combinações, e essa escolha deve ser feita com base no que atende mais adequadamente as demandas de um determinado contexto.</w:t>
      </w:r>
    </w:p>
    <w:p w:rsidR="004F404C" w:rsidRPr="00A4618F" w:rsidRDefault="004F404C" w:rsidP="00C113D7">
      <w:pPr>
        <w:rPr>
          <w:rFonts w:asciiTheme="majorHAnsi" w:hAnsiTheme="majorHAnsi"/>
        </w:rPr>
      </w:pPr>
      <w:r>
        <w:rPr>
          <w:rFonts w:asciiTheme="majorHAnsi" w:hAnsiTheme="majorHAnsi"/>
        </w:rPr>
        <w:t>Fonte:</w:t>
      </w:r>
      <w:proofErr w:type="gramStart"/>
      <w:r>
        <w:rPr>
          <w:rFonts w:asciiTheme="majorHAnsi" w:hAnsiTheme="majorHAnsi"/>
        </w:rPr>
        <w:t xml:space="preserve"> </w:t>
      </w:r>
      <w:r>
        <w:t xml:space="preserve"> </w:t>
      </w:r>
      <w:proofErr w:type="gramEnd"/>
      <w:r>
        <w:t xml:space="preserve">CRISTINA, Amanda . </w:t>
      </w:r>
      <w:r w:rsidRPr="004F404C">
        <w:rPr>
          <w:rFonts w:asciiTheme="majorHAnsi" w:hAnsiTheme="majorHAnsi"/>
        </w:rPr>
        <w:t>Gamificação, elementos de jogos e estratégia: uma matriz de referência</w:t>
      </w:r>
      <w:r>
        <w:rPr>
          <w:rFonts w:asciiTheme="majorHAnsi" w:hAnsiTheme="majorHAnsi"/>
        </w:rPr>
        <w:t>. 2016. p 50.</w:t>
      </w:r>
    </w:p>
    <w:p w:rsidR="002E3EE0" w:rsidRDefault="002E3EE0" w:rsidP="002E3EE0">
      <w:pPr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>
            <wp:extent cx="4181475" cy="2874764"/>
            <wp:effectExtent l="19050" t="0" r="9525" b="0"/>
            <wp:docPr id="70" name="Imagem 70" descr="Resultado de imagem para mario bros f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sultado de imagem para mario bros fas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7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98F" w:rsidRDefault="004B098F" w:rsidP="002E3EE0">
      <w:pPr>
        <w:jc w:val="center"/>
        <w:rPr>
          <w:rFonts w:asciiTheme="majorHAnsi" w:hAnsiTheme="majorHAnsi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660515" cy="4995386"/>
            <wp:effectExtent l="19050" t="0" r="6985" b="0"/>
            <wp:docPr id="73" name="Imagem 73" descr="Resultado de imagem para need for speed j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 para need for speed j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9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E0" w:rsidRPr="00C113D7" w:rsidRDefault="002E3EE0" w:rsidP="00C113D7">
      <w:pPr>
        <w:rPr>
          <w:rFonts w:asciiTheme="majorHAnsi" w:hAnsiTheme="majorHAnsi"/>
        </w:rPr>
      </w:pPr>
    </w:p>
    <w:sectPr w:rsidR="002E3EE0" w:rsidRPr="00C113D7" w:rsidSect="00C113D7">
      <w:pgSz w:w="11906" w:h="16838"/>
      <w:pgMar w:top="851" w:right="566" w:bottom="28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494FAB"/>
    <w:rsid w:val="002754C4"/>
    <w:rsid w:val="002E3EE0"/>
    <w:rsid w:val="00494FAB"/>
    <w:rsid w:val="004B098F"/>
    <w:rsid w:val="004F404C"/>
    <w:rsid w:val="00A34CBB"/>
    <w:rsid w:val="00A3548B"/>
    <w:rsid w:val="00A4618F"/>
    <w:rsid w:val="00BD17C1"/>
    <w:rsid w:val="00C113D7"/>
    <w:rsid w:val="00E779B3"/>
    <w:rsid w:val="00F23725"/>
    <w:rsid w:val="00FD53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48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34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CB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D17C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6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1324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Rosa</dc:creator>
  <cp:keywords/>
  <dc:description/>
  <cp:lastModifiedBy>Letícia Rosa</cp:lastModifiedBy>
  <cp:revision>3</cp:revision>
  <dcterms:created xsi:type="dcterms:W3CDTF">2018-04-13T19:03:00Z</dcterms:created>
  <dcterms:modified xsi:type="dcterms:W3CDTF">2018-04-13T21:16:00Z</dcterms:modified>
</cp:coreProperties>
</file>