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6k7q42hz3p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Análise Inicial de Mercado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b8t7iesee2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Diagnóstico executivo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Vocaccio já possui capacidade para atuar como uma combinação de: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Plataforma de expansão digital</w:t>
      </w:r>
      <w:r w:rsidDel="00000000" w:rsidR="00000000" w:rsidRPr="00000000">
        <w:rPr>
          <w:rtl w:val="0"/>
        </w:rPr>
        <w:t xml:space="preserve">, com autonomia, memória, criação e automação.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Ateliê Digital</w:t>
      </w:r>
      <w:r w:rsidDel="00000000" w:rsidR="00000000" w:rsidRPr="00000000">
        <w:rPr>
          <w:rtl w:val="0"/>
        </w:rPr>
        <w:t xml:space="preserve">, para projetos personalizados que exigem estratégia, direção e acabamento.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Inteligência de identidade</w:t>
      </w:r>
      <w:r w:rsidDel="00000000" w:rsidR="00000000" w:rsidRPr="00000000">
        <w:rPr>
          <w:rtl w:val="0"/>
        </w:rPr>
        <w:t xml:space="preserve">, por meio do Religare, do Context Pack e dos sistemas de marca.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Parceira de crescimento</w:t>
      </w:r>
      <w:r w:rsidDel="00000000" w:rsidR="00000000" w:rsidRPr="00000000">
        <w:rPr>
          <w:rtl w:val="0"/>
        </w:rPr>
        <w:t xml:space="preserve">, conectando posicionamento, conteúdo, produtos, vendas e operação.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problema atual não é falta de serviços. É o excesso de capacidades sendo apresentadas como entregáveis isolados.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arquitetura mais coerente é: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45"/>
        <w:gridCol w:w="5375"/>
        <w:tblGridChange w:id="0">
          <w:tblGrid>
            <w:gridCol w:w="3845"/>
            <w:gridCol w:w="53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representa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O resultado que o cliente compra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Autonomia e execução das demandas recorrentes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Ateliê Digital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Profundidade, personalização e acabamento especializado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Religare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Inteligência de identidade, vocação, expressão e direção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Acto, Volatis, Augeo e demais módulos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Mecanismos internos usados para produzir o resultado</w:t>
            </w:r>
          </w:p>
        </w:tc>
      </w:tr>
    </w:tbl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Assim, o cliente não compra “12 posts, uma landing page e uma automação”. Ele compra mais autoridade, uma oferta mais clara, uma rotina menos pesada ou um produto pronto para vender.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direção está alinhada ao rascunho mais recente, que posiciona a Vocaccio como uma forma mais humana, original e leve de ampliar presença, autoridade e resultados, com contexto, inteligência operacional e curadoria humana.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wqt11f0p434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Catálogo consolidado de serviços e capacidades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6ga3yw61f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Legenda de maturidade</w:t>
      </w:r>
    </w:p>
    <w:tbl>
      <w:tblPr>
        <w:tblStyle w:val="Table2"/>
        <w:tblW w:w="78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0"/>
        <w:gridCol w:w="5480"/>
        <w:tblGridChange w:id="0">
          <w:tblGrid>
            <w:gridCol w:w="2360"/>
            <w:gridCol w:w="54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Já comercializado ou entregue em propostas e projetos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Estruturado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Já previsto formalmente no HUB ou Ateliê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 desenvolvimento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Módulo ou capacidade em construção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Sugerido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Extensão aderente ao Ikigai e ao posicionamento</w:t>
            </w:r>
          </w:p>
        </w:tc>
      </w:tr>
    </w:tbl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jtt6cnfze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Estratégia, posicionamento e inteligência</w:t>
      </w:r>
    </w:p>
    <w:tbl>
      <w:tblPr>
        <w:tblStyle w:val="Table3"/>
        <w:tblW w:w="9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60"/>
        <w:gridCol w:w="1355"/>
        <w:gridCol w:w="4805"/>
        <w:tblGridChange w:id="0">
          <w:tblGrid>
            <w:gridCol w:w="3260"/>
            <w:gridCol w:w="1355"/>
            <w:gridCol w:w="48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Serviço ou capacidade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Diagnóstico de presença e expansão digital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Identificação de gargalos, oportunidades e prioridades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Planejamento de marketing e comunicação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Objetivos, públicos, canais, mensagens, campanhas e cronograma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Plano de growth e negócios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Estruturado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Aquisição, ativação, retenção, receita e indicação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Posicionamento de marca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Categoria, diferenciação, promessa, público e território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Master Brand Strategy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Arquitetura completa de narrativa, valores, personalidade e mensagens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Proposta de valor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Tradução da oferta em benefício percebido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Arquitetura de portfólio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Organização de serviços, produtos, ofertas e jornadas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Esteira de produtos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Entrada, produtos principais, recorrência, premium e continuidade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Estratégia editorial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Tese, pilares, séries, formatos e função de cada conteúdo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Planejamento de campanhas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Campanhas institucionais, comerciais, educativas e sazonais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Benchmarking e inteligência competitiva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Concorrentes, tendências, categoria e espaços de diferenciação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Análise de redes sociais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Estruturado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Conteúdo, posicionamento, consistência, crescimento e conversão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Análise de site e jornada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Estruturado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Clareza, experiência, prova, oferta, conversão e fluxo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Pesquisa de mercado e comportamento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Estruturado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Tendências, necessidades, linguagem e oportunidades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Consultoria estratégica recorrente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Sugerido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Conselho de expansão, priorização e tomada de decisão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Workshops e sprints de decisão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Sugerido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Posicionamento, oferta, produto, comunicação ou growth</w:t>
            </w:r>
          </w:p>
        </w:tc>
      </w:tr>
    </w:tbl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Ateliê já formaliza planos de comunicação, marketing, growth, negócios, funis, roteiros, análises e documentação como categorias de serviços personalizados.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hfzrii53b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Branding, identidade e direção criativa</w:t>
      </w:r>
    </w:p>
    <w:tbl>
      <w:tblPr>
        <w:tblStyle w:val="Table4"/>
        <w:tblW w:w="9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5"/>
        <w:gridCol w:w="2060"/>
        <w:gridCol w:w="4445"/>
        <w:tblGridChange w:id="0">
          <w:tblGrid>
            <w:gridCol w:w="2915"/>
            <w:gridCol w:w="2060"/>
            <w:gridCol w:w="44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Serviço ou capacidade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Estratégia de marca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Essência, posicionamento, promessa, personalidade e narrativa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Identidade visual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Logo, cores, tipografia, formas e aplicações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Rebranding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Reposicionamento e atualização de sistemas existentes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Identidade de infoproduto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Universo visual específico para cursos, formações e produtos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Direção de arte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Linguagem visual para campanhas, sites, redes e experiências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Brand 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Síntese de identidade verbal e visual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Design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Tokens, componentes e regras para produtos digitais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Arquétipos de marca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Validado e Religare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Personalidade, expressão pública, autoridade e assinatura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Narrativa institucional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Manifesto, história, visão, diferenciais e mensagens centrais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Sistema visual para redes sociais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Templates, editorias, capas, carrosséis e thumbnails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Materiais institucionais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Propostas, apresentações, relatórios e documentos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Banners e capas de plataformas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Cursos, comunidades, módulos e áreas de membros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E-books, apostilas e materiais de apoio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Conteúdo rico, material didático e geração de leads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Fotografia e direção de sessão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Validado por parceria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Banco de imagens, posicionamento pessoal e campanhas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Identidade sonora e trilha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Validado pontualmente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Vinhetas, cursos, podcasts e experiências de marca</w:t>
            </w:r>
          </w:p>
        </w:tc>
      </w:tr>
    </w:tbl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propostas já incluem identidade visual de produtos, capas de módulos, banners, materiais de apoio, vinhetas e sistemas gráficos para redes e plataformas.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56w4sxjrl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Conteúdo, redes sociais e autoridade</w:t>
      </w:r>
    </w:p>
    <w:tbl>
      <w:tblPr>
        <w:tblStyle w:val="Table5"/>
        <w:tblW w:w="9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80"/>
        <w:gridCol w:w="2090"/>
        <w:gridCol w:w="4235"/>
        <w:tblGridChange w:id="0">
          <w:tblGrid>
            <w:gridCol w:w="3080"/>
            <w:gridCol w:w="2090"/>
            <w:gridCol w:w="42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Serviço ou capacidade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Estratégia de conteúdo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Conteúdo conectado a posicionamento e objetivo comercial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Definição de pilares editoriais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Autoridade, conexão, educação, conversão e prova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Calendário editorial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Organização de temas, formatos, canais e datas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Gestão mensal de redes sociais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Estratégia, copy, design e acompanhamento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Copy para redes sociais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Posts, carrosséis, legendas, chamadas e CTA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Design de posts e carrosséis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Produção recorrente e campanhas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Roteiros de Reels e vídeos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Conteúdo curto, autoridade, educação e conversão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Edição de Reels e shorts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Vídeos verticais para redes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Conteúdo para LinkedIn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Autoridade profissional e B2B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Conteúdo para Instagram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Relacionamento, presença, posicionamento e venda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Conteúdo para YouTube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Títulos, thumbnails, descrição, cortes e publicação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Conteúdo para podcast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Produção, cortes, distribuição e materiais derivados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Reaproveitamento multicanal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Transformar um conteúdo central em diversos ativos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Agendamento e publicação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Estruturado no 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Distribuição integrada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Fluxo de aprovação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Estruturado no 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Aprovar, comentar, ajustar e publicar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Relatórios de desempenho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Estruturado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Acompanhamento de alcance, autoridade e oportunidades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Banco de conteúdos e ativos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Em desenvolvimento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Organização e reutilização de peças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Newsletter e relacionamento com 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Sugerido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Retenção, autoridade e audiência proprietária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Conteúdo de SEO e artigos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Sugerido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Descoberta orgânica e redução da dependência das redes</w:t>
            </w:r>
          </w:p>
        </w:tc>
      </w:tr>
    </w:tbl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gestão oferecida ao Studio Kelly Yoga, por exemplo, combina pilares editoriais, produção recorrente, copy, design e impulsionamento geolocalizado para aumentar visibilidade e gerar aulas experimentais.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s6kt96hhcn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1.4 Growth, aquisição e conversão</w:t>
      </w:r>
    </w:p>
    <w:tbl>
      <w:tblPr>
        <w:tblStyle w:val="Table6"/>
        <w:tblW w:w="9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80"/>
        <w:gridCol w:w="2195"/>
        <w:gridCol w:w="4130"/>
        <w:tblGridChange w:id="0">
          <w:tblGrid>
            <w:gridCol w:w="3080"/>
            <w:gridCol w:w="2195"/>
            <w:gridCol w:w="41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Serviço ou capacidade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Estratégia de aquisição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Redes, indicações, parcerias, anúncios e canais proprietários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Gestão de Meta 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Alcance, captação, remarketing e lançamentos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Gestão de Google 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Validado pontualmente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Demanda ativa e intenção de compra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Impulsionamento geolocalizado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Negócios locais, studios, clínicas e eventos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Campanhas de remarketing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Recuperação e continuidade da jornada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Landing pages de conversão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Captação, vendas, inscrição e apresentação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Testes A/B de páginas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Comparação de mensagens e estruturas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Lead magnets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E-books, guias, diagnósticos e conteúdos ricos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Funil de marketing e vendas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Descoberta, nutrição, conversão e continuidade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Automação de marketing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Gatilhos, mensagens, segmentação e fluxos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ManyChat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Conversão por comentários e palavras-chave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WhatsApp e atendimento conversacional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Em desenvolvimento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Aprovações, relacionamento, qualificação e acompanhamento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CRM e organização comercial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Validado pontualmente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Leads, etapas, histórico e oportunidades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Pixels e mensuração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Conversões, campanhas e comportamento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Scripts de abordagem individual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WhatsApp, direct, vendas e lançamentos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Análise de métricas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Estruturado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Identificação de gargalos e otimizações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Integração entre marketing e vendas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Sugerido como solução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Redução da perda de leads e melhoria da conversão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CRO, otimização de conversão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Sugerido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Aprimoramento contínuo de páginas, ofertas e jornadas</w:t>
            </w:r>
          </w:p>
        </w:tc>
      </w:tr>
    </w:tbl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gijwr43i4d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1.5 Presença digital, tecnologia e desenvolvimento</w:t>
      </w:r>
    </w:p>
    <w:tbl>
      <w:tblPr>
        <w:tblStyle w:val="Table7"/>
        <w:tblW w:w="8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05"/>
        <w:gridCol w:w="2555"/>
        <w:gridCol w:w="1250"/>
        <w:tblGridChange w:id="0">
          <w:tblGrid>
            <w:gridCol w:w="4205"/>
            <w:gridCol w:w="2555"/>
            <w:gridCol w:w="1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Serviço ou capacidade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Site institucional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Site one 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Reformulação de site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Landing page simples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Landing page robusta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Página de vendas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Página de captura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Portal de 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Estruturado no 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Área de aprovação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Estruturado no 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Dashboards e cockpits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Em desenvolvimento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Aplicativos web personalizados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Validado pontualmente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Calculadoras e configuradores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Validado pontualmente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Automação de processos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Validado e em expansão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Integrações com CRM e plataformas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Configuração de checkout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Configuração de plataformas de cursos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Upload e organização de conteúdos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Gerador de propostas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Em desenvolvimento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Documentações e tutoriais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Estruturado no Ateliê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Micro-SaaS e ferramentas personalizadas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Sugerido e aderente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Sistemas white-label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Roadmap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portfólio técnico não é apenas uma intenção. Há propostas anteriores de aplicativos consultivos, sites, landing pages, integrações, CRM, plataformas de curso, checkout e automações. O Ateliê também formaliza sites e páginas como serviços contratáveis.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wnknuhpgzb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1.6 Produtos digitais, cursos e lançamentos</w:t>
      </w:r>
    </w:p>
    <w:tbl>
      <w:tblPr>
        <w:tblStyle w:val="Table8"/>
        <w:tblW w:w="76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00"/>
        <w:gridCol w:w="1100"/>
        <w:gridCol w:w="1250"/>
        <w:tblGridChange w:id="0">
          <w:tblGrid>
            <w:gridCol w:w="5300"/>
            <w:gridCol w:w="1100"/>
            <w:gridCol w:w="1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Serviço ou capacidade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Diagnóstico do conhecimento e potencial de produto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Lapidação de oferta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Arquitetura do infoproduto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Estruturação de módulos e aulas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Planejamento do lançamento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Estratégia de comunicação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Identidade do produto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Landing page e página de vendas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Variação de página para teste A/B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Checkout e meios de pagamento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Configuração da área de membros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Capas e banners da plataforma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Funil e automação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Copy de abordagem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Criativos de lançamento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Gestão de tráfego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VSL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Edição de aulas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Materiais complementares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Vinheta de curso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Plano pós-lançamento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Sugerido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Estratégia evergreen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Sugerido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Assinaturas e comunidades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Sugerido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Imersão de Lançamento já reúne lapidação do produto, estratégia, funil, plataforma, checkout, landing page, automação, abordagem comercial, templates e acompanhamento.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7hlrwm6ej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1.7 Audiovisual e Acto</w:t>
      </w:r>
    </w:p>
    <w:tbl>
      <w:tblPr>
        <w:tblStyle w:val="Table9"/>
        <w:tblW w:w="8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60"/>
        <w:gridCol w:w="3080"/>
        <w:gridCol w:w="1250"/>
        <w:tblGridChange w:id="0">
          <w:tblGrid>
            <w:gridCol w:w="3860"/>
            <w:gridCol w:w="3080"/>
            <w:gridCol w:w="1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Serviço ou capacidade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Pré-produção audiovisual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Direção de gravação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Captação de cursos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Validado pontualmente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Edição de videoaulas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Edição de vídeos longos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Edição de Reels e shorts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Edição de VSL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Vinheta e motion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Trilha sonora personalizada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Validado pontualmente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Transcrição automática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Em desenvolvimento no 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Detecção de melhores momentos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Em desenvolvimento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Geração de cortes automáticos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Em desenvolvimento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Legendas e estilos de legenda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Em desenvolvimento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Reenquadramento vertical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Em desenvolvimento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Detecção de falantes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Em desenvolvimento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Templates de marca para vídeo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Em desenvolvimento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Edição em lote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Roadmap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Biblioteca de cortes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Roadmap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Aprovação e publicação integrada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Roadmap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Melhoria de áudio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Roadmap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B-roll, overlays e elementos visuais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Ateliê e roadmap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Analytics por corte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Roadmap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Aprendizado a partir do que performa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Roadmap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direção do Acto combina automação de cortes, editor, integração com o HUB e back-office especializado, conectando vídeo, aprovação, publicação e inteligência de marca.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5yezc1uguw4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1.8 HUB de Marketing e operação recorrente</w:t>
      </w:r>
    </w:p>
    <w:tbl>
      <w:tblPr>
        <w:tblStyle w:val="Table10"/>
        <w:tblW w:w="7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50"/>
        <w:gridCol w:w="3230"/>
        <w:tblGridChange w:id="0">
          <w:tblGrid>
            <w:gridCol w:w="4250"/>
            <w:gridCol w:w="32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ou capacidade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CRM de clientes e projetos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Em desenvolvimento avançado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Cadastro global de marca e projeto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Em desenvolvimento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Briefing inteligente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Estruturado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Context Pack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Estruturado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Memória de marca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Estruturado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Memória de conteúdo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Estruturado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Memória vocacional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Estruturado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Memória de growth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Estruturado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Geração de pautas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Em desenvolvimento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Geração de copies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Em desenvolvimento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Criação de carrosséis, Volatis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Em desenvolvimento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Copy, SEO e lançamentos, Augeo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Roadmap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Vídeos e cortes, 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Em desenvolvimento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Calendário editorial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Em desenvolvimento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Aprovação pelo 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Em desenvolvimento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Kanban de produção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Em desenvolvimento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Agendamento e publicação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Em desenvolvimento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Relatórios e 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Roadmap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Agentes especializados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Estruturado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Automação de tarefas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Estruturado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Atendimento e aprovações por WhatsApp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Exploração e roadmap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Gerador de propostas e follow-up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Em desenvolvimento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Portal de 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Em desenvolvimento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Operação white-label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Roadmap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Serviços assistidos pelo Ateliê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Estruturado</w:t>
            </w:r>
          </w:p>
        </w:tc>
      </w:tr>
    </w:tbl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foi desenhado para sempre carregar identidade, ofertas, persona, tom, restrições, conteúdos aprovados e contexto vocacional antes de produzir. Isso é uma vantagem mais defensável do que apenas gerar peças.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7wrh1ililr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1.9 Religare, cosmologia e inteligência de identidade</w:t>
      </w:r>
    </w:p>
    <w:tbl>
      <w:tblPr>
        <w:tblStyle w:val="Table11"/>
        <w:tblW w:w="7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90"/>
        <w:gridCol w:w="3410"/>
        <w:tblGridChange w:id="0">
          <w:tblGrid>
            <w:gridCol w:w="4190"/>
            <w:gridCol w:w="34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Serviço ou capacidade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Questionário integrativo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Em desenvolvimento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Perfil cosmológico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Em desenvolvimento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Mapa vocacional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Validado conceitualmente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Ikigai e zonas de convergência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Em desenvolvimento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Eneagrama e padrões de personalidade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Em desenvolvimento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Arquétipos pessoais e de marca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Em desenvolvimento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Numerologia de nome e nascimento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Em desenvolvimento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Ano pessoal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Em desenvolvimento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Tzolkin, Kin, onda e oráculo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Em desenvolvimento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Human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Planejado com validação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Astrologia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Planejado com validação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Anamnese simbólica e momento de vida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Estruturado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Matriz de luz, sombra, potência e desafio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Estruturado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Grimório Cosmológico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Validado como produto premium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PDF de essência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Planejado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PDF de marca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Planejado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Voz de marca derivada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Planejado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Pilares editoriais derivados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Planejado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Context Pack para marketing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Planejado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Ativação arquetípica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Validado conceitualmente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Rito de integração ou assunção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Validado conceitualmente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Religare para terapeutas e mentores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Roadmap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Religare para agências e marcas pessoais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Roadmap</w:t>
            </w:r>
          </w:p>
        </w:tc>
      </w:tr>
    </w:tbl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Religare deve ser entendido como uma inteligência de identidade que organiza vocação, padrões, repertório e expressão. Seu diferencial não está em acumular mapas, mas em integrá-los numa narrativa aplicável à vida, à marca, ao conteúdo e às decisões.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819bd3byc4p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O que o mercado brasileiro está buscando</w:t>
      </w:r>
    </w:p>
    <w:p w:rsidR="00000000" w:rsidDel="00000000" w:rsidP="00000000" w:rsidRDefault="00000000" w:rsidRPr="00000000" w14:paraId="000002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sey1jldee2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Contexto de mercado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digitalização dos pequenos negócios brasileiros já é praticamente universal: 98% dos empreendedores usam internet e 47% utilizam algum aplicativo integrado de gestão. Ao mesmo tempo, 74% vendem por redes sociais, 48% já investiram em propaganda online e o Instagram aparece como o canal preferido de 60% dos pequenos negócios pesquisados.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2026, os três principais objetivos declarados pelos times de marketing brasileiros são gerar demanda de vendas, ampliar visibilidade e reconhecimento e repensar ou inovar as estratégias digitais. Os desafios centrais continuam sendo gerar demanda qualificada, converter, comprovar resultados e integrar tecnologias e dados.</w:t>
      </w:r>
    </w:p>
    <w:p w:rsidR="00000000" w:rsidDel="00000000" w:rsidP="00000000" w:rsidRDefault="00000000" w:rsidRPr="00000000" w14:paraId="000002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vt0hi57fos5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Maiores demandas, dores e buscas</w:t>
      </w:r>
    </w:p>
    <w:tbl>
      <w:tblPr>
        <w:tblStyle w:val="Table12"/>
        <w:tblW w:w="9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0"/>
        <w:gridCol w:w="2660"/>
        <w:gridCol w:w="2630"/>
        <w:gridCol w:w="2960"/>
        <w:tblGridChange w:id="0">
          <w:tblGrid>
            <w:gridCol w:w="1340"/>
            <w:gridCol w:w="2660"/>
            <w:gridCol w:w="2630"/>
            <w:gridCol w:w="296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aparece na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a Vocaccio pode oferecer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Gerar demanda e oportunidades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Conteúdo existe, mas não gera conversas comerciais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Estratégia, funil, CRM, LP, WhatsApp e campanhas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Ser reconhecido e lembrado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Marca visualmente correta, mas indistinta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Posicionamento, narrativa e identidade reconhecível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Produzir com consistência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Falta de tempo, equipe e organização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HUB, calendário, reaproveitamento e operação assistida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Não parecer genérico usando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Textos e peças iguais aos concorrentes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Context Pack, memória e curadoria humana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Comprovar retorno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Métricas de alcance sem relação com receita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Indicadores de jornada, leads, conversão e oportunidades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Integrar ferramentas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Conteúdo, CRM, WhatsApp e mídia desconectados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Operação integrada no HUB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Transformar atenção em venda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Seguidores e engajamento sem oferta ou jornada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Arquitetura de oferta e conversão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Monetizar conhecimento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Muito repertório, pouca productização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Imersão de produto e lançamento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Automatizar sem desumanizar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Desejo de eficiência com medo de perder conexão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Automação subordinada à identidade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Usar melhor o WhatsApp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Atendimento improvisado e histórico disperso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Fluxos, qualificação, CRM e acompanhamento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Reaproveitar vídeos e conteúdos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Produção cara e ativos subutilizados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Acto e sistema multicanal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Construir audiência própria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Dependência de algoritmo e mídia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Newsletter, base, comunidade e CRM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Ter clareza estratégica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Muitas ideias, serviços e possibilidades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Diagnóstico e mapa de expansão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Melhorar qualidade percebida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Design, copy ou site amadores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Ateliê com direção e acabamento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Crescer sem sobrecarga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Marketing ocupando o lugar do trabalho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Operação com respiro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Reduzir retrabalho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Aprovações e briefing mal organizados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Memória, fluxo e portal de aprovação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Encontrar novos caminhos de receita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Negócio dependente de agenda ou serviço individual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Produtos, assinaturas, cursos e licenciamentos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Tomar decisões com dados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Ações feitas por impulso ou tendência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Analytics e inteligência acionável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Retenção e continuidade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Foco excessivo em aquisição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Conteúdo para base, experiência e recorrência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Profissionalização sem perder autenticidade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Medo de ficar corporativo ou artificial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Branding e growth conscientes</w:t>
            </w:r>
          </w:p>
        </w:tc>
      </w:tr>
    </w:tbl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já é usada por 74% dos times de marketing, mas a principal preocupação é receber resultados genéricos, plagiados ou pouco personalizados, citada por 63% dos respondentes. Erros aparecem em 55%. As maiores barreiras são falta de conhecimento sobre ferramentas, verba e dificuldade de integração. Isso valida diretamente o território da Vocaccio: tecnologia com contexto, orientação e curadoria, não simplesmente mais uma IA de conteúdo.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3dq6z4d0yb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Demandas específicas do nicho mais forte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wellness, terapias, desenvolvimento humano, saúde mental, espiritualidade e educação transformadora, aparecem dores adicionais:</w:t>
      </w:r>
    </w:p>
    <w:p w:rsidR="00000000" w:rsidDel="00000000" w:rsidP="00000000" w:rsidRDefault="00000000" w:rsidRPr="00000000" w14:paraId="000002A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Traduzir benefícios intangíveis em ganhos compreensíveis</w:t>
      </w:r>
      <w:r w:rsidDel="00000000" w:rsidR="00000000" w:rsidRPr="00000000">
        <w:rPr>
          <w:rtl w:val="0"/>
        </w:rPr>
        <w:t xml:space="preserve">, sem banalizar o trabalho.</w:t>
      </w:r>
    </w:p>
    <w:p w:rsidR="00000000" w:rsidDel="00000000" w:rsidP="00000000" w:rsidRDefault="00000000" w:rsidRPr="00000000" w14:paraId="000002A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Vender sem parecer manipulativo, agressivo ou excessivamente comercial.</w:t>
      </w:r>
    </w:p>
    <w:p w:rsidR="00000000" w:rsidDel="00000000" w:rsidP="00000000" w:rsidRDefault="00000000" w:rsidRPr="00000000" w14:paraId="000002A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Evitar linguagem terapêutica genérica</w:t>
      </w:r>
      <w:r w:rsidDel="00000000" w:rsidR="00000000" w:rsidRPr="00000000">
        <w:rPr>
          <w:rtl w:val="0"/>
        </w:rPr>
        <w:t xml:space="preserve">, como cura, propósito e transformação sem explicação.</w:t>
      </w:r>
    </w:p>
    <w:p w:rsidR="00000000" w:rsidDel="00000000" w:rsidP="00000000" w:rsidRDefault="00000000" w:rsidRPr="00000000" w14:paraId="000002A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Construir autoridade e segurança</w:t>
      </w:r>
      <w:r w:rsidDel="00000000" w:rsidR="00000000" w:rsidRPr="00000000">
        <w:rPr>
          <w:rtl w:val="0"/>
        </w:rPr>
        <w:t xml:space="preserve">, especialmente em temas sensíveis.</w:t>
      </w:r>
    </w:p>
    <w:p w:rsidR="00000000" w:rsidDel="00000000" w:rsidP="00000000" w:rsidRDefault="00000000" w:rsidRPr="00000000" w14:paraId="000002A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Organizar conhecimentos multidisciplinares numa oferta compreensível.</w:t>
      </w:r>
    </w:p>
    <w:p w:rsidR="00000000" w:rsidDel="00000000" w:rsidP="00000000" w:rsidRDefault="00000000" w:rsidRPr="00000000" w14:paraId="000002B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Equilibrar profundidade e clareza</w:t>
      </w:r>
      <w:r w:rsidDel="00000000" w:rsidR="00000000" w:rsidRPr="00000000">
        <w:rPr>
          <w:rtl w:val="0"/>
        </w:rPr>
        <w:t xml:space="preserve">, sem ficar superficial nem abstrato.</w:t>
      </w:r>
    </w:p>
    <w:p w:rsidR="00000000" w:rsidDel="00000000" w:rsidP="00000000" w:rsidRDefault="00000000" w:rsidRPr="00000000" w14:paraId="000002B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Preservar ética e responsabilidade nas promessas.</w:t>
      </w:r>
    </w:p>
    <w:p w:rsidR="00000000" w:rsidDel="00000000" w:rsidP="00000000" w:rsidRDefault="00000000" w:rsidRPr="00000000" w14:paraId="000002B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Transformar método pessoal em produto, formação, comunidade ou experiência.</w:t>
      </w:r>
    </w:p>
    <w:p w:rsidR="00000000" w:rsidDel="00000000" w:rsidP="00000000" w:rsidRDefault="00000000" w:rsidRPr="00000000" w14:paraId="000002B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Preencher agenda sem depender exclusivamente de indicação.</w:t>
      </w:r>
    </w:p>
    <w:p w:rsidR="00000000" w:rsidDel="00000000" w:rsidP="00000000" w:rsidRDefault="00000000" w:rsidRPr="00000000" w14:paraId="000002B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Criar conteúdo sem expor excessivamente a intimidade.</w:t>
      </w:r>
    </w:p>
    <w:p w:rsidR="00000000" w:rsidDel="00000000" w:rsidP="00000000" w:rsidRDefault="00000000" w:rsidRPr="00000000" w14:paraId="000002B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Profissionalizar a marca sem apagar espontaneidade, sensibilidade e presença.</w:t>
      </w:r>
    </w:p>
    <w:p w:rsidR="00000000" w:rsidDel="00000000" w:rsidP="00000000" w:rsidRDefault="00000000" w:rsidRPr="00000000" w14:paraId="000002B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Usar IA sem perder a sensação de cuidado humano.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é um mercado especialmente aderente à tese de “mais humano para quem recebe, mais leve para quem produz”.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z0n5fn0iwm7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Maiores dores ao contratar uma agência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dados do Panorama de Agências e Consultorias 2026 são apresentados pela perspectiva das próprias agências, mas revelam claramente os principais atritos. Falta de percepção de valor ainda é o principal motivo de cancelamento, seguida de mudança de prioridades, expectativas desalinhadas, preço, concorrência e problemas de comunicação.</w:t>
      </w:r>
    </w:p>
    <w:tbl>
      <w:tblPr>
        <w:tblStyle w:val="Table13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5"/>
        <w:gridCol w:w="6200"/>
        <w:tblGridChange w:id="0">
          <w:tblGrid>
            <w:gridCol w:w="3035"/>
            <w:gridCol w:w="62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Dor percebida pelo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costuma aparecer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Falta de percepção de valor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Muitas entregas, pouca relação com resultados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Expectativas desalinhadas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Cliente espera vendas, agência entrega alcance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Conteúdo genérico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A agência não compreende a marca profundamente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Comunicação lenta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Dúvidas, aprovações e mudanças ficam perdidas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Equipe rotativa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O cliente precisa explicar tudo novamente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Excesso de intermediários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Atendimento, estratégia e criação não conversam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Pouca senioridade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Estratégia vendida por especialistas, execução conduzida sem profundidade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Relatórios incompreensíveis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Muitos números, poucas decisões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Rigidez de escopo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Pacotes fechados que não acompanham a fase do negócio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Retrabalho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Briefing superficial e ausência de memória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Falta de transparência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Cliente não sabe o que está sendo feito ou por quê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Dependência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O cliente perde autonomia sobre contas, dados e ativos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Promessas irreais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Viralização, crescimento rápido e vendas sem estrutura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Custos fragmentados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Agência, mídia, ferramentas e terceiros cobrados separadamente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Foco em volume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Produção usada como prova de trabalho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Desconexão com vendas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Marketing gera audiência, mas não oportunidades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Linguagem inadequada ao nicho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Clichês, agressividade ou falta de sensibilidade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Falta de adaptação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Estratégia permanece igual mesmo quando o contexto muda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Prazos e atrasos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Operação interna desorganizada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Ausência de visão de negócio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Agência entende comunicação, mas não oferta, produto ou receita</w:t>
            </w:r>
          </w:p>
        </w:tc>
      </w:tr>
    </w:tbl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uivt7xogr17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Maiores dores ao tentar fazer todo o conteúdo sozinho</w:t>
      </w:r>
    </w:p>
    <w:tbl>
      <w:tblPr>
        <w:tblStyle w:val="Table14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5"/>
        <w:gridCol w:w="5870"/>
        <w:tblGridChange w:id="0">
          <w:tblGrid>
            <w:gridCol w:w="3365"/>
            <w:gridCol w:w="58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Consequência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Falta de tempo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O conteúdo sempre perde para atendimento e operação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Marketing vira uma segunda profissão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O especialista deixa de atuar no que faz melhor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Falta de consistência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Períodos intensos seguidos de silêncio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Excesso de decisões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Tema, formato, copy, design, CTA e canal precisam ser escolhidos toda vez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Falta de repertório editorial organizado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A pessoa acredita que não tem mais o que dizer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Perfeccionismo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Conteúdos ficam eternamente em produção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Medo de exposição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Ideias importantes não são publicadas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Dependência de inspiração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A produção não possui sistema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Conteúdo genérico com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A velocidade aumenta, mas a identidade diminui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  <w:t xml:space="preserve">Qualidade visual irregular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Marca transmite menos valor do que entrega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  <w:t xml:space="preserve">Dificuldade com vídeo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Gravação, legenda, corte e publicação geram atrito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  <w:t xml:space="preserve">Ferramentas desconectadas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Arquivos, tarefas, mensagens e calendários espalhados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  <w:t xml:space="preserve">Falta de estratégia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  <w:t xml:space="preserve">Publicação sem conexão com oferta ou jornada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  <w:t xml:space="preserve">Falta de mensuração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A pessoa não sabe o que manter ou abandonar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  <w:t xml:space="preserve">Ansiedade com algoritmo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Mudanças de plataforma geram insegurança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Comparação constante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A comunicação passa a imitar concorrentes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Falta de visão externa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Ninguém questiona clareza, relevância ou diferenciação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Baixa reutilização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Cada conteúdo começa do zero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Dificuldade de converter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Conteúdo informa, mas não conduz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  <w:t xml:space="preserve">Sobrecarga emocional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Culpa por não postar e sensação de estar sempre atrasado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  <w:t xml:space="preserve">Custo de oportunidade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Horas de criação retiradas de atendimento, produto, vendas e vida pessoal</w:t>
            </w:r>
          </w:p>
        </w:tc>
      </w:tr>
    </w:tbl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Sebrae descreve exatamente essa realidade nos negócios solo: o empreendedor acumula gestão, vendas, finanças, atendimento e marketing, tornando o tempo seu recurso mais escasso.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645h9yn17yc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Conjuntos de soluções orientados a resultados</w:t>
      </w:r>
    </w:p>
    <w:p w:rsidR="00000000" w:rsidDel="00000000" w:rsidP="00000000" w:rsidRDefault="00000000" w:rsidRPr="00000000" w14:paraId="000003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m5mf8s5qag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Solução 1: Direção e Assinatura</w:t>
      </w:r>
    </w:p>
    <w:p w:rsidR="00000000" w:rsidDel="00000000" w:rsidP="00000000" w:rsidRDefault="00000000" w:rsidRPr="00000000" w14:paraId="000003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0r7cu6c4my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Transformação</w:t>
      </w:r>
    </w:p>
    <w:p w:rsidR="00000000" w:rsidDel="00000000" w:rsidP="00000000" w:rsidRDefault="00000000" w:rsidRPr="00000000" w14:paraId="000003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 conhecimento, talentos e ofertas dispersas para uma marca clara, reconhecível e capaz de comunicar seu verdadeiro valor.</w:t>
      </w:r>
    </w:p>
    <w:p w:rsidR="00000000" w:rsidDel="00000000" w:rsidP="00000000" w:rsidRDefault="00000000" w:rsidRPr="00000000" w14:paraId="000003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en8wgcosnt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Resultados prometidos</w:t>
      </w:r>
    </w:p>
    <w:p w:rsidR="00000000" w:rsidDel="00000000" w:rsidP="00000000" w:rsidRDefault="00000000" w:rsidRPr="00000000" w14:paraId="000003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Clareza de posicionamento</w:t>
      </w:r>
    </w:p>
    <w:p w:rsidR="00000000" w:rsidDel="00000000" w:rsidP="00000000" w:rsidRDefault="00000000" w:rsidRPr="00000000" w14:paraId="000003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Diferenciação perceptível</w:t>
      </w:r>
    </w:p>
    <w:p w:rsidR="00000000" w:rsidDel="00000000" w:rsidP="00000000" w:rsidRDefault="00000000" w:rsidRPr="00000000" w14:paraId="000003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Oferta mais compreensível</w:t>
      </w:r>
    </w:p>
    <w:p w:rsidR="00000000" w:rsidDel="00000000" w:rsidP="00000000" w:rsidRDefault="00000000" w:rsidRPr="00000000" w14:paraId="000003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Voz e narrativa consistentes</w:t>
      </w:r>
    </w:p>
    <w:p w:rsidR="00000000" w:rsidDel="00000000" w:rsidP="00000000" w:rsidRDefault="00000000" w:rsidRPr="00000000" w14:paraId="000003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Maior segurança para comunicar e vender</w:t>
      </w:r>
    </w:p>
    <w:p w:rsidR="00000000" w:rsidDel="00000000" w:rsidP="00000000" w:rsidRDefault="00000000" w:rsidRPr="00000000" w14:paraId="000003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8j0utt7malg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Mecanismos utilizados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Religare aplicado, diagnóstico, posicionamento, arquitetura de portfólio, proposta de valor, Master Brand, narrativa, identidade e pilares editoriais.</w:t>
      </w:r>
    </w:p>
    <w:p w:rsidR="00000000" w:rsidDel="00000000" w:rsidP="00000000" w:rsidRDefault="00000000" w:rsidRPr="00000000" w14:paraId="000003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uai1z1qb61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Indicadores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Clareza percebida, redução de retrabalho, qualidade do discurso comercial, conversão das páginas e reconhecimento da marca.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eph1xl2iyp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Solução 2: Presença que Inspira Confiança</w:t>
      </w:r>
    </w:p>
    <w:p w:rsidR="00000000" w:rsidDel="00000000" w:rsidP="00000000" w:rsidRDefault="00000000" w:rsidRPr="00000000" w14:paraId="000003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2xjyucerkt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Transformação</w:t>
      </w:r>
    </w:p>
    <w:p w:rsidR="00000000" w:rsidDel="00000000" w:rsidP="00000000" w:rsidRDefault="00000000" w:rsidRPr="00000000" w14:paraId="000003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 uma presença fragmentada, amadora ou invisível para um ecossistema digital profissional, coerente e preparado para receber oportunidades.</w:t>
      </w:r>
    </w:p>
    <w:p w:rsidR="00000000" w:rsidDel="00000000" w:rsidP="00000000" w:rsidRDefault="00000000" w:rsidRPr="00000000" w14:paraId="000003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xylvant8ie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Resultados prometidos</w:t>
      </w:r>
    </w:p>
    <w:p w:rsidR="00000000" w:rsidDel="00000000" w:rsidP="00000000" w:rsidRDefault="00000000" w:rsidRPr="00000000" w14:paraId="0000032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Maior credibilidade</w:t>
      </w:r>
    </w:p>
    <w:p w:rsidR="00000000" w:rsidDel="00000000" w:rsidP="00000000" w:rsidRDefault="00000000" w:rsidRPr="00000000" w14:paraId="000003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Melhor experiência digital</w:t>
      </w:r>
    </w:p>
    <w:p w:rsidR="00000000" w:rsidDel="00000000" w:rsidP="00000000" w:rsidRDefault="00000000" w:rsidRPr="00000000" w14:paraId="000003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Marca mais profissional</w:t>
      </w:r>
    </w:p>
    <w:p w:rsidR="00000000" w:rsidDel="00000000" w:rsidP="00000000" w:rsidRDefault="00000000" w:rsidRPr="00000000" w14:paraId="000003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Facilitação do contato e da conversão</w:t>
      </w:r>
    </w:p>
    <w:p w:rsidR="00000000" w:rsidDel="00000000" w:rsidP="00000000" w:rsidRDefault="00000000" w:rsidRPr="00000000" w14:paraId="0000032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Coerência entre site, redes e materiais</w:t>
      </w:r>
    </w:p>
    <w:p w:rsidR="00000000" w:rsidDel="00000000" w:rsidP="00000000" w:rsidRDefault="00000000" w:rsidRPr="00000000" w14:paraId="000003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hqvok81tnt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Mecanismos utilizados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Branding, site, landing pages, identidade visual, redes sociais, apresentações, materiais institucionais, formulários e integrações.</w:t>
      </w:r>
    </w:p>
    <w:p w:rsidR="00000000" w:rsidDel="00000000" w:rsidP="00000000" w:rsidRDefault="00000000" w:rsidRPr="00000000" w14:paraId="000003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d1xmo2z5xz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Indicadores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Acessos qualificados, contatos, solicitações de orçamento, inscrições e percepção de confiança.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sxkz5b8yw9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Solução 3: Conteúdo com Pulso</w:t>
      </w:r>
    </w:p>
    <w:p w:rsidR="00000000" w:rsidDel="00000000" w:rsidP="00000000" w:rsidRDefault="00000000" w:rsidRPr="00000000" w14:paraId="000003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agwvekoqdc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Transformação</w:t>
      </w:r>
    </w:p>
    <w:p w:rsidR="00000000" w:rsidDel="00000000" w:rsidP="00000000" w:rsidRDefault="00000000" w:rsidRPr="00000000" w14:paraId="000003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 uma rotina instável e genérica para uma presença consistente, original e sustentável.</w:t>
      </w:r>
    </w:p>
    <w:p w:rsidR="00000000" w:rsidDel="00000000" w:rsidP="00000000" w:rsidRDefault="00000000" w:rsidRPr="00000000" w14:paraId="000003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o802knw5ox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Resultados prometidos</w:t>
      </w:r>
    </w:p>
    <w:p w:rsidR="00000000" w:rsidDel="00000000" w:rsidP="00000000" w:rsidRDefault="00000000" w:rsidRPr="00000000" w14:paraId="0000033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Autoridade</w:t>
      </w:r>
    </w:p>
    <w:p w:rsidR="00000000" w:rsidDel="00000000" w:rsidP="00000000" w:rsidRDefault="00000000" w:rsidRPr="00000000" w14:paraId="0000033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Reconhecimento</w:t>
      </w:r>
    </w:p>
    <w:p w:rsidR="00000000" w:rsidDel="00000000" w:rsidP="00000000" w:rsidRDefault="00000000" w:rsidRPr="00000000" w14:paraId="0000033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Consistência</w:t>
      </w:r>
    </w:p>
    <w:p w:rsidR="00000000" w:rsidDel="00000000" w:rsidP="00000000" w:rsidRDefault="00000000" w:rsidRPr="00000000" w14:paraId="0000033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Maior aproveitamento do repertório</w:t>
      </w:r>
    </w:p>
    <w:p w:rsidR="00000000" w:rsidDel="00000000" w:rsidP="00000000" w:rsidRDefault="00000000" w:rsidRPr="00000000" w14:paraId="0000033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Menos desgaste para produzir</w:t>
      </w:r>
    </w:p>
    <w:p w:rsidR="00000000" w:rsidDel="00000000" w:rsidP="00000000" w:rsidRDefault="00000000" w:rsidRPr="00000000" w14:paraId="000003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np4mb6t40y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Mecanismos utilizados</w:t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Estratégia editorial, calendário, copy, design, carrosséis, Reels, roteiros, Acto, publicação, reaproveitamento e relatórios.</w:t>
      </w:r>
    </w:p>
    <w:p w:rsidR="00000000" w:rsidDel="00000000" w:rsidP="00000000" w:rsidRDefault="00000000" w:rsidRPr="00000000" w14:paraId="000003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cskwc0enwo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Indicadores</w:t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Consistência, salvamentos, compartilhamentos, alcance qualificado, contatos e conteúdos que continuam relevantes ao longo do tempo.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167sf3eabd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Solução 4: Demanda com Caminho</w:t>
      </w:r>
    </w:p>
    <w:p w:rsidR="00000000" w:rsidDel="00000000" w:rsidP="00000000" w:rsidRDefault="00000000" w:rsidRPr="00000000" w14:paraId="000003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vqzxv5t92j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Transformação</w:t>
      </w:r>
    </w:p>
    <w:p w:rsidR="00000000" w:rsidDel="00000000" w:rsidP="00000000" w:rsidRDefault="00000000" w:rsidRPr="00000000" w14:paraId="000003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 atenção dispersa para uma jornada capaz de gerar, nutrir e converter oportunidades.</w:t>
      </w:r>
    </w:p>
    <w:p w:rsidR="00000000" w:rsidDel="00000000" w:rsidP="00000000" w:rsidRDefault="00000000" w:rsidRPr="00000000" w14:paraId="000003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wk40uxdbah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Resultados prometidos</w:t>
      </w:r>
    </w:p>
    <w:p w:rsidR="00000000" w:rsidDel="00000000" w:rsidP="00000000" w:rsidRDefault="00000000" w:rsidRPr="00000000" w14:paraId="0000034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Mais leads qualificados</w:t>
      </w:r>
    </w:p>
    <w:p w:rsidR="00000000" w:rsidDel="00000000" w:rsidP="00000000" w:rsidRDefault="00000000" w:rsidRPr="00000000" w14:paraId="0000034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Melhor aproveitamento da audiência</w:t>
      </w:r>
    </w:p>
    <w:p w:rsidR="00000000" w:rsidDel="00000000" w:rsidP="00000000" w:rsidRDefault="00000000" w:rsidRPr="00000000" w14:paraId="0000034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Maior conversão</w:t>
      </w:r>
    </w:p>
    <w:p w:rsidR="00000000" w:rsidDel="00000000" w:rsidP="00000000" w:rsidRDefault="00000000" w:rsidRPr="00000000" w14:paraId="0000034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Menos oportunidades perdidas</w:t>
      </w:r>
    </w:p>
    <w:p w:rsidR="00000000" w:rsidDel="00000000" w:rsidP="00000000" w:rsidRDefault="00000000" w:rsidRPr="00000000" w14:paraId="0000034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Visão mais clara da jornada comercial</w:t>
      </w:r>
    </w:p>
    <w:p w:rsidR="00000000" w:rsidDel="00000000" w:rsidP="00000000" w:rsidRDefault="00000000" w:rsidRPr="00000000" w14:paraId="000003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ik1gn8wmx0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Mecanismos utilizados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Landing pages, lead magnets, tráfego, CRM, WhatsApp, ManyChat, automações, remarketing, scripts e mensuração.</w:t>
      </w:r>
    </w:p>
    <w:p w:rsidR="00000000" w:rsidDel="00000000" w:rsidP="00000000" w:rsidRDefault="00000000" w:rsidRPr="00000000" w14:paraId="000003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73x9uhcjyr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Indicadores</w:t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Leads, custo por lead, conversão, reuniões, propostas, vendas e recuperação de oportunidades.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8j1i9pvf86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Solução 5: Conhecimento que Vira Produto e Receita</w:t>
      </w:r>
    </w:p>
    <w:p w:rsidR="00000000" w:rsidDel="00000000" w:rsidP="00000000" w:rsidRDefault="00000000" w:rsidRPr="00000000" w14:paraId="000003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j8fe5dt2g4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Transformação</w:t>
      </w:r>
    </w:p>
    <w:p w:rsidR="00000000" w:rsidDel="00000000" w:rsidP="00000000" w:rsidRDefault="00000000" w:rsidRPr="00000000" w14:paraId="000003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 conhecimento acumulado e difícil de monetizar para um produto digital estruturado, apresentado e pronto para vender.</w:t>
      </w:r>
    </w:p>
    <w:p w:rsidR="00000000" w:rsidDel="00000000" w:rsidP="00000000" w:rsidRDefault="00000000" w:rsidRPr="00000000" w14:paraId="000003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yllmnpge1t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Resultados prometidos</w:t>
      </w:r>
    </w:p>
    <w:p w:rsidR="00000000" w:rsidDel="00000000" w:rsidP="00000000" w:rsidRDefault="00000000" w:rsidRPr="00000000" w14:paraId="0000035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Oferta organizada</w:t>
      </w:r>
    </w:p>
    <w:p w:rsidR="00000000" w:rsidDel="00000000" w:rsidP="00000000" w:rsidRDefault="00000000" w:rsidRPr="00000000" w14:paraId="000003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Produto finalizado</w:t>
      </w:r>
    </w:p>
    <w:p w:rsidR="00000000" w:rsidDel="00000000" w:rsidP="00000000" w:rsidRDefault="00000000" w:rsidRPr="00000000" w14:paraId="000003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Ativo escalável</w:t>
      </w:r>
    </w:p>
    <w:p w:rsidR="00000000" w:rsidDel="00000000" w:rsidP="00000000" w:rsidRDefault="00000000" w:rsidRPr="00000000" w14:paraId="000003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Nova fonte de receita</w:t>
      </w:r>
    </w:p>
    <w:p w:rsidR="00000000" w:rsidDel="00000000" w:rsidP="00000000" w:rsidRDefault="00000000" w:rsidRPr="00000000" w14:paraId="0000035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Redução da dependência de atendimentos individuais</w:t>
      </w:r>
    </w:p>
    <w:p w:rsidR="00000000" w:rsidDel="00000000" w:rsidP="00000000" w:rsidRDefault="00000000" w:rsidRPr="00000000" w14:paraId="000003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qfm5lx2498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Mecanismos utilizados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Imersão, arquitetura de produto, gravação, plataforma, checkout, identidade, materiais, página, VSL, funil, automação e lançamento.</w:t>
      </w:r>
    </w:p>
    <w:p w:rsidR="00000000" w:rsidDel="00000000" w:rsidP="00000000" w:rsidRDefault="00000000" w:rsidRPr="00000000" w14:paraId="000003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7bgcok4n9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Indicadores</w:t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Produto publicado, inscrições, vendas, faturamento, conclusão e possibilidade de continuidade.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ti6ov7z9ug4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Solução 6: Operação com Respiro</w:t>
      </w:r>
    </w:p>
    <w:p w:rsidR="00000000" w:rsidDel="00000000" w:rsidP="00000000" w:rsidRDefault="00000000" w:rsidRPr="00000000" w14:paraId="000003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pbb6gzr22p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Transformação</w:t>
      </w:r>
    </w:p>
    <w:p w:rsidR="00000000" w:rsidDel="00000000" w:rsidP="00000000" w:rsidRDefault="00000000" w:rsidRPr="00000000" w14:paraId="000003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 uma rotina fragmentada, manual e dependente de improviso para uma operação integrada que reduz tarefas e preserva energia.</w:t>
      </w:r>
    </w:p>
    <w:p w:rsidR="00000000" w:rsidDel="00000000" w:rsidP="00000000" w:rsidRDefault="00000000" w:rsidRPr="00000000" w14:paraId="000003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499yki5mcs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Resultados prometidos</w:t>
      </w:r>
    </w:p>
    <w:p w:rsidR="00000000" w:rsidDel="00000000" w:rsidP="00000000" w:rsidRDefault="00000000" w:rsidRPr="00000000" w14:paraId="0000036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Menos trabalho repetitivo</w:t>
      </w:r>
    </w:p>
    <w:p w:rsidR="00000000" w:rsidDel="00000000" w:rsidP="00000000" w:rsidRDefault="00000000" w:rsidRPr="00000000" w14:paraId="000003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Menos retrabalho</w:t>
      </w:r>
    </w:p>
    <w:p w:rsidR="00000000" w:rsidDel="00000000" w:rsidP="00000000" w:rsidRDefault="00000000" w:rsidRPr="00000000" w14:paraId="000003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Mais previsibilidade</w:t>
      </w:r>
    </w:p>
    <w:p w:rsidR="00000000" w:rsidDel="00000000" w:rsidP="00000000" w:rsidRDefault="00000000" w:rsidRPr="00000000" w14:paraId="000003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Mais autonomia</w:t>
      </w:r>
    </w:p>
    <w:p w:rsidR="00000000" w:rsidDel="00000000" w:rsidP="00000000" w:rsidRDefault="00000000" w:rsidRPr="00000000" w14:paraId="0000036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Mais tempo para atendimento, produto e vida</w:t>
      </w:r>
    </w:p>
    <w:p w:rsidR="00000000" w:rsidDel="00000000" w:rsidP="00000000" w:rsidRDefault="00000000" w:rsidRPr="00000000" w14:paraId="000003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loc8j6b37a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Mecanismos utilizados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HUB, briefing inteligente, memória, Context Pack, calendário, Kanban, aprovação, automações, agentes, publicação e relatórios.</w:t>
      </w:r>
    </w:p>
    <w:p w:rsidR="00000000" w:rsidDel="00000000" w:rsidP="00000000" w:rsidRDefault="00000000" w:rsidRPr="00000000" w14:paraId="000003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e6tstp3lcy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Indicadores</w:t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Horas economizadas, prazo de produção, volume de retrabalho, tempo de aprovação e constância.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gqitwg2m2n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Solução 7: Uma Gravação, Muitos Ativos</w:t>
      </w:r>
    </w:p>
    <w:p w:rsidR="00000000" w:rsidDel="00000000" w:rsidP="00000000" w:rsidRDefault="00000000" w:rsidRPr="00000000" w14:paraId="000003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8arlzgvb7p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Transformação</w:t>
      </w:r>
    </w:p>
    <w:p w:rsidR="00000000" w:rsidDel="00000000" w:rsidP="00000000" w:rsidRDefault="00000000" w:rsidRPr="00000000" w14:paraId="000003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 vídeos longos subutilizados para uma biblioteca de conteúdos preparada para diferentes canais e objetivos.</w:t>
      </w:r>
    </w:p>
    <w:p w:rsidR="00000000" w:rsidDel="00000000" w:rsidP="00000000" w:rsidRDefault="00000000" w:rsidRPr="00000000" w14:paraId="000003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qz7ycfoqw5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Resultados prometidos</w:t>
      </w:r>
    </w:p>
    <w:p w:rsidR="00000000" w:rsidDel="00000000" w:rsidP="00000000" w:rsidRDefault="00000000" w:rsidRPr="00000000" w14:paraId="0000036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Maior retorno sobre gravações</w:t>
      </w:r>
    </w:p>
    <w:p w:rsidR="00000000" w:rsidDel="00000000" w:rsidP="00000000" w:rsidRDefault="00000000" w:rsidRPr="00000000" w14:paraId="0000037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Mais conteúdos com menos captação</w:t>
      </w:r>
    </w:p>
    <w:p w:rsidR="00000000" w:rsidDel="00000000" w:rsidP="00000000" w:rsidRDefault="00000000" w:rsidRPr="00000000" w14:paraId="0000037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Presença multicanal</w:t>
      </w:r>
    </w:p>
    <w:p w:rsidR="00000000" w:rsidDel="00000000" w:rsidP="00000000" w:rsidRDefault="00000000" w:rsidRPr="00000000" w14:paraId="0000037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Consistência audiovisual</w:t>
      </w:r>
    </w:p>
    <w:p w:rsidR="00000000" w:rsidDel="00000000" w:rsidP="00000000" w:rsidRDefault="00000000" w:rsidRPr="00000000" w14:paraId="0000037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Redução do custo por conteúdo</w:t>
      </w:r>
    </w:p>
    <w:p w:rsidR="00000000" w:rsidDel="00000000" w:rsidP="00000000" w:rsidRDefault="00000000" w:rsidRPr="00000000" w14:paraId="000003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mgfeft3yk6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Mecanismos utilizados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Acto, transcrição, seleção de momentos, cortes, legendas, reenquadramento, templates, títulos, copies, aprovação e publicação.</w:t>
      </w:r>
    </w:p>
    <w:p w:rsidR="00000000" w:rsidDel="00000000" w:rsidP="00000000" w:rsidRDefault="00000000" w:rsidRPr="00000000" w14:paraId="000003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xm0gcl2n6n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Indicadores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Quantidade de ativos derivados, tempo economizado, retenção, alcance e custo por peça.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vm3n399hii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Solução 8: Expansão Assistida</w:t>
      </w:r>
    </w:p>
    <w:p w:rsidR="00000000" w:rsidDel="00000000" w:rsidP="00000000" w:rsidRDefault="00000000" w:rsidRPr="00000000" w14:paraId="000003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n4ffp3wtqm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Transformação</w:t>
      </w:r>
    </w:p>
    <w:p w:rsidR="00000000" w:rsidDel="00000000" w:rsidP="00000000" w:rsidRDefault="00000000" w:rsidRPr="00000000" w14:paraId="000003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 um negócio estagnado, confuso ou em transição para uma direção priorizada, testável e acompanhada.</w:t>
      </w:r>
    </w:p>
    <w:p w:rsidR="00000000" w:rsidDel="00000000" w:rsidP="00000000" w:rsidRDefault="00000000" w:rsidRPr="00000000" w14:paraId="000003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ury0cx68gi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Resultados prometidos</w:t>
      </w:r>
    </w:p>
    <w:p w:rsidR="00000000" w:rsidDel="00000000" w:rsidP="00000000" w:rsidRDefault="00000000" w:rsidRPr="00000000" w14:paraId="0000037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Priorização de oportunidades</w:t>
      </w:r>
    </w:p>
    <w:p w:rsidR="00000000" w:rsidDel="00000000" w:rsidP="00000000" w:rsidRDefault="00000000" w:rsidRPr="00000000" w14:paraId="0000037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Novos caminhos de receita</w:t>
      </w:r>
    </w:p>
    <w:p w:rsidR="00000000" w:rsidDel="00000000" w:rsidP="00000000" w:rsidRDefault="00000000" w:rsidRPr="00000000" w14:paraId="0000037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Decisões mais seguras</w:t>
      </w:r>
    </w:p>
    <w:p w:rsidR="00000000" w:rsidDel="00000000" w:rsidP="00000000" w:rsidRDefault="00000000" w:rsidRPr="00000000" w14:paraId="0000038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Crescimento orientado por ciclos</w:t>
      </w:r>
    </w:p>
    <w:p w:rsidR="00000000" w:rsidDel="00000000" w:rsidP="00000000" w:rsidRDefault="00000000" w:rsidRPr="00000000" w14:paraId="0000038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Menos dispersão</w:t>
      </w:r>
    </w:p>
    <w:p w:rsidR="00000000" w:rsidDel="00000000" w:rsidP="00000000" w:rsidRDefault="00000000" w:rsidRPr="00000000" w14:paraId="000003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5lkiddpvhw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Mecanismos utilizados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Diagnóstico, benchmarking, growth, portfólio, produto, campanhas, sprints, experimentos e consultoria estratégica.</w:t>
      </w:r>
    </w:p>
    <w:p w:rsidR="00000000" w:rsidDel="00000000" w:rsidP="00000000" w:rsidRDefault="00000000" w:rsidRPr="00000000" w14:paraId="000003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o801x9u5oi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Indicadores</w:t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Experimentos realizados, ofertas validadas, novas receitas, redução de dispersão e velocidade das decisões.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9q5ge7lamm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Solução 9: Inteligência de Identidade Religare</w:t>
      </w:r>
    </w:p>
    <w:p w:rsidR="00000000" w:rsidDel="00000000" w:rsidP="00000000" w:rsidRDefault="00000000" w:rsidRPr="00000000" w14:paraId="000003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dudqx7aace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Transformação</w:t>
      </w:r>
    </w:p>
    <w:p w:rsidR="00000000" w:rsidDel="00000000" w:rsidP="00000000" w:rsidRDefault="00000000" w:rsidRPr="00000000" w14:paraId="000003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 dúvidas sobre identidade, vocação e expressão para uma leitura integrada que apoia decisões pessoais, profissionais e de marca.</w:t>
      </w:r>
    </w:p>
    <w:p w:rsidR="00000000" w:rsidDel="00000000" w:rsidP="00000000" w:rsidRDefault="00000000" w:rsidRPr="00000000" w14:paraId="000003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ofmga5aivb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Resultados prometidos</w:t>
      </w:r>
    </w:p>
    <w:p w:rsidR="00000000" w:rsidDel="00000000" w:rsidP="00000000" w:rsidRDefault="00000000" w:rsidRPr="00000000" w14:paraId="0000038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Clareza de direção</w:t>
      </w:r>
    </w:p>
    <w:p w:rsidR="00000000" w:rsidDel="00000000" w:rsidP="00000000" w:rsidRDefault="00000000" w:rsidRPr="00000000" w14:paraId="0000038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Reconhecimento de talentos e padrões</w:t>
      </w:r>
    </w:p>
    <w:p w:rsidR="00000000" w:rsidDel="00000000" w:rsidP="00000000" w:rsidRDefault="00000000" w:rsidRPr="00000000" w14:paraId="000003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Coerência entre pessoa, marca e trabalho</w:t>
      </w:r>
    </w:p>
    <w:p w:rsidR="00000000" w:rsidDel="00000000" w:rsidP="00000000" w:rsidRDefault="00000000" w:rsidRPr="00000000" w14:paraId="0000038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Linguagem mais autoral</w:t>
      </w:r>
    </w:p>
    <w:p w:rsidR="00000000" w:rsidDel="00000000" w:rsidP="00000000" w:rsidRDefault="00000000" w:rsidRPr="00000000" w14:paraId="0000038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Decisões mais alinhadas ao momento de vida</w:t>
      </w:r>
    </w:p>
    <w:p w:rsidR="00000000" w:rsidDel="00000000" w:rsidP="00000000" w:rsidRDefault="00000000" w:rsidRPr="00000000" w14:paraId="000003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4ldeu976l0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Mecanismos utilizados</w:t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Questionário, Ikigai, vocação, arquétipos, Eneagrama, numerologia, Tzolkin, astrologia, Human Design, anamnese, integração e Grimório.</w:t>
      </w:r>
    </w:p>
    <w:p w:rsidR="00000000" w:rsidDel="00000000" w:rsidP="00000000" w:rsidRDefault="00000000" w:rsidRPr="00000000" w14:paraId="000003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k5jajjfpav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Indicadores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Aplicação prática, clareza percebida, definição de posicionamento, decisões tomadas e coerência da comunicação.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6xhucsbni0o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Arquitetura comercial recomendada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Vocaccio não deveria mostrar quarenta serviços no menu principal.</w:t>
      </w:r>
    </w:p>
    <w:p w:rsidR="00000000" w:rsidDel="00000000" w:rsidP="00000000" w:rsidRDefault="00000000" w:rsidRPr="00000000" w14:paraId="000003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u5m3o9y517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Cinco portas comerciais</w:t>
      </w:r>
    </w:p>
    <w:tbl>
      <w:tblPr>
        <w:tblStyle w:val="Table15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80"/>
        <w:gridCol w:w="5540"/>
        <w:tblGridChange w:id="0">
          <w:tblGrid>
            <w:gridCol w:w="3680"/>
            <w:gridCol w:w="55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o cliente compra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Encontre sua direção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  <w:t xml:space="preserve">Clareza de identidade, posicionamento, oferta e próximos passos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Expanda sua presença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  <w:t xml:space="preserve">Marca, site, conteúdo e autoridade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Gere mais oportunidades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  <w:t xml:space="preserve">Funis, campanhas, CRM e conversão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Transforme conhecimento em 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  <w:t xml:space="preserve">Infoproduto, plataforma e lançamento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Reduza o peso da operação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tl w:val="0"/>
              </w:rPr>
              <w:t xml:space="preserve">HUB, automações, agentes e curadoria</w:t>
            </w:r>
          </w:p>
        </w:tc>
      </w:tr>
    </w:tbl>
    <w:p w:rsidR="00000000" w:rsidDel="00000000" w:rsidP="00000000" w:rsidRDefault="00000000" w:rsidRPr="00000000" w14:paraId="000003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1ibhqqheyh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Camadas transversais</w:t>
      </w:r>
    </w:p>
    <w:tbl>
      <w:tblPr>
        <w:tblStyle w:val="Table16"/>
        <w:tblW w:w="5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3995"/>
        <w:tblGridChange w:id="0">
          <w:tblGrid>
            <w:gridCol w:w="1580"/>
            <w:gridCol w:w="39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Papel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Religare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tl w:val="0"/>
              </w:rPr>
              <w:t xml:space="preserve">Aprofunda identidade e direção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  <w:t xml:space="preserve">Amplifica conteúdo audiovisual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Volatis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tl w:val="0"/>
              </w:rPr>
              <w:t xml:space="preserve">Facilita produção visual recorrente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Augeo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tl w:val="0"/>
              </w:rPr>
              <w:t xml:space="preserve">Apoia copy, SEO, campanhas e growth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Ateliê Digital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tl w:val="0"/>
              </w:rPr>
              <w:t xml:space="preserve">Entrega projetos complexos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tl w:val="0"/>
              </w:rPr>
              <w:t xml:space="preserve">Sustenta a operação cotidiana</w:t>
            </w:r>
          </w:p>
        </w:tc>
      </w:tr>
    </w:tbl>
    <w:p w:rsidR="00000000" w:rsidDel="00000000" w:rsidP="00000000" w:rsidRDefault="00000000" w:rsidRPr="00000000" w14:paraId="000003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jtggf8011b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Formas de contratação</w:t>
      </w:r>
    </w:p>
    <w:tbl>
      <w:tblPr>
        <w:tblStyle w:val="Table17"/>
        <w:tblW w:w="7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0"/>
        <w:gridCol w:w="4685"/>
        <w:tblGridChange w:id="0">
          <w:tblGrid>
            <w:gridCol w:w="2540"/>
            <w:gridCol w:w="46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Mapa ou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tl w:val="0"/>
              </w:rPr>
              <w:t xml:space="preserve">Compreender o momento e definir prioridades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tl w:val="0"/>
              </w:rPr>
              <w:t xml:space="preserve">Resolver um desafio específico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tl w:val="0"/>
              </w:rPr>
              <w:t xml:space="preserve">Construir um ativo ou ecossistema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tl w:val="0"/>
              </w:rPr>
              <w:t xml:space="preserve">Transformar conhecimento em produto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Operação recorrente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tl w:val="0"/>
              </w:rPr>
              <w:t xml:space="preserve">Sustentar presença e crescimento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HUB assistido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tl w:val="0"/>
              </w:rPr>
              <w:t xml:space="preserve">Autonomia com suporte e curadoria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Conselho de Expansão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tl w:val="0"/>
              </w:rPr>
              <w:t xml:space="preserve">Direção estratégica recorrente</w:t>
            </w:r>
          </w:p>
        </w:tc>
      </w:tr>
    </w:tbl>
    <w:p w:rsidR="00000000" w:rsidDel="00000000" w:rsidP="00000000" w:rsidRDefault="00000000" w:rsidRPr="00000000" w14:paraId="000003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d44hyc75ppu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Novas soluções aderentes ao Ikigai da Vocaccio</w:t>
      </w:r>
    </w:p>
    <w:p w:rsidR="00000000" w:rsidDel="00000000" w:rsidP="00000000" w:rsidRDefault="00000000" w:rsidRPr="00000000" w14:paraId="000003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wbubvap6jt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Mapa de Expansão Digital</w:t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Diagnóstico de identidade, oferta, presença, operação e oportunidades.</w:t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Entrega uma rota priorizada de 90 dias, indicando o que deve ser preservado, corrigido, automatizado, criado ou abandonado.</w:t>
      </w:r>
    </w:p>
    <w:p w:rsidR="00000000" w:rsidDel="00000000" w:rsidP="00000000" w:rsidRDefault="00000000" w:rsidRPr="00000000" w14:paraId="000003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Por que faz sentido:</w:t>
      </w:r>
      <w:r w:rsidDel="00000000" w:rsidR="00000000" w:rsidRPr="00000000">
        <w:rPr>
          <w:rtl w:val="0"/>
        </w:rPr>
        <w:t xml:space="preserve"> reúne estratégia, facilitação, autoconhecimento, marketing e tecnologia numa oferta de entrada.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a9p72awkjg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Sistema de Autoridade Autoral</w:t>
      </w:r>
    </w:p>
    <w:p w:rsidR="00000000" w:rsidDel="00000000" w:rsidP="00000000" w:rsidRDefault="00000000" w:rsidRPr="00000000" w14:paraId="000003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Transforma repertório, experiência e visão de mundo em uma máquina editorial reconhecível.</w:t>
      </w:r>
    </w:p>
    <w:p w:rsidR="00000000" w:rsidDel="00000000" w:rsidP="00000000" w:rsidRDefault="00000000" w:rsidRPr="00000000" w14:paraId="000003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Inclui tese editorial, séries, pilares, banco de ideias, conteúdo central, reaproveitamento e calendário sustentável.</w:t>
      </w:r>
    </w:p>
    <w:p w:rsidR="00000000" w:rsidDel="00000000" w:rsidP="00000000" w:rsidRDefault="00000000" w:rsidRPr="00000000" w14:paraId="000003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Por que faz sentido:</w:t>
      </w:r>
      <w:r w:rsidDel="00000000" w:rsidR="00000000" w:rsidRPr="00000000">
        <w:rPr>
          <w:rtl w:val="0"/>
        </w:rPr>
        <w:t xml:space="preserve"> combate diretamente a commoditização da produção de conteúdo.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bfcp8agl2s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 Residência de Produto Digital</w:t>
      </w:r>
    </w:p>
    <w:p w:rsidR="00000000" w:rsidDel="00000000" w:rsidP="00000000" w:rsidRDefault="00000000" w:rsidRPr="00000000" w14:paraId="000003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Evolução da imersão atual para um acompanhamento intensivo de produto, experiência e lançamento.</w:t>
      </w:r>
    </w:p>
    <w:p w:rsidR="00000000" w:rsidDel="00000000" w:rsidP="00000000" w:rsidRDefault="00000000" w:rsidRPr="00000000" w14:paraId="000003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apenas “lançar um curso”, mas transformar conhecimento em método, produto, experiência e continuidade.</w:t>
      </w:r>
    </w:p>
    <w:p w:rsidR="00000000" w:rsidDel="00000000" w:rsidP="00000000" w:rsidRDefault="00000000" w:rsidRPr="00000000" w14:paraId="000003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Por que faz sentido:</w:t>
      </w:r>
      <w:r w:rsidDel="00000000" w:rsidR="00000000" w:rsidRPr="00000000">
        <w:rPr>
          <w:rtl w:val="0"/>
        </w:rPr>
        <w:t xml:space="preserve"> conecta criação, educação, audiovisual, tecnologia e monetização.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kmt1w8c6cl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7.4 Growth Consciente</w:t>
      </w:r>
    </w:p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Ciclos de experimentação que avaliam não apenas crescimento, mas:</w:t>
      </w:r>
    </w:p>
    <w:p w:rsidR="00000000" w:rsidDel="00000000" w:rsidP="00000000" w:rsidRDefault="00000000" w:rsidRPr="00000000" w14:paraId="000003D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Sustentabilidade da operação</w:t>
      </w:r>
    </w:p>
    <w:p w:rsidR="00000000" w:rsidDel="00000000" w:rsidP="00000000" w:rsidRDefault="00000000" w:rsidRPr="00000000" w14:paraId="000003D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Qualidade dos leads</w:t>
      </w:r>
    </w:p>
    <w:p w:rsidR="00000000" w:rsidDel="00000000" w:rsidP="00000000" w:rsidRDefault="00000000" w:rsidRPr="00000000" w14:paraId="000003D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Coerência da comunicação</w:t>
      </w:r>
    </w:p>
    <w:p w:rsidR="00000000" w:rsidDel="00000000" w:rsidP="00000000" w:rsidRDefault="00000000" w:rsidRPr="00000000" w14:paraId="000003D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Margem</w:t>
      </w:r>
    </w:p>
    <w:p w:rsidR="00000000" w:rsidDel="00000000" w:rsidP="00000000" w:rsidRDefault="00000000" w:rsidRPr="00000000" w14:paraId="000003D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Energia necessária</w:t>
      </w:r>
    </w:p>
    <w:p w:rsidR="00000000" w:rsidDel="00000000" w:rsidP="00000000" w:rsidRDefault="00000000" w:rsidRPr="00000000" w14:paraId="000003D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Retenção</w:t>
      </w:r>
    </w:p>
    <w:p w:rsidR="00000000" w:rsidDel="00000000" w:rsidP="00000000" w:rsidRDefault="00000000" w:rsidRPr="00000000" w14:paraId="000003D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 sobre a rotina</w:t>
      </w:r>
    </w:p>
    <w:p w:rsidR="00000000" w:rsidDel="00000000" w:rsidP="00000000" w:rsidRDefault="00000000" w:rsidRPr="00000000" w14:paraId="000003D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Por que faz sentido:</w:t>
      </w:r>
      <w:r w:rsidDel="00000000" w:rsidR="00000000" w:rsidRPr="00000000">
        <w:rPr>
          <w:rtl w:val="0"/>
        </w:rPr>
        <w:t xml:space="preserve"> cria uma versão proprietária de growth, distante tanto do crescimento vazio quanto da contemplação sem resultado.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8d4kr36sba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7.5 Biblioteca Viva de Conhecimento</w:t>
      </w:r>
    </w:p>
    <w:p w:rsidR="00000000" w:rsidDel="00000000" w:rsidP="00000000" w:rsidRDefault="00000000" w:rsidRPr="00000000" w14:paraId="000003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Organização do repertório do expert em uma base utilizável por pessoas, produtos e agentes.</w:t>
      </w:r>
    </w:p>
    <w:p w:rsidR="00000000" w:rsidDel="00000000" w:rsidP="00000000" w:rsidRDefault="00000000" w:rsidRPr="00000000" w14:paraId="000003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 conter aulas, transcrições, conceitos, histórias, estudos, métodos, perguntas, objeções, cases e respostas.</w:t>
      </w:r>
    </w:p>
    <w:p w:rsidR="00000000" w:rsidDel="00000000" w:rsidP="00000000" w:rsidRDefault="00000000" w:rsidRPr="00000000" w14:paraId="000003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Resultados:</w:t>
      </w:r>
      <w:r w:rsidDel="00000000" w:rsidR="00000000" w:rsidRPr="00000000">
        <w:rPr>
          <w:rtl w:val="0"/>
        </w:rPr>
        <w:t xml:space="preserve"> conteúdo mais profundo, produtos mais rápidos, treinamento de equipe e menor perda de conhecimento.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eup5ic0dk1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7.6 Marca Pessoal como Sistema</w:t>
      </w:r>
    </w:p>
    <w:p w:rsidR="00000000" w:rsidDel="00000000" w:rsidP="00000000" w:rsidRDefault="00000000" w:rsidRPr="00000000" w14:paraId="000003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apenas branding visual, mas um sistema integrado entre identidade, reputação, conteúdo, produtos, relações e oportunidades.</w:t>
      </w:r>
    </w:p>
    <w:p w:rsidR="00000000" w:rsidDel="00000000" w:rsidP="00000000" w:rsidRDefault="00000000" w:rsidRPr="00000000" w14:paraId="000003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Especialmente forte para experts, terapeutas, consultores, educadores e creators multidisciplinares.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m0wlr4fbvw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7.7 Conversão com Cuidado</w:t>
      </w:r>
    </w:p>
    <w:p w:rsidR="00000000" w:rsidDel="00000000" w:rsidP="00000000" w:rsidRDefault="00000000" w:rsidRPr="00000000" w14:paraId="000003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Estruturação de ofertas, páginas, mensagens e funis para wellness, terapias e desenvolvimento humano, preservando ética e sensibilidade.</w:t>
      </w:r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Diferencial:</w:t>
      </w:r>
      <w:r w:rsidDel="00000000" w:rsidR="00000000" w:rsidRPr="00000000">
        <w:rPr>
          <w:rtl w:val="0"/>
        </w:rPr>
        <w:t xml:space="preserve"> a maioria das agências entende conversão ou entende o nicho. Poucas entendem os dois.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jbrtietjn9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7.8 Conselho de Expansão</w:t>
      </w:r>
    </w:p>
    <w:p w:rsidR="00000000" w:rsidDel="00000000" w:rsidP="00000000" w:rsidRDefault="00000000" w:rsidRPr="00000000" w14:paraId="000003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Acompanhamento mensal para empreendedores em expansão ou transição.</w:t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Inclui leitura do momento, prioridades, portfólio, comunicação, experimentos e decisões.</w:t>
      </w:r>
    </w:p>
    <w:p w:rsidR="00000000" w:rsidDel="00000000" w:rsidP="00000000" w:rsidRDefault="00000000" w:rsidRPr="00000000" w14:paraId="000003F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Por que faz sentido:</w:t>
      </w:r>
      <w:r w:rsidDel="00000000" w:rsidR="00000000" w:rsidRPr="00000000">
        <w:rPr>
          <w:rtl w:val="0"/>
        </w:rPr>
        <w:t xml:space="preserve"> a Vocaccio possui mais valor como facilitadora de caminhos do que como simples executora de peças.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joe8h44z5g1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Recomendações finais</w:t>
      </w:r>
    </w:p>
    <w:p w:rsidR="00000000" w:rsidDel="00000000" w:rsidP="00000000" w:rsidRDefault="00000000" w:rsidRPr="00000000" w14:paraId="000003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w6y9fut9jj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Não publicar o catálogo completo</w:t>
      </w:r>
    </w:p>
    <w:p w:rsidR="00000000" w:rsidDel="00000000" w:rsidP="00000000" w:rsidRDefault="00000000" w:rsidRPr="00000000" w14:paraId="000003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catálogo completo deve existir internamente, no Ateliê e no gerador de propostas. Publicamente, mostrar preferencialmente as transformações.</w:t>
      </w:r>
    </w:p>
    <w:p w:rsidR="00000000" w:rsidDel="00000000" w:rsidP="00000000" w:rsidRDefault="00000000" w:rsidRPr="00000000" w14:paraId="000003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5q1ijgo75x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Ateliê e HUB são formas de entregar</w:t>
      </w:r>
    </w:p>
    <w:p w:rsidR="00000000" w:rsidDel="00000000" w:rsidP="00000000" w:rsidRDefault="00000000" w:rsidRPr="00000000" w14:paraId="000003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devem competir como promessas.</w:t>
      </w:r>
    </w:p>
    <w:p w:rsidR="00000000" w:rsidDel="00000000" w:rsidP="00000000" w:rsidRDefault="00000000" w:rsidRPr="00000000" w14:paraId="000003F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HUB: autonomia para o recorrente.</w:t>
      </w:r>
    </w:p>
    <w:p w:rsidR="00000000" w:rsidDel="00000000" w:rsidP="00000000" w:rsidRDefault="00000000" w:rsidRPr="00000000" w14:paraId="000003F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Ateliê: curadoria para o extraordinário.</w:t>
      </w:r>
    </w:p>
    <w:p w:rsidR="00000000" w:rsidDel="00000000" w:rsidP="00000000" w:rsidRDefault="00000000" w:rsidRPr="00000000" w14:paraId="000003F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Religare: inteligência para reconhecer antes de criar.</w:t>
      </w:r>
    </w:p>
    <w:p w:rsidR="00000000" w:rsidDel="00000000" w:rsidP="00000000" w:rsidRDefault="00000000" w:rsidRPr="00000000" w14:paraId="000003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5cniu08avm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Consolidar a nomenclatura</w:t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Hoje aparecem “Ateliê Virtual” e “Ateliê Digital”.</w:t>
      </w:r>
    </w:p>
    <w:p w:rsidR="00000000" w:rsidDel="00000000" w:rsidP="00000000" w:rsidRDefault="00000000" w:rsidRPr="00000000" w14:paraId="000003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Minha recomendação:</w:t>
      </w:r>
    </w:p>
    <w:p w:rsidR="00000000" w:rsidDel="00000000" w:rsidP="00000000" w:rsidRDefault="00000000" w:rsidRPr="00000000" w14:paraId="000003F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 público:</w:t>
      </w:r>
      <w:r w:rsidDel="00000000" w:rsidR="00000000" w:rsidRPr="00000000">
        <w:rPr>
          <w:rtl w:val="0"/>
        </w:rPr>
        <w:t xml:space="preserve"> Ateliê Digital</w:t>
      </w:r>
    </w:p>
    <w:p w:rsidR="00000000" w:rsidDel="00000000" w:rsidP="00000000" w:rsidRDefault="00000000" w:rsidRPr="00000000" w14:paraId="000003F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 técnico ou operacional:</w:t>
      </w:r>
      <w:r w:rsidDel="00000000" w:rsidR="00000000" w:rsidRPr="00000000">
        <w:rPr>
          <w:rtl w:val="0"/>
        </w:rPr>
        <w:t xml:space="preserve"> Ateliê Virtual, apenas se necessário internamente</w:t>
      </w:r>
    </w:p>
    <w:p w:rsidR="00000000" w:rsidDel="00000000" w:rsidP="00000000" w:rsidRDefault="00000000" w:rsidRPr="00000000" w14:paraId="000003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“Ateliê Digital” é mais abrangente, elegante e compatível com projetos híbridos.</w:t>
      </w:r>
    </w:p>
    <w:p w:rsidR="00000000" w:rsidDel="00000000" w:rsidP="00000000" w:rsidRDefault="00000000" w:rsidRPr="00000000" w14:paraId="000004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nlvs1tus3b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Toda solução precisa de indicadores</w:t>
      </w:r>
    </w:p>
    <w:p w:rsidR="00000000" w:rsidDel="00000000" w:rsidP="00000000" w:rsidRDefault="00000000" w:rsidRPr="00000000" w14:paraId="000004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Mesmo quando o resultado envolve clareza, leveza ou coerência, deve existir alguma evidência concreta:</w:t>
      </w:r>
    </w:p>
    <w:p w:rsidR="00000000" w:rsidDel="00000000" w:rsidP="00000000" w:rsidRDefault="00000000" w:rsidRPr="00000000" w14:paraId="0000040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Tempo economizado</w:t>
      </w:r>
    </w:p>
    <w:p w:rsidR="00000000" w:rsidDel="00000000" w:rsidP="00000000" w:rsidRDefault="00000000" w:rsidRPr="00000000" w14:paraId="0000040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Leads gerados</w:t>
      </w:r>
    </w:p>
    <w:p w:rsidR="00000000" w:rsidDel="00000000" w:rsidP="00000000" w:rsidRDefault="00000000" w:rsidRPr="00000000" w14:paraId="0000040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Conversões</w:t>
      </w:r>
    </w:p>
    <w:p w:rsidR="00000000" w:rsidDel="00000000" w:rsidP="00000000" w:rsidRDefault="00000000" w:rsidRPr="00000000" w14:paraId="0000040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Produtos publicados</w:t>
      </w:r>
    </w:p>
    <w:p w:rsidR="00000000" w:rsidDel="00000000" w:rsidP="00000000" w:rsidRDefault="00000000" w:rsidRPr="00000000" w14:paraId="0000040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Conteúdos reaproveitados</w:t>
      </w:r>
    </w:p>
    <w:p w:rsidR="00000000" w:rsidDel="00000000" w:rsidP="00000000" w:rsidRDefault="00000000" w:rsidRPr="00000000" w14:paraId="0000040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Redução de retrabalho</w:t>
      </w:r>
    </w:p>
    <w:p w:rsidR="00000000" w:rsidDel="00000000" w:rsidP="00000000" w:rsidRDefault="00000000" w:rsidRPr="00000000" w14:paraId="0000040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Consistência</w:t>
      </w:r>
    </w:p>
    <w:p w:rsidR="00000000" w:rsidDel="00000000" w:rsidP="00000000" w:rsidRDefault="00000000" w:rsidRPr="00000000" w14:paraId="0000040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Qualidade percebida</w:t>
      </w:r>
    </w:p>
    <w:p w:rsidR="00000000" w:rsidDel="00000000" w:rsidP="00000000" w:rsidRDefault="00000000" w:rsidRPr="00000000" w14:paraId="0000040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Decisões tomadas</w:t>
      </w:r>
    </w:p>
    <w:p w:rsidR="00000000" w:rsidDel="00000000" w:rsidP="00000000" w:rsidRDefault="00000000" w:rsidRPr="00000000" w14:paraId="000004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2zk91w7pl2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O diferencial não é IA</w:t>
      </w:r>
    </w:p>
    <w:p w:rsidR="00000000" w:rsidDel="00000000" w:rsidP="00000000" w:rsidRDefault="00000000" w:rsidRPr="00000000" w14:paraId="000004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geração de posts, copies, carrosséis e agendamento já está altamente comoditizada. A vantagem sustentável está na combinação entre identidade profunda, contexto, direção, execução integrada, aprendizagem e curadoria humana.</w:t>
      </w:r>
    </w:p>
    <w:p w:rsidR="00000000" w:rsidDel="00000000" w:rsidP="00000000" w:rsidRDefault="00000000" w:rsidRPr="00000000" w14:paraId="000004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ycmy3wpb34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Possível Promessa central</w:t>
      </w:r>
    </w:p>
    <w:p w:rsidR="00000000" w:rsidDel="00000000" w:rsidP="00000000" w:rsidRDefault="00000000" w:rsidRPr="00000000" w14:paraId="0000040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Vocaccio facilita a expansão de negócios, marcas e criadores, conectando identidade, estratégia, tecnologia e curadoria para gerar mais presença, oportunidades e resultados com menos peso na operação.</w:t>
      </w:r>
    </w:p>
    <w:p w:rsidR="00000000" w:rsidDel="00000000" w:rsidP="00000000" w:rsidRDefault="00000000" w:rsidRPr="00000000" w14:paraId="000004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yipwcihcvy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Síntese comercial</w:t>
      </w:r>
    </w:p>
    <w:p w:rsidR="00000000" w:rsidDel="00000000" w:rsidP="00000000" w:rsidRDefault="00000000" w:rsidRPr="00000000" w14:paraId="0000041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Mais direção para crescer. Mais facilidade para realizar. Mais espaço para viver.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873.0708661417325" w:top="873.070866141732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