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COLÉGIO ESTADUAL DE EDUCAÇÃO PROFISSIONAL 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CURSO TÉCNICO EM INFORMÁTICA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FELIPP AUGUSTO RODRIGUES PIRAN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ASSEMBLY TECH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2023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  <w:rPr>
          <w:vertAlign w:val="superscript"/>
        </w:rPr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  <w:rPr>
          <w:vertAlign w:val="superscript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2023</w:t>
      </w:r>
    </w:p>
    <w:p>
      <w:pPr>
        <w:ind w:firstLine="0"/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FELIPP AUGUSTO RODRIGUES PIRAN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ASSEMBLY TECH</w:t>
      </w:r>
    </w:p>
    <w:p>
      <w:pPr>
        <w:jc w:val="center"/>
        <w:rPr>
          <w:b/>
          <w:bCs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tbl>
      <w:tblPr>
        <w:tblStyle w:val="10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Aparecida da S. Ferreira</w:t>
            </w:r>
            <w:r>
              <w:rPr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bCs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color w:val="366091"/>
          <w:sz w:val="32"/>
          <w:szCs w:val="32"/>
        </w:rPr>
      </w:pP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9"/>
          </w:pPr>
        </w:p>
        <w:p>
          <w:pPr>
            <w:spacing w:line="360" w:lineRule="auto"/>
          </w:pPr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SimSun" w:hAnsi="SimSun" w:eastAsia="SimSun"/>
          <w:sz w:val="21"/>
        </w:rPr>
        <w:id w:val="14747341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/>
          <w:sz w:val="24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"_Toc26103" </w:instrText>
          </w:r>
          <w:r>
            <w:fldChar w:fldCharType="separate"/>
          </w:r>
          <w:r>
            <w:rPr>
              <w:sz w:val="24"/>
              <w:szCs w:val="24"/>
            </w:rPr>
            <w:t>1 INTRODUÇÃO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_Toc26103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"_Toc3927" </w:instrText>
          </w:r>
          <w:r>
            <w:fldChar w:fldCharType="separate"/>
          </w:r>
          <w:r>
            <w:rPr>
              <w:sz w:val="24"/>
              <w:szCs w:val="24"/>
            </w:rPr>
            <w:t>1.1 Apresentação do Problema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"_Toc26813" </w:instrText>
          </w:r>
          <w: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OBJETIVOS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"_Toc6254" </w:instrText>
          </w:r>
          <w: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METODOLOGIA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_Toc6254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pos="2400"/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"_Toc24673"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4 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REFERENCIAL TEÓRICO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_Toc24673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"_Toc9057" </w:instrText>
          </w:r>
          <w:r>
            <w:fldChar w:fldCharType="separate"/>
          </w:r>
          <w:r>
            <w:rPr>
              <w:sz w:val="24"/>
              <w:szCs w:val="24"/>
            </w:rPr>
            <w:t>5 DOCUMENTAÇÃO do projeto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_Toc9057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"_Toc27139" </w:instrText>
          </w:r>
          <w:r>
            <w:fldChar w:fldCharType="separate"/>
          </w:r>
          <w:r>
            <w:rPr>
              <w:sz w:val="24"/>
              <w:szCs w:val="24"/>
            </w:rPr>
            <w:t>5.1 Requisitos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_Toc27139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"_Toc1707" </w:instrText>
          </w:r>
          <w:r>
            <w:fldChar w:fldCharType="separate"/>
          </w:r>
          <w:r>
            <w:rPr>
              <w:sz w:val="24"/>
              <w:szCs w:val="24"/>
            </w:rPr>
            <w:t>5.1.1 Requisitos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"_Toc16573" </w:instrText>
          </w:r>
          <w:r>
            <w:fldChar w:fldCharType="separate"/>
          </w:r>
          <w:r>
            <w:rPr>
              <w:bCs/>
              <w:sz w:val="24"/>
              <w:szCs w:val="24"/>
            </w:rPr>
            <w:t>5.1.2 Requisitos não funcionais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_Toc16573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"_Toc32090" </w:instrText>
          </w:r>
          <w:r>
            <w:fldChar w:fldCharType="separate"/>
          </w:r>
          <w:r>
            <w:rPr>
              <w:sz w:val="24"/>
              <w:szCs w:val="24"/>
            </w:rPr>
            <w:t>5.2 Diagrama de Contexto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_Toc32090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"_Toc30268" </w:instrText>
          </w:r>
          <w:r>
            <w:fldChar w:fldCharType="separate"/>
          </w:r>
          <w:r>
            <w:rPr>
              <w:sz w:val="24"/>
              <w:szCs w:val="24"/>
            </w:rPr>
            <w:t>5.3 Diagrama de Fluxo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"_Toc29144" </w:instrText>
          </w:r>
          <w:r>
            <w:fldChar w:fldCharType="separate"/>
          </w:r>
          <w:r>
            <w:rPr>
              <w:sz w:val="24"/>
              <w:szCs w:val="24"/>
            </w:rPr>
            <w:t>5.4 Diagrama de Entidade e relacionamento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_Toc29144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"_Toc13547" </w:instrText>
          </w:r>
          <w:r>
            <w:fldChar w:fldCharType="separate"/>
          </w:r>
          <w:r>
            <w:rPr>
              <w:sz w:val="24"/>
              <w:szCs w:val="24"/>
            </w:rPr>
            <w:t>5.5 Dicionário de Dados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"_Toc20456" </w:instrText>
          </w:r>
          <w:r>
            <w:fldChar w:fldCharType="separate"/>
          </w:r>
          <w:r>
            <w:rPr>
              <w:sz w:val="24"/>
              <w:szCs w:val="24"/>
            </w:rPr>
            <w:t>5.6 Diagrama de Caso de Uso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"_Toc129" </w:instrText>
          </w:r>
          <w:r>
            <w:fldChar w:fldCharType="separate"/>
          </w:r>
          <w:r>
            <w:rPr>
              <w:sz w:val="24"/>
              <w:szCs w:val="24"/>
            </w:rPr>
            <w:t>5.6.1 Cadastrar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"_Toc8058" </w:instrText>
          </w:r>
          <w:r>
            <w:fldChar w:fldCharType="separate"/>
          </w:r>
          <w:r>
            <w:rPr>
              <w:sz w:val="24"/>
              <w:szCs w:val="24"/>
            </w:rPr>
            <w:t>5.6.2 Logar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"_Toc20467" </w:instrText>
          </w:r>
          <w:r>
            <w:fldChar w:fldCharType="separate"/>
          </w:r>
          <w:r>
            <w:rPr>
              <w:sz w:val="24"/>
              <w:szCs w:val="24"/>
            </w:rPr>
            <w:t>5.6.3 Cadastro de funcionário/profissional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_Toc20467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"_Toc30540" </w:instrText>
          </w:r>
          <w:r>
            <w:fldChar w:fldCharType="separate"/>
          </w:r>
          <w:r>
            <w:rPr>
              <w:sz w:val="24"/>
              <w:szCs w:val="24"/>
            </w:rPr>
            <w:t>5.6.4 Consultar profissionais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_Toc30540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9071"/>
            </w:tabs>
            <w:spacing w:line="360" w:lineRule="auto"/>
            <w:ind w:left="96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"_Toc29728" </w:instrText>
          </w:r>
          <w:r>
            <w:fldChar w:fldCharType="separate"/>
          </w:r>
          <w:r>
            <w:rPr>
              <w:sz w:val="24"/>
              <w:szCs w:val="24"/>
            </w:rPr>
            <w:t>5.6.5 Agendamento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"_Toc3446" </w:instrText>
          </w:r>
          <w:r>
            <w:fldChar w:fldCharType="separate"/>
          </w:r>
          <w:r>
            <w:rPr>
              <w:sz w:val="24"/>
              <w:szCs w:val="24"/>
            </w:rPr>
            <w:t>5.7 Diagrama de Classe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"_Toc6319" </w:instrText>
          </w:r>
          <w:r>
            <w:fldChar w:fldCharType="separate"/>
          </w:r>
          <w:r>
            <w:rPr>
              <w:sz w:val="24"/>
              <w:szCs w:val="24"/>
            </w:rPr>
            <w:t>5.8 Diagrama de Sequência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9071"/>
            </w:tabs>
            <w:spacing w:line="360" w:lineRule="auto"/>
            <w:ind w:left="48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"_Toc7493" </w:instrText>
          </w:r>
          <w:r>
            <w:fldChar w:fldCharType="separate"/>
          </w:r>
          <w:r>
            <w:rPr>
              <w:sz w:val="24"/>
              <w:szCs w:val="24"/>
            </w:rPr>
            <w:t>5.9 Diagrama de Atividade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_Toc7493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"_Toc22768" </w:instrText>
          </w:r>
          <w:r>
            <w:fldChar w:fldCharType="separate"/>
          </w:r>
          <w:r>
            <w:rPr>
              <w:sz w:val="24"/>
              <w:szCs w:val="24"/>
            </w:rPr>
            <w:t>6 Telas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_Toc22768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"_Toc21787" </w:instrText>
          </w:r>
          <w:r>
            <w:fldChar w:fldCharType="separate"/>
          </w:r>
          <w:r>
            <w:rPr>
              <w:sz w:val="24"/>
              <w:szCs w:val="24"/>
            </w:rPr>
            <w:t>7 Conclusão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9071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"_Toc28869" </w:instrText>
          </w:r>
          <w:r>
            <w:fldChar w:fldCharType="separate"/>
          </w:r>
          <w:r>
            <w:rPr>
              <w:sz w:val="24"/>
              <w:szCs w:val="24"/>
            </w:rPr>
            <w:t>8 REFERÊNCIAS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spacing w:line="360" w:lineRule="auto"/>
            <w:jc w:val="center"/>
          </w:pPr>
          <w:r>
            <w:fldChar w:fldCharType="end"/>
          </w:r>
        </w:p>
      </w:sdtContent>
    </w:sdt>
    <w:p>
      <w:pPr>
        <w:jc w:val="center"/>
      </w:pPr>
    </w:p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bookmarkStart w:id="2" w:name="_Toc26103"/>
      <w:r>
        <w:t>INTRODUÇÃO</w:t>
      </w:r>
      <w:bookmarkEnd w:id="1"/>
      <w:bookmarkEnd w:id="2"/>
    </w:p>
    <w:p>
      <w:pPr>
        <w:widowControl/>
        <w:spacing w:line="360" w:lineRule="auto"/>
        <w:ind w:firstLine="360" w:firstLineChars="150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Cintra (2010, v. 10) “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 xml:space="preserve">Atualmente, a 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:lang w:val="pt-BR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auto"/>
          <w14:textFill>
            <w14:solidFill>
              <w14:schemeClr w14:val="tx1"/>
            </w14:solidFill>
          </w14:textFill>
        </w:rPr>
        <w:t>nternet tem sido um meio de comunicação muito utilizado para fins pessoais e profissionais. Pode-se observar que em vista da agilidade e da rapidez, características desse recurso, grandes e pequenas empresas dela vêm fazendo uso para divulgação de seu nome e de seus produtos, ao mesmo tempo que desenvolvem seu marketing on-line</w:t>
      </w:r>
      <w:r>
        <w:rPr>
          <w:rFonts w:hint="default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/>
          <w:lang w:val="pt-BR"/>
          <w14:textFill>
            <w14:solidFill>
              <w14:schemeClr w14:val="tx1"/>
            </w14:solidFill>
          </w14:textFill>
        </w:rPr>
        <w:t>”.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 site terá como objetivo, vender peças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hardware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computador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tendo por objetivo,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duas opções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 escolha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para o usuário. A primeira opção é comprar as peças livremente dentro do site e passar pelos processos normais de compra de um </w:t>
      </w:r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0"/>
      </w:r>
      <w:r>
        <w:rPr>
          <w:rStyle w:val="7"/>
          <w:rFonts w:hint="default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-commerce. A segunda opção é ajudar o usuário a escolher as peças de um computador completo, auxiliando o usuário com filtros para não haver incompatibilidade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entre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hardware na hora da escolha, atualmente temos diversos tipos de plataformas, que enviam produtos para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residência do cliente, porém, algumas vezes nos deparamos com compras feitas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pelos clientes que,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quando chegam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em casa,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os componentes do computador acabam não encaixando ou tendo quedas de performance por falta de compatibilidade. Por exemplo, quando for começar a escolher as peças do computador, começará escolhendo o processador, após isso, será liberado a escolha da placa-mãe e assim por diante, até escolher todas as peças necessárias. Lembrando que, quando o usuário escolher, terá a marca de processador Intel e Amd e dependendo de qualquer uma das escolhas, o filtro irá deixar aparecendo apenas os hardwares que encaixam com a marca escolhida.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De acordo com Cintra (2010),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commentRangeStart w:id="1"/>
      <w:r>
        <w:rPr>
          <w:color w:val="000000" w:themeColor="text1"/>
          <w14:textFill>
            <w14:solidFill>
              <w14:schemeClr w14:val="tx1"/>
            </w14:solidFill>
          </w14:textFill>
        </w:rPr>
        <w:t>marketing</w:t>
      </w:r>
      <w:commentRangeEnd w:id="1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1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digital vem para facilitar a vida das pessoas. Em pouco tempo se faz a divulgação e se estabelece os contatos , sendo isso um gasto menor, pois basta ter acesso à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saber divulgar o produto. O consumidor, por sua vez, terá também uma facilidade para dar sua opinião sobre o produto, fazer comparações e compartilhar seu conteúdo. O que passa a ocorrer, então, é uma interação maior e plena entre o consumidor e o proprietário. O consumidor terá mais facilidade para escolher e comprar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 e com pouco tempo,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pesquisa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diversos produtos ficará facilitada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dentro da própria residência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do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mesmo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facilitando para 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consumidor fech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ar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negócio. E não será mais necessário estar conectado ao computador para poder ver as informações. Através de celulares móveis já será possível ter todo o acesso necessário. Para uma empresa implementar o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necessita antes de tudo identificar o público-alvo, isto é, utilizadores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A estratégia de marketing na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deve estar em consonância com a estratégia de marketing definida na empresa. </w:t>
      </w:r>
    </w:p>
    <w:p>
      <w:pPr>
        <w:widowControl/>
        <w:spacing w:line="360" w:lineRule="auto"/>
        <w:ind w:firstLine="360" w:firstLineChars="150"/>
        <w:rPr>
          <w:color w:val="000000" w:themeColor="text1"/>
          <w14:textFill>
            <w14:solidFill>
              <w14:schemeClr w14:val="tx1"/>
            </w14:solidFill>
          </w14:textFill>
        </w:rPr>
      </w:pPr>
      <w:commentRangeStart w:id="2"/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commentRangeEnd w:id="2"/>
      <w:r>
        <w:rPr>
          <w:rStyle w:val="7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commentReference w:id="2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web traz muitos benefícios para consumidores e para as empresas que desejam divulgar os produtos e marcas de um modo mais rápido e ágil. A comunicação é feita em questão de segundos, informação não se desatualiza mais. Mas a partir daí surgem algumas dúvidas: embora rápida e ágil e traga informações em segundos, será a melhor maneira de relacionamento entre cliente e empresa? Por ser um meio muito rápido, perde-se um pouco do relacionamento social presente. As pessoas, acostumadas com notícias, informações e compras através de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estão se perdendo um pouco, estão perdendo o contato com o outro. Pode-se pensar também que com toda a tecnologia que vem surgindo as pessoas terão mais tempo para a família, para o lazer e para os amigos, pois em meros minutos estão com a “vida” resolvida. Há vantagens e desvantagens no uso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mas é vital que cada usuário se policie, que use seus recursos somente o necessário e quando conveniente, para que assim possa ter uma vida social normal. A proposta deste artigo é fornecer aos profissionais de marketing uma visão geral da 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Internet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 dos serviços on-line oferecidos, para que possam perceber as oportunidades e as dificuldades que as novas mídias e redes sociais venham apresentar no decorrer do tempo. Pretende-se mostrar o lado real, sem ilusão, do que realmente é oferecido e como funcionam as mídias e as redes sociais citadas, ressaltando as vantagens e desvantagens que esse tipo de serviço oferece aos interessados. Deseja-se que ao final da leitura tenha-se conseguido incentivar o novo consumidor a usar os serviços on-line e a participar de redes sociais, aumentando os ciclos de amizade e profissional, facilitando a produtividade no trabalho e no desenvolvimento de novas técnicas e novas pesquisas relacionadas ao marketing digital.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tecnologia aproxima pessoas e empresas, possibilita conhecimentos com apenas um clique do mouse, torna possível conhecer o mundo em questão de segundos. Muitas empresas brasileiras já perceberam e vêm investindo cada dia mais em serviços e produtos que estão dentro da rede, na web. A venda e o relacionamento com clientes são enormes; através dos serviços on-line o contato fica mais fácil, aproxima o consumidor da oferta, pode ocorrer através de sites, e-mail; o que importa é estar conectado e manter sempre um canal direto com o cliente. O investimento é pequeno, frente a grandes possibilidades de negócios que surgem com o decorrer do tempo. E é importante que a empresa mantenha sempre seu site atualizado. A inovação é necessária, pois os usuários gostam de abrir o site e ver novos produtos. (CINTRA,2010).</w:t>
      </w:r>
    </w:p>
    <w:p>
      <w:pPr>
        <w:pStyle w:val="3"/>
        <w:numPr>
          <w:ilvl w:val="1"/>
          <w:numId w:val="1"/>
        </w:numPr>
        <w:ind w:left="578" w:hanging="578"/>
      </w:pPr>
      <w:bookmarkStart w:id="3" w:name="_Toc3927"/>
      <w:bookmarkStart w:id="4" w:name="_Toc119164363"/>
      <w:r>
        <w:t>Apresentação do Problema</w:t>
      </w:r>
      <w:bookmarkEnd w:id="3"/>
      <w:bookmarkEnd w:id="4"/>
    </w:p>
    <w:p>
      <w:pPr>
        <w:widowControl/>
        <w:spacing w:line="360" w:lineRule="auto"/>
        <w:ind w:firstLine="360" w:firstLineChars="150"/>
      </w:pPr>
      <w:r>
        <w:t>Um grande problema na hora de escolher peças de computador é saber quais peças possuem compatibilidade tanto fisicamente, tanto logicamente, pois temos diversas versões de hardware e muitas vezes acaba gerando muita confusão na hora de montar um computador completo.</w:t>
      </w:r>
    </w:p>
    <w:p>
      <w:pPr>
        <w:widowControl/>
        <w:spacing w:line="360" w:lineRule="auto"/>
        <w:ind w:firstLine="360" w:firstLineChars="150"/>
      </w:pPr>
      <w:r>
        <w:t>Podemos citar diversos tipos de incompatibilidade como o processador encaixando no socket da placa mãe, tipo de tecnologia de memória RAM que encaixa na placa mãe, qual fonte escolher para meu sistema e entre outros.</w:t>
      </w:r>
    </w:p>
    <w:p>
      <w:pPr>
        <w:widowControl/>
        <w:spacing w:line="360" w:lineRule="auto"/>
        <w:ind w:firstLine="360" w:firstLineChars="150"/>
      </w:pPr>
      <w:r>
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</w:r>
    </w:p>
    <w:p/>
    <w:p>
      <w:pPr>
        <w:pStyle w:val="2"/>
        <w:spacing w:line="360" w:lineRule="auto"/>
      </w:pPr>
      <w:bookmarkStart w:id="5" w:name="_Toc119164364"/>
      <w:bookmarkStart w:id="6" w:name="_Toc26813"/>
      <w:r>
        <w:t>2</w:t>
      </w:r>
      <w:r>
        <w:tab/>
      </w:r>
      <w:r>
        <w:t>OBJETIVOS</w:t>
      </w:r>
      <w:bookmarkEnd w:id="5"/>
      <w:bookmarkEnd w:id="6"/>
    </w:p>
    <w:p>
      <w:pPr>
        <w:widowControl/>
        <w:spacing w:line="360" w:lineRule="auto"/>
        <w:ind w:firstLine="360" w:firstLineChars="150"/>
      </w:pPr>
      <w:r>
        <w:t xml:space="preserve">O site tem a proposta de ser um </w:t>
      </w:r>
      <w:r>
        <w:rPr>
          <w:rFonts w:hint="default"/>
          <w:lang w:val="pt-BR"/>
        </w:rPr>
        <w:t>E</w:t>
      </w:r>
      <w:r>
        <w:t>-commerce de tecnologia onde os usuários podem comprar produtos de tecnologia e também temos a uma parte do site que auxilia o usuário a escolher componentes de hardware corretamente, para não haver complicações na hora de montar um computador.</w:t>
      </w:r>
    </w:p>
    <w:p>
      <w:pPr>
        <w:widowControl/>
        <w:spacing w:line="360" w:lineRule="auto"/>
        <w:ind w:firstLine="360" w:firstLineChars="150"/>
      </w:pPr>
      <w:r>
        <w:t>Dentro do site, teremos também o tema claro e escuro para a diversificação do conforto ocular de cada tipo de pessoa. Assim, alcançando um maior número de indivíduos.</w:t>
      </w:r>
    </w:p>
    <w:p>
      <w:pPr>
        <w:widowControl/>
        <w:spacing w:line="360" w:lineRule="auto"/>
        <w:ind w:firstLine="360" w:firstLineChars="150"/>
      </w:pPr>
      <w:r>
        <w:t>Na navegação pelo website, terá facilidade com a navegação e interatividade pelas páginas, onde não ficará amostra diversas informações que podem acabar confundindo o usuário na hora da navegação pelo website.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7" w:name="_Toc6254"/>
      <w:bookmarkStart w:id="8" w:name="_Toc119164365"/>
      <w:r>
        <w:t>3</w:t>
      </w:r>
      <w:r>
        <w:tab/>
      </w:r>
      <w:r>
        <w:t>METODOLOGIA</w:t>
      </w:r>
      <w:bookmarkEnd w:id="7"/>
      <w:bookmarkEnd w:id="8"/>
    </w:p>
    <w:p>
      <w:pPr>
        <w:widowControl/>
        <w:spacing w:line="360" w:lineRule="auto"/>
        <w:ind w:firstLine="420" w:firstLineChars="150"/>
        <w:rPr>
          <w:rFonts w:hint="default"/>
          <w:lang w:val="pt-BR"/>
        </w:rPr>
      </w:pPr>
      <w:r>
        <w:rPr>
          <w:b/>
          <w:color w:val="000000"/>
          <w:sz w:val="28"/>
          <w:szCs w:val="28"/>
        </w:rPr>
        <w:tab/>
      </w:r>
      <w:r>
        <w:rPr>
          <w:rFonts w:hint="default"/>
          <w:b w:val="0"/>
          <w:color w:val="auto"/>
          <w:sz w:val="24"/>
          <w:szCs w:val="24"/>
          <w:lang w:val="pt-BR"/>
        </w:rPr>
        <w:t>Fontelles (2009, p. 1-8) “</w:t>
      </w:r>
      <w:r>
        <w:rPr>
          <w:rFonts w:ascii="Arial" w:hAnsi="Arial" w:eastAsia="Arial" w:cs="Arial"/>
          <w:sz w:val="24"/>
          <w:szCs w:val="24"/>
        </w:rPr>
        <w:t>A pesquisa científica é a aplicação prática de um conjunto de procedimentos objetivos, utilizados por um pesquisador (cientista), para o desenvolvimento de um experimento, a fim de produzir um novo conhecimento, além de integrá-lo àqueles pré-existente</w:t>
      </w:r>
      <w:r>
        <w:rPr>
          <w:rFonts w:hint="default" w:cs="Arial"/>
          <w:sz w:val="24"/>
          <w:szCs w:val="24"/>
          <w:lang w:val="pt-BR"/>
        </w:rPr>
        <w:t>s”.</w:t>
      </w:r>
    </w:p>
    <w:p>
      <w:pPr>
        <w:widowControl/>
        <w:spacing w:line="360" w:lineRule="auto"/>
        <w:ind w:firstLine="360" w:firstLineChars="150"/>
      </w:pPr>
      <w:commentRangeStart w:id="3"/>
      <w:r>
        <w:t>Usando</w:t>
      </w:r>
      <w:commentRangeEnd w:id="3"/>
      <w:r>
        <w:rPr>
          <w:rStyle w:val="7"/>
        </w:rPr>
        <w:commentReference w:id="3"/>
      </w:r>
      <w:r>
        <w:t xml:space="preserve">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</w:r>
    </w:p>
    <w:p>
      <w:pPr>
        <w:widowControl/>
        <w:spacing w:line="360" w:lineRule="auto"/>
        <w:ind w:firstLine="360" w:firstLineChars="150"/>
      </w:pPr>
      <w:commentRangeStart w:id="4"/>
      <w:r>
        <w:t>A</w:t>
      </w:r>
      <w:commentRangeEnd w:id="4"/>
      <w:r>
        <w:rPr>
          <w:rStyle w:val="7"/>
        </w:rPr>
        <w:commentReference w:id="4"/>
      </w:r>
      <w:r>
        <w:t xml:space="preserve">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9" w:name="_Toc24673"/>
      <w:bookmarkStart w:id="10" w:name="_Toc119164366"/>
      <w:r>
        <w:t xml:space="preserve">4 </w:t>
      </w:r>
      <w:r>
        <w:tab/>
      </w:r>
      <w:r>
        <w:t>REFERENCIAL TEÓRICO</w:t>
      </w:r>
      <w:bookmarkEnd w:id="9"/>
      <w:bookmarkEnd w:id="10"/>
    </w:p>
    <w:p>
      <w:pPr>
        <w:widowControl/>
        <w:spacing w:line="360" w:lineRule="auto"/>
        <w:ind w:firstLine="360" w:firstLineChars="150"/>
      </w:pPr>
      <w:commentRangeStart w:id="5"/>
      <w:r>
        <w:t>HTML</w:t>
      </w:r>
      <w:commentRangeEnd w:id="5"/>
      <w:r>
        <w:rPr>
          <w:rStyle w:val="7"/>
        </w:rPr>
        <w:commentReference w:id="5"/>
      </w:r>
      <w:r>
        <w:t xml:space="preserve">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utilizando-se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última versão da linguagem. A evolução dela desde a última inclui recursos adicionais à linguagem, novas formas de adicionar áudio e vídeo e atualizações relacionadas aos comandos.</w:t>
      </w:r>
    </w:p>
    <w:p>
      <w:pPr>
        <w:widowControl/>
        <w:spacing w:line="360" w:lineRule="auto"/>
        <w:ind w:firstLine="360" w:firstLineChars="150"/>
      </w:pPr>
      <w: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widowControl/>
        <w:spacing w:line="360" w:lineRule="auto"/>
        <w:ind w:firstLine="360" w:firstLineChars="150"/>
      </w:pPr>
      <w: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widowControl/>
        <w:spacing w:line="360" w:lineRule="auto"/>
        <w:ind w:firstLine="360" w:firstLineChars="150"/>
      </w:pPr>
      <w: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widowControl/>
        <w:spacing w:line="360" w:lineRule="auto"/>
        <w:ind w:firstLine="360" w:firstLineChars="150"/>
      </w:pPr>
      <w:r>
        <w:t>MYSQL é um servidor e gerenciador de banco de dados (SGBD) relacional, segundo diz André Milani (2007). Ele é um dos mais populares servidores de banco de dados mais populares que existe, por possuir um sistema de gerenciamento e comandos padronizados dentro dos bancos de dados. Juntamente com ele, temos o SQL que é a linguagem de banco de dados, uma linguagem</w:t>
      </w:r>
      <w:r>
        <w:rPr>
          <w:rFonts w:hint="default"/>
          <w:lang w:val="pt-BR"/>
        </w:rPr>
        <w:t xml:space="preserve"> </w:t>
      </w:r>
      <w:r>
        <w:t>padronizada usada para criar comandos que armazenem e manipulem dados.</w:t>
      </w:r>
    </w:p>
    <w:p>
      <w:pPr>
        <w:widowControl/>
        <w:spacing w:line="360" w:lineRule="auto"/>
        <w:ind w:firstLine="360" w:firstLineChars="150"/>
      </w:pPr>
      <w: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widowControl/>
        <w:spacing w:line="360" w:lineRule="auto"/>
        <w:ind w:firstLine="360" w:firstLineChars="150"/>
      </w:pPr>
      <w: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spacing w:line="360" w:lineRule="auto"/>
        <w:ind w:firstLine="567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bCs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11" w:name="_Toc9057"/>
      <w:bookmarkStart w:id="12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11"/>
      <w:bookmarkEnd w:id="12"/>
    </w:p>
    <w:p>
      <w:pPr>
        <w:ind w:firstLine="0"/>
        <w:rPr>
          <w:b/>
          <w:bCs/>
          <w:color w:val="FF0000"/>
        </w:rPr>
      </w:pPr>
    </w:p>
    <w:p>
      <w:pPr>
        <w:ind w:firstLine="0"/>
        <w:rPr>
          <w:b/>
          <w:bCs/>
          <w:color w:val="FF0000"/>
        </w:rPr>
      </w:pPr>
    </w:p>
    <w:p>
      <w:pPr>
        <w:pStyle w:val="3"/>
        <w:spacing w:before="0" w:after="0"/>
      </w:pPr>
      <w:bookmarkStart w:id="13" w:name="_Toc27139"/>
      <w:bookmarkStart w:id="14" w:name="_Toc119164368"/>
      <w:r>
        <w:t>5.1 Requisitos</w:t>
      </w:r>
      <w:bookmarkEnd w:id="13"/>
      <w:bookmarkEnd w:id="14"/>
      <w: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spacing w:line="360" w:lineRule="auto"/>
        <w:ind w:firstLine="0"/>
      </w:pPr>
      <w:bookmarkStart w:id="57" w:name="_GoBack"/>
      <w:bookmarkEnd w:id="57"/>
    </w:p>
    <w:p>
      <w:pPr>
        <w:pStyle w:val="3"/>
        <w:spacing w:before="0" w:after="0"/>
      </w:pPr>
      <w:bookmarkStart w:id="15" w:name="_Toc119164369"/>
      <w:bookmarkStart w:id="16" w:name="_Toc1707"/>
      <w:r>
        <w:t>5.1.1 Requisitos funcionais</w:t>
      </w:r>
      <w:bookmarkEnd w:id="15"/>
      <w:bookmarkEnd w:id="16"/>
    </w:p>
    <w:p>
      <w:pPr>
        <w:spacing w:line="360" w:lineRule="auto"/>
        <w:ind w:firstLine="0"/>
      </w:pPr>
      <w:r>
        <w:tab/>
      </w:r>
    </w:p>
    <w:tbl>
      <w:tblPr>
        <w:tblW w:w="0" w:type="auto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5032"/>
        <w:gridCol w:w="3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Identificação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Objetivo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Compra de produtos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Funcionalidade destinada ao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usuário para a compra de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Cadastro de clientes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Funcionalidade destinada ao usuário para a criação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 seu cadastro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 todos os usuários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para acessar sua conta cadastrada dentro do sistema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Alteração das informações do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usuário logado em sua conta para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fazer a alteração em relação as informações dele.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Alteração da senha do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usuário logado em sua conta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para fazer a alteração de sua senha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Adicionar endereço ou alterar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usuário logado em sua conta para adicionar um endereço a sua conta ou fazer a alteração dele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Carrinho de compras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Funcionalidade destinada ao usuário para selecionar os produtos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que tenha interesse em comprar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Transportadora e método de pagamento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usuário logado para selecionar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 transportadora e o método de pagamento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Remoção do 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adminstrador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para a remoção de clientes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Cadastro de produtos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Funcionalidade destinada ao adminstrador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para o cadastro de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Alteração das informações de produtos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Funcionalidade destinada ao administrador para a alteração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das informações do produto cadastrado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Remoção de produtos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administrador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para a remoção de 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Cadastro de categorias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administrador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para o cadastro de 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Alteração das informações de categorias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Funcionalidade destinada ao administrador para a alteração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das informações da categoria cadastrada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Remoção de categorias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administrador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para a remoção de 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Cadastro de sub-categorias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administrador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para o cadastro de sub-categorias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Alteração das informações de sub-categorias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Funcionalidade destinada ao administrador para a alteração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das informações da sub-categoria cadastrada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RF018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Remoção das sub-categorias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Funcionalidade destinada ao administrador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para a remoção das sub-categorias</w:t>
            </w:r>
          </w:p>
        </w:tc>
      </w:tr>
    </w:tbl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4"/>
        <w:spacing w:before="0" w:after="0" w:line="360" w:lineRule="auto"/>
        <w:rPr>
          <w:b/>
          <w:bCs/>
        </w:rPr>
      </w:pPr>
      <w:bookmarkStart w:id="17" w:name="_Toc119164370"/>
      <w:bookmarkStart w:id="18" w:name="_Toc16573"/>
      <w:r>
        <w:rPr>
          <w:b/>
          <w:bCs/>
        </w:rPr>
        <w:t>5.1.2 Requisitos não funcionais</w:t>
      </w:r>
      <w:bookmarkEnd w:id="17"/>
      <w:bookmarkEnd w:id="18"/>
      <w:r>
        <w:rPr>
          <w:b/>
          <w:bCs/>
        </w:rPr>
        <w:t xml:space="preserve"> </w:t>
      </w:r>
    </w:p>
    <w:p>
      <w:pPr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numPr>
          <w:ilvl w:val="1"/>
          <w:numId w:val="2"/>
        </w:numPr>
        <w:spacing w:before="0" w:after="0"/>
      </w:pPr>
      <w:r>
        <w:br w:type="page"/>
      </w:r>
    </w:p>
    <w:p>
      <w:pPr>
        <w:pStyle w:val="3"/>
        <w:numPr>
          <w:ilvl w:val="1"/>
          <w:numId w:val="2"/>
        </w:numPr>
      </w:pPr>
      <w:r>
        <w:t xml:space="preserve"> </w:t>
      </w:r>
      <w:bookmarkStart w:id="19" w:name="_Toc119164371"/>
      <w:bookmarkStart w:id="20" w:name="_Toc32090"/>
      <w:r>
        <w:t>Diagrama de Contexto</w:t>
      </w:r>
      <w:bookmarkEnd w:id="19"/>
      <w:bookmarkEnd w:id="20"/>
    </w:p>
    <w:p>
      <w:pPr>
        <w:ind w:firstLine="0"/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rPr>
          <w:rFonts w:hint="default"/>
          <w:lang w:val="pt-BR"/>
        </w:rPr>
      </w:pP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0" w:leftChars="0" w:firstLine="0" w:firstLineChars="0"/>
        <w:rPr>
          <w:color w:val="000000"/>
        </w:rPr>
      </w:pPr>
      <w:r>
        <w:drawing>
          <wp:inline distT="0" distB="0" distL="114300" distR="114300">
            <wp:extent cx="5419090" cy="3486150"/>
            <wp:effectExtent l="0" t="0" r="10160" b="0"/>
            <wp:docPr id="1" name="Imagem 1" descr="diagrama-de-co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ontext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21" w:name="_Toc30268"/>
      <w:bookmarkStart w:id="22" w:name="_Toc119164372"/>
      <w:r>
        <w:t>Diagrama de Fluxo de dados</w:t>
      </w:r>
      <w:bookmarkEnd w:id="21"/>
      <w:bookmarkEnd w:id="22"/>
    </w:p>
    <w:p>
      <w:pPr>
        <w:ind w:firstLine="0"/>
      </w:pPr>
    </w:p>
    <w:p>
      <w:pPr>
        <w:rPr>
          <w:b/>
          <w:bCs/>
          <w:sz w:val="20"/>
          <w:szCs w:val="20"/>
        </w:rPr>
      </w:pPr>
      <w:r>
        <w:t xml:space="preserve">     </w:t>
      </w:r>
      <w:r>
        <w:rPr>
          <w:b/>
          <w:bCs/>
          <w:sz w:val="20"/>
          <w:szCs w:val="20"/>
        </w:rPr>
        <w:t>Fonte: O autor, 2022</w:t>
      </w: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rPr>
          <w:b/>
          <w:bCs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23" w:name="_Toc29144"/>
      <w:bookmarkStart w:id="24" w:name="_Toc119164373"/>
      <w:r>
        <w:t>Diagrama de Entidade e relacionamento</w:t>
      </w:r>
      <w:bookmarkEnd w:id="23"/>
      <w:bookmarkEnd w:id="24"/>
    </w:p>
    <w:p>
      <w:pPr>
        <w:ind w:firstLine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6042025" cy="3715385"/>
            <wp:effectExtent l="0" t="0" r="15875" b="18415"/>
            <wp:docPr id="3" name="Imagem 3" descr="diagrama-entidade-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-entidade-relacionament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  <w:ind w:left="578" w:hanging="578"/>
        <w:rPr>
          <w:sz w:val="20"/>
          <w:szCs w:val="20"/>
        </w:rPr>
      </w:pPr>
      <w:bookmarkStart w:id="25" w:name="_Toc13547"/>
      <w:bookmarkStart w:id="26" w:name="_Toc119164374"/>
      <w:r>
        <w:t>Dicionário de Dados</w:t>
      </w:r>
      <w:bookmarkEnd w:id="25"/>
      <w:bookmarkEnd w:id="26"/>
    </w:p>
    <w:tbl>
      <w:tblPr>
        <w:tblStyle w:val="6"/>
        <w:tblpPr w:leftFromText="180" w:rightFromText="180" w:vertAnchor="text" w:horzAnchor="page" w:tblpX="326" w:tblpY="547"/>
        <w:tblOverlap w:val="never"/>
        <w:tblW w:w="582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814"/>
        <w:gridCol w:w="1554"/>
        <w:gridCol w:w="1486"/>
        <w:gridCol w:w="1377"/>
        <w:gridCol w:w="1623"/>
        <w:gridCol w:w="1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codcid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00" w:firstLineChars="2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cidades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nome_cid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00" w:firstLineChars="2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 das cidades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estado_cid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60" w:firstLineChars="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CHECK(PR, RS, SC)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pt-BR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ome dos estados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tb_usuarios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cod_cliente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telefone_cliente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Telefone dos clientes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data_nasc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CHECK(DATE &lt;= 100 AND &gt; 17)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 de nascimento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ativo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CHECK(S, N)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Usuário está ativo ou não está ativo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cep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cep do usuário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email_cliente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80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email do cliente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numero_casa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codcid_fk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 tabela cidades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tipo_cadastro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CHECK(C, A)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Verifica se o cadastrado é cliente ou administrador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senha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as senhas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complemento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complementos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rua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endereços da rua dos usuarios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bairro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os endereços do bairro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cpf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BIGINT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UNIQUE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cpf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nome_cliente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sobrenome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70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sobrenome dos usuários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tb_compras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cod_compr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pedidos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cod_transportadora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 transportadora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codcliente_fk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clientes da tabela usuarios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tipo_frete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CHECK(R, P, C, T)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Qual vai ser o tipo de frete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DATE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 data do pedido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valor_entrega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 da entrega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tipo_pagamento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CHECK(D, P)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 de pagamento na hora da compra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tb_compras_prod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cod_carrinho_itens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carrinhos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codprodutos_fk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 da tabela produto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quantidade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quantidade dos produtos pedidos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valor_compra_produto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valor da compra dos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cod_produtos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descricao_produto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100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descrição dos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ativo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CHECK(S, N)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Verifica se o produto está ativo ou não para o seu uso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preco_atual_produto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FLOAT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(6, 2)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preço atual dos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id_categorias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categorias da tabela categoria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id_subcategorias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subcategorias da tabela subcategoria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categorias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das categorias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tb_subcategorias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cod_subcategorias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das subcategorias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nome_subcategorias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VARCHAR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50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nome das subcategorias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00" w:type="pct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D7D3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tb_kits_produtos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COLUNA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9" w:firstLineChars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TIPO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20" w:firstLineChars="35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TAMANHO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360" w:firstLineChars="3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DEFAULT</w:t>
            </w: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480" w:firstLineChars="4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DESCRIÇÃO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240" w:firstLineChars="20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OBRIGATÓRIO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cod_kits_produtos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kits produtos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codprodutos_fk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o código dos produtos da tabela produto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quantidade</w:t>
            </w:r>
          </w:p>
        </w:tc>
        <w:tc>
          <w:tcPr>
            <w:tcW w:w="83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INT</w:t>
            </w:r>
          </w:p>
        </w:tc>
        <w:tc>
          <w:tcPr>
            <w:tcW w:w="71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Indefinido</w:t>
            </w:r>
          </w:p>
        </w:tc>
        <w:tc>
          <w:tcPr>
            <w:tcW w:w="686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63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</w:p>
        </w:tc>
        <w:tc>
          <w:tcPr>
            <w:tcW w:w="74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Contém a quantidade de produtos dentro do kit</w:t>
            </w:r>
          </w:p>
        </w:tc>
        <w:tc>
          <w:tcPr>
            <w:tcW w:w="6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SIM</w:t>
            </w:r>
          </w:p>
        </w:tc>
      </w:tr>
    </w:tbl>
    <w:p>
      <w:pPr>
        <w:rPr>
          <w:sz w:val="20"/>
          <w:szCs w:val="20"/>
        </w:rPr>
      </w:pPr>
    </w:p>
    <w:p>
      <w:pPr>
        <w:spacing w:before="240" w:line="360" w:lineRule="auto"/>
        <w:ind w:firstLine="0"/>
        <w:rPr>
          <w:sz w:val="20"/>
          <w:szCs w:val="20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ind w:firstLine="0"/>
        <w:rPr>
          <w:sz w:val="20"/>
          <w:szCs w:val="20"/>
        </w:rPr>
      </w:pPr>
    </w:p>
    <w:p>
      <w:pPr>
        <w:numPr>
          <w:ilvl w:val="1"/>
          <w:numId w:val="3"/>
        </w:numPr>
      </w:pPr>
      <w:bookmarkStart w:id="27" w:name="_Toc20456"/>
      <w:bookmarkStart w:id="28" w:name="_Toc119164375"/>
      <w:r>
        <w:br w:type="page"/>
      </w:r>
    </w:p>
    <w:p>
      <w:pPr>
        <w:pStyle w:val="3"/>
        <w:numPr>
          <w:ilvl w:val="1"/>
          <w:numId w:val="3"/>
        </w:numPr>
      </w:pPr>
      <w:r>
        <w:t>Diagrama de Caso de Uso</w:t>
      </w:r>
      <w:bookmarkEnd w:id="27"/>
      <w:bookmarkEnd w:id="28"/>
    </w:p>
    <w:p>
      <w:pPr>
        <w:ind w:left="720" w:hanging="861"/>
        <w:rPr>
          <w:b/>
          <w:bCs/>
          <w:sz w:val="20"/>
          <w:szCs w:val="20"/>
        </w:rPr>
      </w:pPr>
      <w:bookmarkStart w:id="29" w:name="_heading=h.44sinio"/>
      <w:bookmarkEnd w:id="29"/>
      <w:r>
        <w:rPr>
          <w:b/>
          <w:bCs/>
          <w:sz w:val="20"/>
          <w:szCs w:val="20"/>
        </w:rPr>
        <w:t>Fonte: O autor, 2022</w:t>
      </w:r>
    </w:p>
    <w:p>
      <w:pPr>
        <w:ind w:left="720" w:hanging="861"/>
        <w:rPr>
          <w:rFonts w:hint="default"/>
          <w:b/>
          <w:bCs/>
          <w:sz w:val="20"/>
          <w:szCs w:val="20"/>
          <w:lang w:val="pt-BR"/>
        </w:rPr>
      </w:pPr>
      <w:r>
        <w:rPr>
          <w:rFonts w:hint="default"/>
          <w:b/>
          <w:bCs/>
          <w:sz w:val="20"/>
          <w:szCs w:val="20"/>
          <w:lang w:val="pt-BR"/>
        </w:rPr>
        <w:drawing>
          <wp:inline distT="0" distB="0" distL="114300" distR="114300">
            <wp:extent cx="6215380" cy="3325495"/>
            <wp:effectExtent l="0" t="0" r="13970" b="8255"/>
            <wp:docPr id="2" name="Imagem 2" descr="Diagrama-de-uso-e-caso-TCC-Fel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-de-uso-e-caso-TCC-Felip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Escolher o produto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Cliente escolhe o produto ou uma montagem completa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O cliente escolhe os produtos para ser adicionados no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Adicionar produtos ao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Adicionar produtos ao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insere os produtos que deseja no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Finalizar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Precisa ter uma conta registrada e estar logado. É necessário escolher a forma de pagamento também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O usuário finaliza a escolha dos produtos do carrinho de compras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Adicionar endereço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Precisa estar autênticado com o usuário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adiciona o endereço para continuar a compra dos produtos</w:t>
      </w:r>
    </w:p>
    <w:p>
      <w:p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Nome: Escolher a transportadora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Ator principal: Cliente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Pré-condição: ter finalizado o carrinho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>Cenário principal: Cliente escolhe a transportadora</w:t>
      </w:r>
    </w:p>
    <w:p>
      <w:p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ind w:left="720" w:hanging="861"/>
        <w:rPr>
          <w:b/>
          <w:bCs/>
          <w:sz w:val="20"/>
          <w:szCs w:val="20"/>
        </w:rPr>
      </w:pPr>
    </w:p>
    <w:p>
      <w:pPr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30" w:name="_Toc119164376"/>
      <w:bookmarkStart w:id="31" w:name="_Toc129"/>
      <w:r>
        <w:t>Cadastrar</w:t>
      </w:r>
      <w:bookmarkEnd w:id="30"/>
      <w:bookmarkEnd w:id="31"/>
    </w:p>
    <w:p>
      <w:pPr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2" w:name="_heading=h.vsohz8hitavy"/>
      <w:bookmarkEnd w:id="32"/>
      <w:bookmarkStart w:id="33" w:name="_Toc8058"/>
      <w:bookmarkStart w:id="34" w:name="_Toc119164377"/>
      <w:r>
        <w:t>Logar</w:t>
      </w:r>
      <w:bookmarkEnd w:id="33"/>
      <w:bookmarkEnd w:id="34"/>
    </w:p>
    <w:p>
      <w:pPr>
        <w:tabs>
          <w:tab w:val="left" w:pos="709"/>
        </w:tabs>
        <w:ind w:firstLine="0"/>
        <w:rPr>
          <w:b/>
          <w:bCs/>
        </w:rPr>
      </w:pPr>
    </w:p>
    <w:p>
      <w:pPr>
        <w:pStyle w:val="4"/>
        <w:numPr>
          <w:ilvl w:val="2"/>
          <w:numId w:val="3"/>
        </w:numPr>
      </w:pPr>
      <w:bookmarkStart w:id="35" w:name="_heading=h.w4pjqu5od5l"/>
      <w:bookmarkEnd w:id="35"/>
      <w:bookmarkStart w:id="36" w:name="_Toc119164378"/>
      <w:bookmarkStart w:id="37" w:name="_Toc20467"/>
      <w:r>
        <w:t>Cadastro de funcionário/profissional</w:t>
      </w:r>
      <w:bookmarkEnd w:id="36"/>
      <w:bookmarkEnd w:id="37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38" w:name="_heading=h.iimt9dgudcin"/>
      <w:bookmarkEnd w:id="38"/>
      <w:bookmarkStart w:id="39" w:name="_Toc119164379"/>
      <w:bookmarkStart w:id="40" w:name="_Toc30540"/>
      <w:r>
        <w:t>Consultar profissionais</w:t>
      </w:r>
      <w:bookmarkEnd w:id="39"/>
      <w:bookmarkEnd w:id="40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41" w:name="_heading=h.hyvwenoixavx"/>
      <w:bookmarkEnd w:id="41"/>
      <w:bookmarkStart w:id="42" w:name="_Toc119164380"/>
      <w:bookmarkStart w:id="43" w:name="_Toc29728"/>
      <w:r>
        <w:t>Agendamento</w:t>
      </w:r>
      <w:bookmarkEnd w:id="42"/>
      <w:bookmarkEnd w:id="4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4" w:name="_Toc119164381"/>
      <w:bookmarkStart w:id="45" w:name="_Toc3446"/>
      <w:r>
        <w:t>Diagrama de Classe</w:t>
      </w:r>
      <w:bookmarkEnd w:id="44"/>
      <w:bookmarkEnd w:id="45"/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46" w:name="_Toc119164382"/>
      <w:bookmarkStart w:id="47" w:name="_Toc6319"/>
      <w:r>
        <w:t>Diagrama de Sequência</w:t>
      </w:r>
      <w:bookmarkEnd w:id="46"/>
      <w:bookmarkEnd w:id="47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48" w:name="_Toc7493"/>
      <w:bookmarkStart w:id="49" w:name="_Toc119164383"/>
      <w:r>
        <w:t>Diagrama de Atividade</w:t>
      </w:r>
      <w:bookmarkEnd w:id="48"/>
      <w:bookmarkEnd w:id="49"/>
    </w:p>
    <w:p>
      <w:pPr>
        <w:spacing w:line="360" w:lineRule="auto"/>
        <w:ind w:left="709" w:hanging="709"/>
      </w:pPr>
    </w:p>
    <w:p>
      <w:pPr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50" w:name="_Toc22768"/>
      <w:bookmarkStart w:id="51" w:name="_Toc119164384"/>
      <w:r>
        <w:t>Telas</w:t>
      </w:r>
      <w:bookmarkEnd w:id="50"/>
      <w:bookmarkEnd w:id="51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52" w:name="_Toc119164385"/>
      <w:bookmarkStart w:id="53" w:name="_Toc21787"/>
      <w:r>
        <w:t>Conclusão</w:t>
      </w:r>
      <w:bookmarkEnd w:id="52"/>
      <w:bookmarkEnd w:id="53"/>
    </w:p>
    <w:p>
      <w:pPr>
        <w:spacing w:line="360" w:lineRule="auto"/>
        <w:ind w:left="709" w:firstLine="0"/>
      </w:pPr>
      <w:bookmarkStart w:id="54" w:name="_heading=h.qsh70q"/>
      <w:bookmarkEnd w:id="5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55" w:name="_Toc28869"/>
      <w:bookmarkStart w:id="56" w:name="_Toc119164386"/>
      <w:r>
        <w:t>REFERÊNCIAS</w:t>
      </w:r>
      <w:bookmarkEnd w:id="55"/>
      <w:bookmarkEnd w:id="56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360" w:firstLineChars="150"/>
      </w:pPr>
      <w:r>
        <w:t>JOBSTRAIBIZER, Flávia. </w:t>
      </w:r>
      <w:r>
        <w:rPr>
          <w:b/>
          <w:bCs/>
        </w:rPr>
        <w:t>Criação de sites com o CSS</w:t>
      </w:r>
      <w:r>
        <w:t>. Universo dos Livros Editora, 2009.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MILANI, André. </w:t>
      </w:r>
      <w:r>
        <w:rPr>
          <w:b/>
          <w:bCs/>
        </w:rPr>
        <w:t>MySQL-guia do programador</w:t>
      </w:r>
      <w:r>
        <w:t>. Novatec Editora, 2007.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CINTRA, Flávia Cristina. Marketing Digital: a era da tecnologia on-line. Investigação, v. 10, n. 1, 2010.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 xml:space="preserve">DA SILVA DIAS, Juan Pablo; HEMAIS, Marcus Wilcox. Consumidores de baixa renda e compras on-line: Receios em consumir pela internet. REGE-Revista de Gestão, v. 22, n. 1, p. 115-132, 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t>MESTRINER, Fabio. A nova fronteira da embalagem. São Paulo: ESPM, 2020.2015.</w:t>
      </w:r>
    </w:p>
    <w:p>
      <w:pPr>
        <w:widowControl/>
        <w:spacing w:line="360" w:lineRule="auto"/>
        <w:ind w:firstLine="360" w:firstLineChars="150"/>
      </w:pPr>
    </w:p>
    <w:p>
      <w:pPr>
        <w:widowControl/>
        <w:spacing w:line="360" w:lineRule="auto"/>
        <w:ind w:firstLine="360" w:firstLineChars="150"/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Fontelles, Mauro José, et al. "Metodologia da pesquisa científica: diretrizes para a elaboração de um protocolo de pesquisa."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fill="auto"/>
        </w:rPr>
        <w:t> Revista paraense de medicina 23.3 (2009): 1-8.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567"/>
      </w:pPr>
    </w:p>
    <w:p/>
    <w:sectPr>
      <w:headerReference r:id="rId7" w:type="default"/>
      <w:footerReference r:id="rId8" w:type="default"/>
      <w:pgSz w:w="11906" w:h="16838"/>
      <w:pgMar w:top="1701" w:right="1134" w:bottom="1134" w:left="1701" w:header="794" w:footer="0" w:gutter="0"/>
      <w:pgNumType w:start="1"/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6-19T13:21:00Z" w:initials="">
    <w:p w14:paraId="1173599C">
      <w:pPr>
        <w:pStyle w:val="8"/>
      </w:pPr>
      <w:r>
        <w:t>Referenciar e definir e-commerce</w:t>
      </w:r>
    </w:p>
  </w:comment>
  <w:comment w:id="1" w:author="aparecida.silva.ferreira@escola.pr.gov.br" w:date="2023-06-19T13:20:00Z" w:initials="">
    <w:p w14:paraId="05694996">
      <w:pPr>
        <w:pStyle w:val="8"/>
      </w:pPr>
      <w:r>
        <w:t xml:space="preserve">Referenciar </w:t>
      </w:r>
    </w:p>
  </w:comment>
  <w:comment w:id="2" w:author="aparecida.silva.ferreira@escola.pr.gov.br" w:date="2023-06-19T13:32:00Z" w:initials="">
    <w:p w14:paraId="584C5BB0">
      <w:pPr>
        <w:pStyle w:val="8"/>
      </w:pPr>
      <w:r>
        <w:t>REF</w:t>
      </w:r>
    </w:p>
  </w:comment>
  <w:comment w:id="3" w:author="aparecida.silva.ferreira@escola.pr.gov.br" w:date="2023-06-19T13:34:00Z" w:initials="">
    <w:p w14:paraId="2C1C4E13">
      <w:pPr>
        <w:pStyle w:val="8"/>
      </w:pPr>
      <w:r>
        <w:t>REF</w:t>
      </w:r>
    </w:p>
  </w:comment>
  <w:comment w:id="4" w:author="aparecida.silva.ferreira@escola.pr.gov.br" w:date="2023-06-19T13:34:00Z" w:initials="">
    <w:p w14:paraId="0B680D54">
      <w:pPr>
        <w:pStyle w:val="8"/>
      </w:pPr>
      <w:r>
        <w:t>REF</w:t>
      </w:r>
    </w:p>
  </w:comment>
  <w:comment w:id="5" w:author="aparecida.silva.ferreira@escola.pr.gov.br" w:date="2023-06-19T13:35:00Z" w:initials="">
    <w:p w14:paraId="127030E5">
      <w:pPr>
        <w:pStyle w:val="8"/>
      </w:pPr>
      <w:r>
        <w:t>Texto precisa responder as questões apresentadas no quadro.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173599C" w15:done="1"/>
  <w15:commentEx w15:paraId="05694996" w15:done="1"/>
  <w15:commentEx w15:paraId="584C5BB0" w15:done="1"/>
  <w15:commentEx w15:paraId="2C1C4E13" w15:done="1"/>
  <w15:commentEx w15:paraId="0B680D54" w15:done="1"/>
  <w15:commentEx w15:paraId="127030E5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26525"/>
    <w:rsid w:val="084E322F"/>
    <w:rsid w:val="0A9869D0"/>
    <w:rsid w:val="0D37095D"/>
    <w:rsid w:val="11580EA8"/>
    <w:rsid w:val="27F67B4C"/>
    <w:rsid w:val="29B703CA"/>
    <w:rsid w:val="2C241C2A"/>
    <w:rsid w:val="2D6C367D"/>
    <w:rsid w:val="32747F07"/>
    <w:rsid w:val="385068F4"/>
    <w:rsid w:val="456B66B9"/>
    <w:rsid w:val="4E026D84"/>
    <w:rsid w:val="536B0444"/>
    <w:rsid w:val="55AB011E"/>
    <w:rsid w:val="57190A2B"/>
    <w:rsid w:val="5D763693"/>
    <w:rsid w:val="695546FE"/>
    <w:rsid w:val="6E826525"/>
    <w:rsid w:val="71144A65"/>
    <w:rsid w:val="790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10">
    <w:name w:val="_Style 26"/>
    <w:basedOn w:val="11"/>
    <w:qFormat/>
    <w:uiPriority w:val="0"/>
    <w:tblPr>
      <w:tblCellMar>
        <w:left w:w="115" w:type="dxa"/>
        <w:right w:w="115" w:type="dxa"/>
      </w:tblCellMar>
    </w:tblPr>
  </w:style>
  <w:style w:type="table" w:customStyle="1" w:styleId="1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WPSOffice手动目录 1"/>
    <w:qFormat/>
    <w:uiPriority w:val="0"/>
    <w:rPr>
      <w:rFonts w:ascii="Arial" w:hAnsi="Arial" w:eastAsia="Arial" w:cs="Arial"/>
      <w:lang w:val="pt-BR" w:eastAsia="pt-BR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Arial" w:hAnsi="Arial" w:eastAsia="Arial" w:cs="Arial"/>
      <w:lang w:val="pt-BR" w:eastAsia="pt-BR" w:bidi="ar-SA"/>
    </w:rPr>
  </w:style>
  <w:style w:type="paragraph" w:customStyle="1" w:styleId="14">
    <w:name w:val="WPSOffice手动目录 3"/>
    <w:qFormat/>
    <w:uiPriority w:val="0"/>
    <w:pPr>
      <w:ind w:left="400" w:leftChars="400"/>
    </w:pPr>
    <w:rPr>
      <w:rFonts w:ascii="Arial" w:hAnsi="Arial" w:eastAsia="Arial" w:cs="Arial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2023-06-21T23:42:00Z</dcterms:created>
  <dc:creator>felip</dc:creator>
  <cp:lastModifiedBy>felip</cp:lastModifiedBy>
  <dcterms:modified xsi:type="dcterms:W3CDTF">2023-07-01T03:00:28Z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26CAEA1E082F4E50A3A4458698E9A5E7</vt:lpwstr>
  </property>
</Properties>
</file>