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15" w:sz="0" w:val="none"/>
          <w:left w:color="auto" w:space="0" w:sz="0" w:val="none"/>
          <w:bottom w:color="auto" w:space="0" w:sz="0" w:val="none"/>
          <w:right w:color="auto" w:space="0" w:sz="0" w:val="none"/>
        </w:pBdr>
        <w:spacing w:line="391.30434782608694" w:lineRule="auto"/>
        <w:jc w:val="center"/>
        <w:rPr>
          <w:b w:val="1"/>
          <w:color w:val="101010"/>
          <w:sz w:val="28"/>
          <w:szCs w:val="28"/>
          <w:highlight w:val="white"/>
        </w:rPr>
      </w:pPr>
      <w:r w:rsidDel="00000000" w:rsidR="00000000" w:rsidRPr="00000000">
        <w:rPr>
          <w:b w:val="1"/>
          <w:color w:val="101010"/>
          <w:sz w:val="28"/>
          <w:szCs w:val="28"/>
          <w:highlight w:val="white"/>
          <w:rtl w:val="0"/>
        </w:rPr>
        <w:t xml:space="preserve">Preguntas frecuentes</w:t>
      </w:r>
    </w:p>
    <w:p w:rsidR="00000000" w:rsidDel="00000000" w:rsidP="00000000" w:rsidRDefault="00000000" w:rsidRPr="00000000" w14:paraId="00000002">
      <w:pPr>
        <w:pBdr>
          <w:top w:color="auto" w:space="15" w:sz="0" w:val="none"/>
          <w:left w:color="auto" w:space="0" w:sz="0" w:val="none"/>
          <w:bottom w:color="auto" w:space="0" w:sz="0" w:val="none"/>
          <w:right w:color="auto" w:space="0" w:sz="0" w:val="none"/>
        </w:pBdr>
        <w:spacing w:line="391.30434782608694" w:lineRule="auto"/>
        <w:jc w:val="center"/>
        <w:rPr>
          <w:b w:val="1"/>
          <w:color w:val="101010"/>
          <w:sz w:val="28"/>
          <w:szCs w:val="28"/>
          <w:highlight w:val="white"/>
        </w:rPr>
      </w:pPr>
      <w:r w:rsidDel="00000000" w:rsidR="00000000" w:rsidRPr="00000000">
        <w:rPr>
          <w:rtl w:val="0"/>
        </w:rPr>
      </w:r>
    </w:p>
    <w:p w:rsidR="00000000" w:rsidDel="00000000" w:rsidP="00000000" w:rsidRDefault="00000000" w:rsidRPr="00000000" w14:paraId="00000003">
      <w:pPr>
        <w:pBdr>
          <w:top w:color="auto" w:space="15" w:sz="0" w:val="none"/>
          <w:left w:color="auto" w:space="0" w:sz="0" w:val="none"/>
          <w:bottom w:color="auto" w:space="0" w:sz="0" w:val="none"/>
          <w:right w:color="auto" w:space="0" w:sz="0" w:val="none"/>
        </w:pBdr>
        <w:shd w:fill="ffffff" w:val="clear"/>
        <w:spacing w:line="391.30434782608694" w:lineRule="auto"/>
        <w:jc w:val="both"/>
        <w:rPr>
          <w:b w:val="1"/>
          <w:color w:val="101010"/>
          <w:sz w:val="24"/>
          <w:szCs w:val="24"/>
        </w:rPr>
      </w:pPr>
      <w:r w:rsidDel="00000000" w:rsidR="00000000" w:rsidRPr="00000000">
        <w:rPr>
          <w:b w:val="1"/>
          <w:color w:val="101010"/>
          <w:sz w:val="24"/>
          <w:szCs w:val="24"/>
          <w:rtl w:val="0"/>
        </w:rPr>
        <w:t xml:space="preserve">Medios de pago aceptados</w:t>
      </w:r>
    </w:p>
    <w:p w:rsidR="00000000" w:rsidDel="00000000" w:rsidP="00000000" w:rsidRDefault="00000000" w:rsidRPr="00000000" w14:paraId="00000004">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color w:val="101010"/>
          <w:sz w:val="24"/>
          <w:szCs w:val="24"/>
          <w:rtl w:val="0"/>
        </w:rPr>
        <w:t xml:space="preserve">Contamos con integración con PayU para que elijas el método de pago que más te convenga. PayU permite el pago a través de: tarjeta crédito, débito, cuenta de ahorros o cuenta corriente, Efecty o Baloto.</w:t>
      </w:r>
    </w:p>
    <w:p w:rsidR="00000000" w:rsidDel="00000000" w:rsidP="00000000" w:rsidRDefault="00000000" w:rsidRPr="00000000" w14:paraId="00000005">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rtl w:val="0"/>
        </w:rPr>
      </w:r>
    </w:p>
    <w:p w:rsidR="00000000" w:rsidDel="00000000" w:rsidP="00000000" w:rsidRDefault="00000000" w:rsidRPr="00000000" w14:paraId="00000006">
      <w:pPr>
        <w:pBdr>
          <w:top w:color="auto" w:space="15" w:sz="0" w:val="none"/>
          <w:left w:color="auto" w:space="0" w:sz="0" w:val="none"/>
          <w:bottom w:color="auto" w:space="0" w:sz="0" w:val="none"/>
          <w:right w:color="auto" w:space="0" w:sz="0" w:val="none"/>
        </w:pBdr>
        <w:shd w:fill="ffffff" w:val="clear"/>
        <w:spacing w:line="391.30434782608694" w:lineRule="auto"/>
        <w:jc w:val="both"/>
        <w:rPr>
          <w:b w:val="1"/>
          <w:color w:val="101010"/>
          <w:sz w:val="24"/>
          <w:szCs w:val="24"/>
        </w:rPr>
      </w:pPr>
      <w:r w:rsidDel="00000000" w:rsidR="00000000" w:rsidRPr="00000000">
        <w:rPr>
          <w:b w:val="1"/>
          <w:color w:val="101010"/>
          <w:sz w:val="24"/>
          <w:szCs w:val="24"/>
          <w:rtl w:val="0"/>
        </w:rPr>
        <w:t xml:space="preserve">Proceso de compra</w:t>
      </w:r>
    </w:p>
    <w:p w:rsidR="00000000" w:rsidDel="00000000" w:rsidP="00000000" w:rsidRDefault="00000000" w:rsidRPr="00000000" w14:paraId="00000007">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color w:val="101010"/>
          <w:sz w:val="24"/>
          <w:szCs w:val="24"/>
          <w:rtl w:val="0"/>
        </w:rPr>
        <w:t xml:space="preserve">Nuestro proceso de compra es muy sencillo y está pensado en facilitar tu vida, podrás observar que a medida que agregas productos a tu carrito el proceso será muy intuitivo, aún así, si presentas problemas, te recomendamos comunicarte al WhatsApp que aparece en pantalla. </w:t>
      </w:r>
    </w:p>
    <w:p w:rsidR="00000000" w:rsidDel="00000000" w:rsidP="00000000" w:rsidRDefault="00000000" w:rsidRPr="00000000" w14:paraId="00000008">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rtl w:val="0"/>
        </w:rPr>
      </w:r>
    </w:p>
    <w:p w:rsidR="00000000" w:rsidDel="00000000" w:rsidP="00000000" w:rsidRDefault="00000000" w:rsidRPr="00000000" w14:paraId="00000009">
      <w:pPr>
        <w:pBdr>
          <w:top w:color="auto" w:space="15" w:sz="0" w:val="none"/>
          <w:left w:color="auto" w:space="0" w:sz="0" w:val="none"/>
          <w:bottom w:color="auto" w:space="0" w:sz="0" w:val="none"/>
          <w:right w:color="auto" w:space="0" w:sz="0" w:val="none"/>
        </w:pBdr>
        <w:shd w:fill="ffffff" w:val="clear"/>
        <w:spacing w:line="391.30434782608694" w:lineRule="auto"/>
        <w:jc w:val="both"/>
        <w:rPr>
          <w:b w:val="1"/>
          <w:color w:val="101010"/>
          <w:sz w:val="24"/>
          <w:szCs w:val="24"/>
        </w:rPr>
      </w:pPr>
      <w:r w:rsidDel="00000000" w:rsidR="00000000" w:rsidRPr="00000000">
        <w:rPr>
          <w:b w:val="1"/>
          <w:color w:val="101010"/>
          <w:sz w:val="24"/>
          <w:szCs w:val="24"/>
          <w:rtl w:val="0"/>
        </w:rPr>
        <w:t xml:space="preserve">Envíos a toda Colombia</w:t>
      </w:r>
    </w:p>
    <w:p w:rsidR="00000000" w:rsidDel="00000000" w:rsidP="00000000" w:rsidRDefault="00000000" w:rsidRPr="00000000" w14:paraId="0000000A">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color w:val="101010"/>
          <w:sz w:val="24"/>
          <w:szCs w:val="24"/>
          <w:rtl w:val="0"/>
        </w:rPr>
        <w:t xml:space="preserve">Contamos con envíos a todo el país, el tiempo de envío que manejamos es de 5 a 8 días hábiles.</w:t>
      </w:r>
    </w:p>
    <w:p w:rsidR="00000000" w:rsidDel="00000000" w:rsidP="00000000" w:rsidRDefault="00000000" w:rsidRPr="00000000" w14:paraId="0000000B">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rtl w:val="0"/>
        </w:rPr>
      </w:r>
    </w:p>
    <w:p w:rsidR="00000000" w:rsidDel="00000000" w:rsidP="00000000" w:rsidRDefault="00000000" w:rsidRPr="00000000" w14:paraId="0000000C">
      <w:pPr>
        <w:pBdr>
          <w:top w:color="auto" w:space="15" w:sz="0" w:val="none"/>
          <w:left w:color="auto" w:space="0" w:sz="0" w:val="none"/>
          <w:bottom w:color="auto" w:space="0" w:sz="0" w:val="none"/>
          <w:right w:color="auto" w:space="0" w:sz="0" w:val="none"/>
        </w:pBdr>
        <w:shd w:fill="ffffff" w:val="clear"/>
        <w:spacing w:line="391.30434782608694" w:lineRule="auto"/>
        <w:jc w:val="both"/>
        <w:rPr>
          <w:b w:val="1"/>
          <w:color w:val="101010"/>
          <w:sz w:val="24"/>
          <w:szCs w:val="24"/>
        </w:rPr>
      </w:pPr>
      <w:r w:rsidDel="00000000" w:rsidR="00000000" w:rsidRPr="00000000">
        <w:rPr>
          <w:b w:val="1"/>
          <w:color w:val="101010"/>
          <w:sz w:val="24"/>
          <w:szCs w:val="24"/>
          <w:rtl w:val="0"/>
        </w:rPr>
        <w:t xml:space="preserve">¿Cómo aplico descuentos?</w:t>
      </w:r>
    </w:p>
    <w:p w:rsidR="00000000" w:rsidDel="00000000" w:rsidP="00000000" w:rsidRDefault="00000000" w:rsidRPr="00000000" w14:paraId="0000000D">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color w:val="101010"/>
          <w:sz w:val="24"/>
          <w:szCs w:val="24"/>
          <w:rtl w:val="0"/>
        </w:rPr>
        <w:t xml:space="preserve">En los productos que aparecen con descuento, los valores del mismo serán añadidos de forma automática en el proceso de pago, antes de hacer el pago podrás verificar que los descuentos hayan sido aplicados.</w:t>
      </w:r>
    </w:p>
    <w:p w:rsidR="00000000" w:rsidDel="00000000" w:rsidP="00000000" w:rsidRDefault="00000000" w:rsidRPr="00000000" w14:paraId="0000000E">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rtl w:val="0"/>
        </w:rPr>
      </w:r>
    </w:p>
    <w:p w:rsidR="00000000" w:rsidDel="00000000" w:rsidP="00000000" w:rsidRDefault="00000000" w:rsidRPr="00000000" w14:paraId="0000000F">
      <w:pPr>
        <w:pBdr>
          <w:top w:color="auto" w:space="15" w:sz="0" w:val="none"/>
          <w:left w:color="auto" w:space="0" w:sz="0" w:val="none"/>
          <w:bottom w:color="auto" w:space="0" w:sz="0" w:val="none"/>
          <w:right w:color="auto" w:space="0" w:sz="0" w:val="none"/>
        </w:pBdr>
        <w:shd w:fill="ffffff" w:val="clear"/>
        <w:spacing w:line="391.30434782608694" w:lineRule="auto"/>
        <w:jc w:val="both"/>
        <w:rPr>
          <w:b w:val="1"/>
          <w:color w:val="101010"/>
          <w:sz w:val="24"/>
          <w:szCs w:val="24"/>
        </w:rPr>
      </w:pPr>
      <w:r w:rsidDel="00000000" w:rsidR="00000000" w:rsidRPr="00000000">
        <w:rPr>
          <w:b w:val="1"/>
          <w:color w:val="101010"/>
          <w:sz w:val="24"/>
          <w:szCs w:val="24"/>
          <w:rtl w:val="0"/>
        </w:rPr>
        <w:t xml:space="preserve">¿Los precios incluyen IVA?</w:t>
      </w:r>
    </w:p>
    <w:p w:rsidR="00000000" w:rsidDel="00000000" w:rsidP="00000000" w:rsidRDefault="00000000" w:rsidRPr="00000000" w14:paraId="00000010">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color w:val="101010"/>
          <w:sz w:val="24"/>
          <w:szCs w:val="24"/>
          <w:rtl w:val="0"/>
        </w:rPr>
        <w:t xml:space="preserve">Si, el valor de todos los productos que ves en nuestra página de internet ya tiene incluido el valor del IVA.</w:t>
      </w:r>
    </w:p>
    <w:p w:rsidR="00000000" w:rsidDel="00000000" w:rsidP="00000000" w:rsidRDefault="00000000" w:rsidRPr="00000000" w14:paraId="00000011">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rtl w:val="0"/>
        </w:rPr>
      </w:r>
    </w:p>
    <w:p w:rsidR="00000000" w:rsidDel="00000000" w:rsidP="00000000" w:rsidRDefault="00000000" w:rsidRPr="00000000" w14:paraId="00000012">
      <w:pPr>
        <w:pBdr>
          <w:top w:color="auto" w:space="15" w:sz="0" w:val="none"/>
          <w:left w:color="auto" w:space="0" w:sz="0" w:val="none"/>
          <w:bottom w:color="auto" w:space="0" w:sz="0" w:val="none"/>
          <w:right w:color="auto" w:space="0" w:sz="0" w:val="none"/>
        </w:pBdr>
        <w:shd w:fill="ffffff" w:val="clear"/>
        <w:spacing w:line="391.30434782608694" w:lineRule="auto"/>
        <w:jc w:val="both"/>
        <w:rPr>
          <w:b w:val="1"/>
          <w:color w:val="101010"/>
          <w:sz w:val="24"/>
          <w:szCs w:val="24"/>
        </w:rPr>
      </w:pPr>
      <w:r w:rsidDel="00000000" w:rsidR="00000000" w:rsidRPr="00000000">
        <w:rPr>
          <w:b w:val="1"/>
          <w:color w:val="101010"/>
          <w:sz w:val="24"/>
          <w:szCs w:val="24"/>
          <w:rtl w:val="0"/>
        </w:rPr>
        <w:t xml:space="preserve">¿Cuál el es el costo y tiempo de envío?</w:t>
      </w:r>
    </w:p>
    <w:p w:rsidR="00000000" w:rsidDel="00000000" w:rsidP="00000000" w:rsidRDefault="00000000" w:rsidRPr="00000000" w14:paraId="00000013">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color w:val="101010"/>
          <w:sz w:val="24"/>
          <w:szCs w:val="24"/>
          <w:rtl w:val="0"/>
        </w:rPr>
        <w:t xml:space="preserve">Contamos con un tiempo de envío de 5 a 8 días hábiles. El costo del mismo será determinado en cada caso particular dependiendo del destino, peso y volumen del paquete. Este valor será calculado en el proceso de la compra y te será informado en el momento de la liquidación de la orden de compra, todos estos valores te serán informados antes de que realices el proceso de pago. </w:t>
      </w:r>
    </w:p>
    <w:p w:rsidR="00000000" w:rsidDel="00000000" w:rsidP="00000000" w:rsidRDefault="00000000" w:rsidRPr="00000000" w14:paraId="00000014">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rtl w:val="0"/>
        </w:rPr>
      </w:r>
    </w:p>
    <w:p w:rsidR="00000000" w:rsidDel="00000000" w:rsidP="00000000" w:rsidRDefault="00000000" w:rsidRPr="00000000" w14:paraId="00000015">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rtl w:val="0"/>
        </w:rPr>
      </w:r>
    </w:p>
    <w:p w:rsidR="00000000" w:rsidDel="00000000" w:rsidP="00000000" w:rsidRDefault="00000000" w:rsidRPr="00000000" w14:paraId="00000016">
      <w:pPr>
        <w:pBdr>
          <w:top w:color="auto" w:space="15" w:sz="0" w:val="none"/>
          <w:left w:color="auto" w:space="0" w:sz="0" w:val="none"/>
          <w:bottom w:color="auto" w:space="0" w:sz="0" w:val="none"/>
          <w:right w:color="auto" w:space="0" w:sz="0" w:val="none"/>
        </w:pBdr>
        <w:shd w:fill="ffffff" w:val="clear"/>
        <w:spacing w:line="391.30434782608694" w:lineRule="auto"/>
        <w:jc w:val="both"/>
        <w:rPr>
          <w:b w:val="1"/>
          <w:color w:val="101010"/>
          <w:sz w:val="24"/>
          <w:szCs w:val="24"/>
        </w:rPr>
      </w:pPr>
      <w:r w:rsidDel="00000000" w:rsidR="00000000" w:rsidRPr="00000000">
        <w:rPr>
          <w:b w:val="1"/>
          <w:color w:val="101010"/>
          <w:sz w:val="24"/>
          <w:szCs w:val="24"/>
          <w:rtl w:val="0"/>
        </w:rPr>
        <w:t xml:space="preserve">¿Es seguro comprar en Protea Lingerie?</w:t>
      </w:r>
    </w:p>
    <w:p w:rsidR="00000000" w:rsidDel="00000000" w:rsidP="00000000" w:rsidRDefault="00000000" w:rsidRPr="00000000" w14:paraId="00000017">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color w:val="101010"/>
          <w:sz w:val="24"/>
          <w:szCs w:val="24"/>
          <w:rtl w:val="0"/>
        </w:rPr>
        <w:t xml:space="preserve">¡Por supuesto! Nuestra plataforma tecnológica de comercio electrónico Shoppify y nuestro aliado de pagos PayU LATAM cuentan con la certificación PCI “PCI Compliance” que hacen de nuestra página una página todalmente segura. La confidencialidad de los datos queda garantizada por el sistema de seguridad que ofrece PayU.</w:t>
      </w:r>
    </w:p>
    <w:p w:rsidR="00000000" w:rsidDel="00000000" w:rsidP="00000000" w:rsidRDefault="00000000" w:rsidRPr="00000000" w14:paraId="00000018">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rtl w:val="0"/>
        </w:rPr>
      </w:r>
    </w:p>
    <w:p w:rsidR="00000000" w:rsidDel="00000000" w:rsidP="00000000" w:rsidRDefault="00000000" w:rsidRPr="00000000" w14:paraId="00000019">
      <w:pPr>
        <w:pBdr>
          <w:top w:color="auto" w:space="15" w:sz="0" w:val="none"/>
          <w:left w:color="auto" w:space="0" w:sz="0" w:val="none"/>
          <w:bottom w:color="auto" w:space="0" w:sz="0" w:val="none"/>
          <w:right w:color="auto" w:space="0" w:sz="0" w:val="none"/>
        </w:pBdr>
        <w:shd w:fill="ffffff" w:val="clear"/>
        <w:spacing w:line="391.30434782608694" w:lineRule="auto"/>
        <w:jc w:val="both"/>
        <w:rPr>
          <w:b w:val="1"/>
          <w:color w:val="101010"/>
          <w:sz w:val="24"/>
          <w:szCs w:val="24"/>
        </w:rPr>
      </w:pPr>
      <w:r w:rsidDel="00000000" w:rsidR="00000000" w:rsidRPr="00000000">
        <w:rPr>
          <w:b w:val="1"/>
          <w:color w:val="101010"/>
          <w:sz w:val="24"/>
          <w:szCs w:val="24"/>
          <w:rtl w:val="0"/>
        </w:rPr>
        <w:t xml:space="preserve">¿Puedo hacer seguimiento a mi pedido?</w:t>
      </w:r>
    </w:p>
    <w:p w:rsidR="00000000" w:rsidDel="00000000" w:rsidP="00000000" w:rsidRDefault="00000000" w:rsidRPr="00000000" w14:paraId="0000001A">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color w:val="101010"/>
          <w:sz w:val="24"/>
          <w:szCs w:val="24"/>
          <w:rtl w:val="0"/>
        </w:rPr>
        <w:t xml:space="preserve">¡Si! En el momento en que enviamos tu pedido, a tu correo electrónico llegará el número de guía para hacer seguimiento del mismo.</w:t>
      </w:r>
    </w:p>
    <w:p w:rsidR="00000000" w:rsidDel="00000000" w:rsidP="00000000" w:rsidRDefault="00000000" w:rsidRPr="00000000" w14:paraId="0000001B">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rtl w:val="0"/>
        </w:rPr>
      </w:r>
    </w:p>
    <w:p w:rsidR="00000000" w:rsidDel="00000000" w:rsidP="00000000" w:rsidRDefault="00000000" w:rsidRPr="00000000" w14:paraId="0000001C">
      <w:pPr>
        <w:pBdr>
          <w:top w:color="auto" w:space="15" w:sz="0" w:val="none"/>
          <w:left w:color="auto" w:space="0" w:sz="0" w:val="none"/>
          <w:bottom w:color="auto" w:space="0" w:sz="0" w:val="none"/>
          <w:right w:color="auto" w:space="0" w:sz="0" w:val="none"/>
        </w:pBdr>
        <w:shd w:fill="ffffff" w:val="clear"/>
        <w:spacing w:line="391.30434782608694" w:lineRule="auto"/>
        <w:jc w:val="both"/>
        <w:rPr>
          <w:b w:val="1"/>
          <w:color w:val="101010"/>
          <w:sz w:val="24"/>
          <w:szCs w:val="24"/>
        </w:rPr>
      </w:pPr>
      <w:r w:rsidDel="00000000" w:rsidR="00000000" w:rsidRPr="00000000">
        <w:rPr>
          <w:b w:val="1"/>
          <w:color w:val="101010"/>
          <w:sz w:val="24"/>
          <w:szCs w:val="24"/>
          <w:rtl w:val="0"/>
        </w:rPr>
        <w:t xml:space="preserve">¿Puedo devolver mi pedido?</w:t>
      </w:r>
    </w:p>
    <w:p w:rsidR="00000000" w:rsidDel="00000000" w:rsidP="00000000" w:rsidRDefault="00000000" w:rsidRPr="00000000" w14:paraId="0000001D">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color w:val="101010"/>
          <w:sz w:val="24"/>
          <w:szCs w:val="24"/>
          <w:rtl w:val="0"/>
        </w:rPr>
        <w:t xml:space="preserve">Por razones de envío nuestros productos no cuentas con cambios, sin embargo, si cuentan con garantías por problemas de calidad. Para más información visita términos y condiciones.</w:t>
      </w:r>
    </w:p>
    <w:p w:rsidR="00000000" w:rsidDel="00000000" w:rsidP="00000000" w:rsidRDefault="00000000" w:rsidRPr="00000000" w14:paraId="0000001E">
      <w:pPr>
        <w:pBdr>
          <w:top w:color="auto" w:space="15" w:sz="0" w:val="none"/>
          <w:left w:color="auto" w:space="0" w:sz="0" w:val="none"/>
          <w:bottom w:color="auto" w:space="0" w:sz="0" w:val="none"/>
          <w:right w:color="auto" w:space="0" w:sz="0" w:val="none"/>
        </w:pBdr>
        <w:shd w:fill="ffffff" w:val="clear"/>
        <w:spacing w:line="391.30434782608694" w:lineRule="auto"/>
        <w:jc w:val="both"/>
        <w:rPr>
          <w:color w:val="101010"/>
          <w:sz w:val="24"/>
          <w:szCs w:val="24"/>
        </w:rPr>
      </w:pPr>
      <w:r w:rsidDel="00000000" w:rsidR="00000000" w:rsidRPr="00000000">
        <w:rPr>
          <w:rtl w:val="0"/>
        </w:rPr>
      </w:r>
    </w:p>
    <w:p w:rsidR="00000000" w:rsidDel="00000000" w:rsidP="00000000" w:rsidRDefault="00000000" w:rsidRPr="00000000" w14:paraId="0000001F">
      <w:pPr>
        <w:rPr>
          <w:b w:val="1"/>
          <w:color w:val="454f5b"/>
          <w:sz w:val="24"/>
          <w:szCs w:val="24"/>
        </w:rPr>
      </w:pPr>
      <w:r w:rsidDel="00000000" w:rsidR="00000000" w:rsidRPr="00000000">
        <w:rPr>
          <w:rtl w:val="0"/>
        </w:rPr>
      </w:r>
    </w:p>
    <w:p w:rsidR="00000000" w:rsidDel="00000000" w:rsidP="00000000" w:rsidRDefault="00000000" w:rsidRPr="00000000" w14:paraId="00000020">
      <w:pPr>
        <w:rPr>
          <w:b w:val="1"/>
          <w:color w:val="101010"/>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