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tafyv4227a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Alta de Propiedad — Paso a paso (Inyección de Dependencias + DAO + Factory Method)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 dejo un </w:t>
      </w:r>
      <w:r w:rsidDel="00000000" w:rsidR="00000000" w:rsidRPr="00000000">
        <w:rPr>
          <w:b w:val="1"/>
          <w:rtl w:val="0"/>
        </w:rPr>
        <w:t xml:space="preserve">resumen listo para pegar en un documento</w:t>
      </w:r>
      <w:r w:rsidDel="00000000" w:rsidR="00000000" w:rsidRPr="00000000">
        <w:rPr>
          <w:rtl w:val="0"/>
        </w:rPr>
        <w:t xml:space="preserve"> (Drive). Va con explicación + estructura recomendada + snippets de código Java/Spring Boot que podés copiar.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a7dnql19s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el caso de uso </w:t>
      </w:r>
      <w:r w:rsidDel="00000000" w:rsidR="00000000" w:rsidRPr="00000000">
        <w:rPr>
          <w:b w:val="1"/>
          <w:rtl w:val="0"/>
        </w:rPr>
        <w:t xml:space="preserve">Alta de Propiedad</w:t>
      </w:r>
      <w:r w:rsidDel="00000000" w:rsidR="00000000" w:rsidRPr="00000000">
        <w:rPr>
          <w:rtl w:val="0"/>
        </w:rPr>
        <w:t xml:space="preserve"> en Spring Boot aplicando: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Inyección de Dependencias (IoC)</w:t>
      </w:r>
      <w:r w:rsidDel="00000000" w:rsidR="00000000" w:rsidRPr="00000000">
        <w:rPr>
          <w:rtl w:val="0"/>
        </w:rPr>
        <w:t xml:space="preserve"> — Spring gestiona las dependencias.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DAO</w:t>
      </w:r>
      <w:r w:rsidDel="00000000" w:rsidR="00000000" w:rsidRPr="00000000">
        <w:rPr>
          <w:rtl w:val="0"/>
        </w:rPr>
        <w:t xml:space="preserve"> — repositorios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) para persistencia.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Factory Method</w:t>
      </w:r>
      <w:r w:rsidDel="00000000" w:rsidR="00000000" w:rsidRPr="00000000">
        <w:rPr>
          <w:rtl w:val="0"/>
        </w:rPr>
        <w:t xml:space="preserve"> — crear la entidad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 (o su subclase) desde el DTO.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com.miapp.propiedades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├─ controller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├─ service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├─ repository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├─ model (entities)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├─ dto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└─ factory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wbgb7am81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Paso a paso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pmqhj21rk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Modelo / Entidades (JPA)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Propietario</w:t>
      </w:r>
      <w:r w:rsidDel="00000000" w:rsidR="00000000" w:rsidRPr="00000000">
        <w:rPr>
          <w:rtl w:val="0"/>
        </w:rPr>
        <w:t xml:space="preserve"> (mínimo necesario para el alta).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model/Propietario.java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Propietario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@Id @GeneratedValue(strategy = GenerationType.IDENTITY)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private String nombre;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private String cbu;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getters/setters, constructor vacío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model/Propiedad.java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class Propiedad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@Id @GeneratedValue(strategy = GenerationType.IDENTITY)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String direccion;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Boolean enAlquiler;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Double precio;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otros campos...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@ManyToOne(fetch = FetchType.LAZY)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@JoinColumn(name = "propietario_id")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private Propietario propietario;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getters/setters, constructor vacío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2rlmkiojz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DTO para la entrada (no exponer entidad directamente)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dto/PropiedadDTO.java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PropiedadDTO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String direccion;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Boolean enAlquiler;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Double precio;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Long propietarioId; // vínculo por 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getters/setters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udaj5eqht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DAO (Repositorios)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Usá Spring Data JPA: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 implementa el patrón DAO.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repository/PropietarioRepository.java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interface PropietarioRepository extends JpaRepository&lt;Propietario, Long&gt; {}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repository/PropiedadRepository.java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interface PropiedadRepository extends JpaRepository&lt;Propiedad, Long&gt; {}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mc55mji1j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Factory Method (crear Propiedad desde DTO)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Fábrica simple para encapsular la creación (si necesitás subclases, la fábrica devuelve la subclase correcta).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factory/PropiedadFactory.java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PropiedadFactory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Propiedad crearDesdeDTO(PropiedadDTO dto, Propietario propietario)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Propiedad p = new Propiedad();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p.setDireccion(dto.getDireccion());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p.setEnAlquiler(dto.getEnAlquiler());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p.setPrecio(dto.getPrecio());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p.setPropietario(propietario);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 mapear otros campos según corresponda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Si tenés tipos (COMERCIAL / FAMILIAR) podés ampliar la fábrica para devolver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Comercial()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Familiar()</w:t>
      </w:r>
      <w:r w:rsidDel="00000000" w:rsidR="00000000" w:rsidRPr="00000000">
        <w:rPr>
          <w:rtl w:val="0"/>
        </w:rPr>
        <w:t xml:space="preserve"> según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dto.getTipo()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j3e2l77be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Service layer (inyección de dependencias + lógica de negocio)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Usá constructor injection. Añadí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 si corresponde.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service/PropiedadService.java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class PropiedadService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private final PropiedadRepository propiedadRepo;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private final PropietarioRepository propietarioRepo;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PropiedadService(PropiedadRepository propiedadRepo,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PropietarioRepository propietarioRepo)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this.propiedadRepo = propiedadRepo;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this.propietarioRepo = propietarioRepo;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@Transactional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Propiedad altaPropiedad(PropiedadDTO dto)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Propietario prop = propietarioRepo.findById(dto.getPropietarioId())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.orElseThrow(() -&gt; new EntityNotFoundException("Propietario no existe"));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Propiedad propiedad = PropiedadFactory.crearDesdeDTO(dto, prop);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propiedadRepo.save(propiedad);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gq1kt6701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Controller (endpoint REST)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Controller minimalista que delega al servicio.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controller/PropiedadController.java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@RequestMapping("/propiedades")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public class PropiedadController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private final PropiedadService propiedadService;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PropiedadController(PropiedadService propiedadService)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this.propiedadService = propiedadService;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@PostMapping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ResponseEntity&lt;Propiedad&gt; crear(@RequestBody @Valid PropiedadDTO dto)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Propiedad creada = propiedadService.altaPropiedad(dto);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ResponseEntity.status(HttpStatus.CREATED).body(creada);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xdjgtlv3y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Notas prácticas y buenas prácticas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Validaciones:</w:t>
      </w:r>
      <w:r w:rsidDel="00000000" w:rsidR="00000000" w:rsidRPr="00000000">
        <w:rPr>
          <w:rtl w:val="0"/>
        </w:rPr>
        <w:t xml:space="preserve"> Pon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@Valid</w:t>
      </w:r>
      <w:r w:rsidDel="00000000" w:rsidR="00000000" w:rsidRPr="00000000">
        <w:rPr>
          <w:rtl w:val="0"/>
        </w:rPr>
        <w:t xml:space="preserve"> en el DTO y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@NotNull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@Size</w:t>
      </w:r>
      <w:r w:rsidDel="00000000" w:rsidR="00000000" w:rsidRPr="00000000">
        <w:rPr>
          <w:rtl w:val="0"/>
        </w:rPr>
        <w:t xml:space="preserve">, etc. para validar entrada. Centraliza validaciones en el </w:t>
      </w:r>
      <w:r w:rsidDel="00000000" w:rsidR="00000000" w:rsidRPr="00000000">
        <w:rPr>
          <w:i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Transaccionalidad:</w:t>
      </w:r>
      <w:r w:rsidDel="00000000" w:rsidR="00000000" w:rsidRPr="00000000">
        <w:rPr>
          <w:rtl w:val="0"/>
        </w:rPr>
        <w:t xml:space="preserve"> Anotá métodos de servicio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 cuando el alta implique varias operaciones.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Errores:</w:t>
      </w:r>
      <w:r w:rsidDel="00000000" w:rsidR="00000000" w:rsidRPr="00000000">
        <w:rPr>
          <w:rtl w:val="0"/>
        </w:rPr>
        <w:t xml:space="preserve"> Usa excepciones específicas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 para mapearlas a respuestas HTTP claras.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Factory ampliable:</w:t>
      </w:r>
      <w:r w:rsidDel="00000000" w:rsidR="00000000" w:rsidRPr="00000000">
        <w:rPr>
          <w:rtl w:val="0"/>
        </w:rPr>
        <w:t xml:space="preserve"> Si implementás subtipos (Comercial/Familiar), que la fábrica encapsule la lógica de creación para no ensuciar el servicio.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Testabilidad:</w:t>
      </w:r>
      <w:r w:rsidDel="00000000" w:rsidR="00000000" w:rsidRPr="00000000">
        <w:rPr>
          <w:rtl w:val="0"/>
        </w:rPr>
        <w:t xml:space="preserve"> Constructor injection facilita mocks en tests unitarios.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DTO ↔ Entity mapping:</w:t>
      </w:r>
      <w:r w:rsidDel="00000000" w:rsidR="00000000" w:rsidRPr="00000000">
        <w:rPr>
          <w:rtl w:val="0"/>
        </w:rPr>
        <w:t xml:space="preserve"> Para proyectos más grandes, considerá usar MapStruct o un Mapper manual.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Usa SLF4J para logs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LoggerFactory.getLogger(...)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qvvr7p939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Resumen (1-2 líneas para la intro del documento)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Aplicamos </w:t>
      </w:r>
      <w:r w:rsidDel="00000000" w:rsidR="00000000" w:rsidRPr="00000000">
        <w:rPr>
          <w:b w:val="1"/>
          <w:rtl w:val="0"/>
        </w:rPr>
        <w:t xml:space="preserve">Inyección de Dependencias</w:t>
      </w:r>
      <w:r w:rsidDel="00000000" w:rsidR="00000000" w:rsidRPr="00000000">
        <w:rPr>
          <w:rtl w:val="0"/>
        </w:rPr>
        <w:t xml:space="preserve"> (Spring maneja el wiring), </w:t>
      </w:r>
      <w:r w:rsidDel="00000000" w:rsidR="00000000" w:rsidRPr="00000000">
        <w:rPr>
          <w:b w:val="1"/>
          <w:rtl w:val="0"/>
        </w:rPr>
        <w:t xml:space="preserve">DAO</w:t>
      </w:r>
      <w:r w:rsidDel="00000000" w:rsidR="00000000" w:rsidRPr="00000000">
        <w:rPr>
          <w:rtl w:val="0"/>
        </w:rPr>
        <w:t xml:space="preserve"> (Spring Data JPA para acceder a la BD) y </w:t>
      </w:r>
      <w:r w:rsidDel="00000000" w:rsidR="00000000" w:rsidRPr="00000000">
        <w:rPr>
          <w:b w:val="1"/>
          <w:rtl w:val="0"/>
        </w:rPr>
        <w:t xml:space="preserve">Factory Method</w:t>
      </w:r>
      <w:r w:rsidDel="00000000" w:rsidR="00000000" w:rsidRPr="00000000">
        <w:rPr>
          <w:rtl w:val="0"/>
        </w:rPr>
        <w:t xml:space="preserve"> (para encapsular la creación de la entidad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 desde el DTO). La arquitectura resultante separa responsabilidades: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Controller → Service → Factory → 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yy6nuvb2w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Checklist para entregar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Entidades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Propietario</w:t>
      </w:r>
      <w:r w:rsidDel="00000000" w:rsidR="00000000" w:rsidRPr="00000000">
        <w:rPr>
          <w:rtl w:val="0"/>
        </w:rPr>
        <w:t xml:space="preserve"> con mapeos JPA.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PropiedadDTO</w:t>
      </w:r>
      <w:r w:rsidDel="00000000" w:rsidR="00000000" w:rsidRPr="00000000">
        <w:rPr>
          <w:rtl w:val="0"/>
        </w:rPr>
        <w:t xml:space="preserve"> con validaciones.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PropietarioRepository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PropiedadRepository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PropiedadFactory</w:t>
      </w:r>
      <w:r w:rsidDel="00000000" w:rsidR="00000000" w:rsidRPr="00000000">
        <w:rPr>
          <w:rtl w:val="0"/>
        </w:rPr>
        <w:t xml:space="preserve"> implementado y probado.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PropiedadService</w:t>
      </w:r>
      <w:r w:rsidDel="00000000" w:rsidR="00000000" w:rsidRPr="00000000">
        <w:rPr>
          <w:rtl w:val="0"/>
        </w:rPr>
        <w:t xml:space="preserve"> con constructor injection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PropiedadController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/propiedades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Tests unitarios para el Service (mockear repositorios).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breve y diagrama de clases/secuencia (opcional).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