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kern w:val="2"/>
          <w:lang w:eastAsia="en-US"/>
          <w14:ligatures w14:val="standardContextual"/>
        </w:rPr>
        <w:id w:val="-623538332"/>
        <w:docPartObj>
          <w:docPartGallery w:val="Cover Pages"/>
          <w:docPartUnique/>
        </w:docPartObj>
      </w:sdtPr>
      <w:sdtContent>
        <w:p w14:paraId="14E48EFC" w14:textId="612F44B2" w:rsidR="0068469D" w:rsidRDefault="0068469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4E271A" wp14:editId="143EC3D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93B8EB" w14:textId="2729DF57" w:rsidR="0068469D" w:rsidRDefault="0068469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15-10-2025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4E271A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3B8EB" w14:textId="2729DF57" w:rsidR="0068469D" w:rsidRDefault="0068469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15-10-2025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C2689" wp14:editId="6C8F33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E2CD0" w14:textId="7C0E4B6B" w:rsidR="0068469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Santillan, Felipe Alejandro</w:t>
                                    </w:r>
                                  </w:sdtContent>
                                </w:sdt>
                              </w:p>
                              <w:p w14:paraId="2E49E814" w14:textId="34E47DC4" w:rsidR="0068469D" w:rsidRPr="0068469D" w:rsidRDefault="00FB3F4F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Obarski</w:t>
                                </w:r>
                                <w:r w:rsidR="0068469D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, Guillermo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C26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3E2CD0" w14:textId="7C0E4B6B" w:rsidR="0068469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Santillan, Felipe Alejandro</w:t>
                              </w:r>
                            </w:sdtContent>
                          </w:sdt>
                        </w:p>
                        <w:p w14:paraId="2E49E814" w14:textId="34E47DC4" w:rsidR="0068469D" w:rsidRPr="0068469D" w:rsidRDefault="00FB3F4F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Obarski</w:t>
                          </w:r>
                          <w:r w:rsidR="0068469D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, Guillermo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F1F02" wp14:editId="75455F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9E2B3" w14:textId="1C9F97A4" w:rsidR="0068469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Proyecto: Inmobiliaria Rimoldi</w:t>
                                    </w:r>
                                  </w:sdtContent>
                                </w:sdt>
                              </w:p>
                              <w:p w14:paraId="2FDAD614" w14:textId="1EB6CC27" w:rsidR="006846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Primera </w:t>
                                    </w:r>
                                    <w:r w:rsidR="00CF14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iteración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F1F0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D9E2B3" w14:textId="1C9F97A4" w:rsidR="0068469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Proyecto: Inmobiliaria Rimoldi</w:t>
                              </w:r>
                            </w:sdtContent>
                          </w:sdt>
                        </w:p>
                        <w:p w14:paraId="2FDAD614" w14:textId="1EB6CC27" w:rsidR="006846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Primera </w:t>
                              </w:r>
                              <w:r w:rsidR="00CF14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iteración del proyecto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6207BD" w14:textId="6A19E1D4" w:rsidR="0068469D" w:rsidRDefault="0068469D">
          <w:r>
            <w:br w:type="page"/>
          </w:r>
        </w:p>
      </w:sdtContent>
    </w:sdt>
    <w:p w14:paraId="639D0A7C" w14:textId="0AE369D3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lastRenderedPageBreak/>
        <w:t>Especificación de los casos de uso</w:t>
      </w:r>
    </w:p>
    <w:p w14:paraId="3DE252E5" w14:textId="77777777" w:rsidR="00C07884" w:rsidRDefault="00C07884" w:rsidP="00C07884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E92E3B9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CU-01</w:t>
      </w:r>
    </w:p>
    <w:p w14:paraId="54370374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Nombre: </w:t>
      </w:r>
      <w:r w:rsidRPr="00C02FDE">
        <w:rPr>
          <w:rFonts w:ascii="Roboto" w:hAnsi="Roboto"/>
          <w:sz w:val="24"/>
          <w:szCs w:val="24"/>
        </w:rPr>
        <w:t>Alta de propiedad</w:t>
      </w:r>
    </w:p>
    <w:p w14:paraId="5D8C4B69" w14:textId="77777777" w:rsidR="00C07884" w:rsidRPr="00E24208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 w:rsidRPr="00E24208">
        <w:rPr>
          <w:rFonts w:ascii="Roboto" w:hAnsi="Roboto"/>
          <w:b/>
          <w:bCs/>
          <w:sz w:val="28"/>
          <w:szCs w:val="28"/>
          <w:u w:val="single"/>
        </w:rPr>
        <w:t>Actores:</w:t>
      </w:r>
    </w:p>
    <w:p w14:paraId="6A35E5EA" w14:textId="77777777" w:rsidR="00C07884" w:rsidRPr="00C02FDE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Martillero</w:t>
      </w:r>
    </w:p>
    <w:p w14:paraId="30C23B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6844E0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martillero registra una nueva propiedad en el sistema ingresando sus datos. El sistema valida la información y agrega la propiedad.</w:t>
      </w:r>
    </w:p>
    <w:p w14:paraId="3CB2125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1676B5D4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debe </w:t>
      </w:r>
      <w:r>
        <w:rPr>
          <w:rFonts w:ascii="Roboto" w:hAnsi="Roboto"/>
          <w:sz w:val="24"/>
          <w:szCs w:val="24"/>
        </w:rPr>
        <w:t>estar autenticado en el</w:t>
      </w:r>
      <w:r w:rsidRPr="00B359AF">
        <w:rPr>
          <w:rFonts w:ascii="Roboto" w:hAnsi="Roboto"/>
          <w:sz w:val="24"/>
          <w:szCs w:val="24"/>
        </w:rPr>
        <w:t xml:space="preserve"> sistema. </w:t>
      </w:r>
    </w:p>
    <w:p w14:paraId="632A4328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Debe tener permisos para registrar propiedades.</w:t>
      </w:r>
    </w:p>
    <w:p w14:paraId="675F37C3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AEB12B3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sistema confirma la operación mostrando los datos de la nueva propiedad.</w:t>
      </w:r>
    </w:p>
    <w:p w14:paraId="37393538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8931"/>
      </w:tblGrid>
      <w:tr w:rsidR="00C07884" w14:paraId="7593D979" w14:textId="77777777" w:rsidTr="004C59A9">
        <w:tc>
          <w:tcPr>
            <w:tcW w:w="2694" w:type="dxa"/>
            <w:shd w:val="clear" w:color="auto" w:fill="95DCF7" w:themeFill="accent4" w:themeFillTint="66"/>
          </w:tcPr>
          <w:p w14:paraId="28BB772B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931" w:type="dxa"/>
            <w:shd w:val="clear" w:color="auto" w:fill="95DCF7" w:themeFill="accent4" w:themeFillTint="66"/>
          </w:tcPr>
          <w:p w14:paraId="3AD76D96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628E2065" w14:textId="77777777" w:rsidTr="004C59A9">
        <w:tc>
          <w:tcPr>
            <w:tcW w:w="2694" w:type="dxa"/>
          </w:tcPr>
          <w:p w14:paraId="440AE9D2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Alta de propiedad.</w:t>
            </w:r>
          </w:p>
        </w:tc>
        <w:tc>
          <w:tcPr>
            <w:tcW w:w="8931" w:type="dxa"/>
          </w:tcPr>
          <w:p w14:paraId="71B908A9" w14:textId="77777777" w:rsidR="00C07884" w:rsidRPr="00255268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255268">
              <w:rPr>
                <w:rFonts w:ascii="Roboto" w:hAnsi="Roboto"/>
                <w:sz w:val="24"/>
                <w:szCs w:val="24"/>
              </w:rPr>
              <w:t xml:space="preserve">Muestra el formulario de registro de propiedad con los siguientes campos: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dirección, alquiler, m² cubiertos, m² descubiertos, condiciones de garantes, expensas, gastos, fecha de precio mínimo, ciudad, DNI del propietario, en venta, en alquiler, precio, descripción, título, latitud, longitud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, y los datos específicos según el tipo de propiedad: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Comercial: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permisos municipales, baño, cocina, vidriera, depósito.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Familiar: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cantidad de ambientes, cantidad de baños, cantidad de cocheras, piscina, permite mascotas, permite niños.</w:t>
            </w:r>
          </w:p>
        </w:tc>
      </w:tr>
      <w:tr w:rsidR="00C07884" w14:paraId="7F6933FB" w14:textId="77777777" w:rsidTr="004C59A9">
        <w:tc>
          <w:tcPr>
            <w:tcW w:w="2694" w:type="dxa"/>
          </w:tcPr>
          <w:p w14:paraId="017DBD34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de la propiedad.</w:t>
            </w:r>
          </w:p>
        </w:tc>
        <w:tc>
          <w:tcPr>
            <w:tcW w:w="8931" w:type="dxa"/>
          </w:tcPr>
          <w:p w14:paraId="4FD026B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Valida que los datos estén completos y correctos. Los campos obligatorios son los mismos detallados en el paso 2.</w:t>
            </w:r>
          </w:p>
        </w:tc>
      </w:tr>
      <w:tr w:rsidR="00C07884" w14:paraId="204BDB44" w14:textId="77777777" w:rsidTr="004C59A9">
        <w:tc>
          <w:tcPr>
            <w:tcW w:w="2694" w:type="dxa"/>
          </w:tcPr>
          <w:p w14:paraId="01FC2E2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Confirma la operación.</w:t>
            </w:r>
          </w:p>
        </w:tc>
        <w:tc>
          <w:tcPr>
            <w:tcW w:w="8931" w:type="dxa"/>
          </w:tcPr>
          <w:p w14:paraId="42826AE6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Registra la propiedad en el sistema y muestra un mensaje de confirmación junto con los datos de la propiedad cargada.</w:t>
            </w:r>
          </w:p>
        </w:tc>
      </w:tr>
    </w:tbl>
    <w:p w14:paraId="192784CA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1C1DFE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45CC264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martillero debe corregir la información y regresar al paso 3.</w:t>
      </w:r>
    </w:p>
    <w:p w14:paraId="43E60B26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guardar la información, el sistema muestra un mensaje de error y no se registra la propiedad.</w:t>
      </w:r>
    </w:p>
    <w:p w14:paraId="0CFC220F" w14:textId="77777777" w:rsidR="007B032F" w:rsidRDefault="007B032F">
      <w:pPr>
        <w:rPr>
          <w:rFonts w:ascii="Roboto" w:hAnsi="Roboto"/>
          <w:b/>
          <w:bCs/>
          <w:sz w:val="28"/>
          <w:szCs w:val="28"/>
          <w:u w:val="single"/>
        </w:rPr>
      </w:pPr>
      <w:r>
        <w:rPr>
          <w:rFonts w:ascii="Roboto" w:hAnsi="Roboto"/>
          <w:b/>
          <w:bCs/>
          <w:sz w:val="28"/>
          <w:szCs w:val="28"/>
          <w:u w:val="single"/>
        </w:rPr>
        <w:br w:type="page"/>
      </w:r>
    </w:p>
    <w:p w14:paraId="6B468CF7" w14:textId="4B4E1157" w:rsidR="00C07884" w:rsidRDefault="00C07884" w:rsidP="00C0788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  <w:u w:val="single"/>
        </w:rPr>
        <w:lastRenderedPageBreak/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0C9AC99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CU-02</w:t>
      </w:r>
    </w:p>
    <w:p w14:paraId="29350C1D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Nombre: Registrar pago</w:t>
      </w:r>
    </w:p>
    <w:p w14:paraId="731E6EFA" w14:textId="77777777" w:rsidR="00C07884" w:rsidRPr="00004357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>
        <w:rPr>
          <w:rFonts w:ascii="Roboto" w:hAnsi="Roboto"/>
          <w:b/>
          <w:bCs/>
          <w:sz w:val="28"/>
          <w:szCs w:val="28"/>
          <w:u w:val="single"/>
        </w:rPr>
        <w:t>Actores</w:t>
      </w:r>
      <w:r w:rsidRPr="00004357">
        <w:rPr>
          <w:rFonts w:ascii="Roboto" w:hAnsi="Roboto"/>
          <w:b/>
          <w:bCs/>
          <w:sz w:val="28"/>
          <w:szCs w:val="28"/>
          <w:u w:val="single"/>
        </w:rPr>
        <w:t>:</w:t>
      </w:r>
    </w:p>
    <w:p w14:paraId="719460BB" w14:textId="77777777" w:rsidR="00C07884" w:rsidRPr="007A5F92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Cliente (Inquilino).</w:t>
      </w:r>
    </w:p>
    <w:p w14:paraId="644FE622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683C9E76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solicita realizar un pago correspondiente a una deuda pendiente.</w:t>
      </w:r>
    </w:p>
    <w:p w14:paraId="7897F539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sistema solicita y valida los datos necesarios, verifica si el cliente tiene recargos pendientes y ajusta el monto total.</w:t>
      </w:r>
    </w:p>
    <w:p w14:paraId="78A77C2C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se realiza fuera de término, se genera automáticamente un recargo para el próximo pago.</w:t>
      </w:r>
      <w:r>
        <w:rPr>
          <w:rFonts w:ascii="Roboto" w:hAnsi="Roboto"/>
          <w:sz w:val="24"/>
          <w:szCs w:val="24"/>
        </w:rPr>
        <w:t xml:space="preserve"> </w:t>
      </w:r>
    </w:p>
    <w:p w14:paraId="4C53968D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3DC36EB9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debe estar autenticado en el sistema.</w:t>
      </w:r>
    </w:p>
    <w:p w14:paraId="0D7B7E56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Debe existir una deuda pendiente de pago.</w:t>
      </w:r>
    </w:p>
    <w:p w14:paraId="55AA558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En caso de tener recargo pendiente (tieneRecargo = TRUE), el monto del recargo será sumado al total del pago.</w:t>
      </w:r>
    </w:p>
    <w:p w14:paraId="029FDCEF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9EB7BD7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pago queda registrado en el sistema.</w:t>
      </w:r>
    </w:p>
    <w:p w14:paraId="69FAB7BA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fue fuera de término, se marca al cliente con tieneRecargo = TRUE y se registra el monto del recargo en valorDeDeuda.</w:t>
      </w:r>
    </w:p>
    <w:p w14:paraId="52675C7F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Se muestra al cliente el detalle del pago realizado, indicando si incluía recargo o no.</w:t>
      </w:r>
    </w:p>
    <w:p w14:paraId="62544CA0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3120"/>
        <w:gridCol w:w="8505"/>
      </w:tblGrid>
      <w:tr w:rsidR="00C07884" w14:paraId="606E6DD5" w14:textId="77777777" w:rsidTr="004C59A9">
        <w:tc>
          <w:tcPr>
            <w:tcW w:w="3120" w:type="dxa"/>
            <w:shd w:val="clear" w:color="auto" w:fill="95DCF7" w:themeFill="accent4" w:themeFillTint="66"/>
          </w:tcPr>
          <w:p w14:paraId="570C83D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505" w:type="dxa"/>
            <w:shd w:val="clear" w:color="auto" w:fill="95DCF7" w:themeFill="accent4" w:themeFillTint="66"/>
          </w:tcPr>
          <w:p w14:paraId="1629E62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58D642E1" w14:textId="77777777" w:rsidTr="004C59A9">
        <w:tc>
          <w:tcPr>
            <w:tcW w:w="3120" w:type="dxa"/>
          </w:tcPr>
          <w:p w14:paraId="07786929" w14:textId="77777777" w:rsidR="00C07884" w:rsidRPr="007A5F92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Realizar pago.</w:t>
            </w:r>
          </w:p>
        </w:tc>
        <w:tc>
          <w:tcPr>
            <w:tcW w:w="8505" w:type="dxa"/>
          </w:tcPr>
          <w:p w14:paraId="31670923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95E7731" w14:textId="77777777" w:rsidTr="004C59A9">
        <w:tc>
          <w:tcPr>
            <w:tcW w:w="3120" w:type="dxa"/>
          </w:tcPr>
          <w:p w14:paraId="2ED0904D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123C964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Solicita los datos del pago (fecha_pago, monto_total, nro_contrato, </w:t>
            </w:r>
            <w:proofErr w:type="gramStart"/>
            <w:r>
              <w:rPr>
                <w:rFonts w:ascii="Arial" w:hAnsi="Arial" w:cs="Arial"/>
                <w:color w:val="000000"/>
              </w:rPr>
              <w:t>detallePago(</w:t>
            </w:r>
            <w:proofErr w:type="gramEnd"/>
            <w:r>
              <w:rPr>
                <w:rFonts w:ascii="Arial" w:hAnsi="Arial" w:cs="Arial"/>
                <w:color w:val="000000"/>
              </w:rPr>
              <w:t>concepto, monto), desde contrato automaticamente cargaria (</w:t>
            </w:r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inquilino, DNI.propietario, </w:t>
            </w:r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id_propiedad, </w:t>
            </w:r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gramEnd"/>
            <w:r>
              <w:rPr>
                <w:rFonts w:ascii="Arial" w:hAnsi="Arial" w:cs="Arial"/>
                <w:color w:val="000000"/>
              </w:rPr>
              <w:t>))</w:t>
            </w:r>
          </w:p>
        </w:tc>
      </w:tr>
      <w:tr w:rsidR="00C07884" w14:paraId="1EB05447" w14:textId="77777777" w:rsidTr="004C59A9">
        <w:tc>
          <w:tcPr>
            <w:tcW w:w="3120" w:type="dxa"/>
          </w:tcPr>
          <w:p w14:paraId="780F5243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requeridos.</w:t>
            </w:r>
          </w:p>
        </w:tc>
        <w:tc>
          <w:tcPr>
            <w:tcW w:w="8505" w:type="dxa"/>
          </w:tcPr>
          <w:p w14:paraId="7ED3CEC5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B270436" w14:textId="77777777" w:rsidTr="004C59A9">
        <w:tc>
          <w:tcPr>
            <w:tcW w:w="3120" w:type="dxa"/>
          </w:tcPr>
          <w:p w14:paraId="6D9DF33E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5F898E5A" w14:textId="77777777" w:rsidR="00C07884" w:rsidRPr="00C0019A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Valida que los datos estén completos y sean correctos, campos obligatorios, estos son los siguientes (fecha_pago, monto_total, nro_contrato, </w:t>
            </w:r>
            <w:proofErr w:type="gramStart"/>
            <w:r>
              <w:rPr>
                <w:rFonts w:ascii="Arial" w:hAnsi="Arial" w:cs="Arial"/>
                <w:color w:val="000000"/>
              </w:rPr>
              <w:t>detallePago(</w:t>
            </w:r>
            <w:proofErr w:type="gramEnd"/>
            <w:r>
              <w:rPr>
                <w:rFonts w:ascii="Arial" w:hAnsi="Arial" w:cs="Arial"/>
                <w:color w:val="000000"/>
              </w:rPr>
              <w:t>concepto, monto), desde contrato automaticamente cargaria (</w:t>
            </w:r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inquilino, DNI.propietario, </w:t>
            </w:r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, id_propiedad, </w:t>
            </w:r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gramEnd"/>
            <w:r>
              <w:rPr>
                <w:rFonts w:ascii="Arial" w:hAnsi="Arial" w:cs="Arial"/>
                <w:color w:val="000000"/>
              </w:rPr>
              <w:t>). Además, analiza si el cliente paga con mora, se calcula los intereses para pagar el próximo mes la deuda.</w:t>
            </w:r>
          </w:p>
        </w:tc>
      </w:tr>
      <w:tr w:rsidR="00C07884" w14:paraId="59D8E259" w14:textId="77777777" w:rsidTr="004C59A9">
        <w:tc>
          <w:tcPr>
            <w:tcW w:w="3120" w:type="dxa"/>
          </w:tcPr>
          <w:p w14:paraId="62D96C93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4A271EE4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Confirma la operación de pago.</w:t>
            </w:r>
          </w:p>
        </w:tc>
      </w:tr>
      <w:tr w:rsidR="00C07884" w14:paraId="0F99A296" w14:textId="77777777" w:rsidTr="004C59A9">
        <w:tc>
          <w:tcPr>
            <w:tcW w:w="3120" w:type="dxa"/>
          </w:tcPr>
          <w:p w14:paraId="70706225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22722246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Registra el pago en el sistema. </w:t>
            </w:r>
            <w:r w:rsidRPr="00C0019A">
              <w:rPr>
                <w:rFonts w:ascii="Arial" w:hAnsi="Arial" w:cs="Arial"/>
                <w:color w:val="000000"/>
              </w:rPr>
              <w:t xml:space="preserve">Si fecha_pago supera la fecha límite de pago, marca </w:t>
            </w:r>
            <w:r>
              <w:rPr>
                <w:rFonts w:ascii="Arial" w:hAnsi="Arial" w:cs="Arial"/>
                <w:color w:val="000000"/>
              </w:rPr>
              <w:t xml:space="preserve">en la tabla “usuario” </w:t>
            </w:r>
            <w:r w:rsidRPr="00C0019A">
              <w:rPr>
                <w:rFonts w:ascii="Arial" w:hAnsi="Arial" w:cs="Arial"/>
                <w:color w:val="000000"/>
              </w:rPr>
              <w:t>tieneRecargo = TRUE y calcula el recargo correspondiente para el próximo período.</w:t>
            </w:r>
          </w:p>
        </w:tc>
      </w:tr>
      <w:tr w:rsidR="00C07884" w14:paraId="081D3236" w14:textId="77777777" w:rsidTr="004C59A9">
        <w:tc>
          <w:tcPr>
            <w:tcW w:w="3120" w:type="dxa"/>
          </w:tcPr>
          <w:p w14:paraId="13FF0F17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AF29A7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C0019A">
              <w:rPr>
                <w:rFonts w:ascii="Arial" w:hAnsi="Arial" w:cs="Arial"/>
                <w:color w:val="000000"/>
              </w:rPr>
              <w:t>Muestra mensaje de éxito con el detalle del pago (incluyendo recargo si corresponde).</w:t>
            </w:r>
          </w:p>
        </w:tc>
      </w:tr>
    </w:tbl>
    <w:p w14:paraId="631BE6B4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406E843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6AD349B5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cliente debe corregir la información y regresar al paso 3.</w:t>
      </w:r>
    </w:p>
    <w:p w14:paraId="46BF9E23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F04C22">
        <w:rPr>
          <w:rFonts w:ascii="Roboto" w:hAnsi="Roboto"/>
          <w:sz w:val="24"/>
          <w:szCs w:val="24"/>
        </w:rPr>
        <w:t>A2 – Error en el registro: En el paso 6, si ocurre un problema al registrar la información, el sistema muestra un mensaje de error y se cancela la operación.</w:t>
      </w:r>
    </w:p>
    <w:p w14:paraId="40228872" w14:textId="77777777" w:rsidR="00C07884" w:rsidRPr="00C0019A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A3 – Pago fuera de término:</w:t>
      </w:r>
    </w:p>
    <w:p w14:paraId="07D94E31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Si el sistema detecta que el pago se realiza después de la fecha de vencimiento:</w:t>
      </w:r>
    </w:p>
    <w:p w14:paraId="369959EF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Calcula el recargo (por ejemplo, un porcentaje del monto base).</w:t>
      </w:r>
    </w:p>
    <w:p w14:paraId="341BFF24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Lo guarda en valorDeDeuda.</w:t>
      </w:r>
    </w:p>
    <w:p w14:paraId="3117CF56" w14:textId="77777777" w:rsidR="00C07884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Marca tieneRecargo = TRUE para aplicarse en el próximo pago.</w:t>
      </w:r>
    </w:p>
    <w:p w14:paraId="1B83E321" w14:textId="77777777" w:rsidR="005E5B4E" w:rsidRDefault="005E5B4E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  <w:r>
        <w:rPr>
          <w:sz w:val="30"/>
          <w:szCs w:val="30"/>
        </w:rPr>
        <w:br w:type="page"/>
      </w:r>
    </w:p>
    <w:p w14:paraId="7E378133" w14:textId="748FBDA0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lastRenderedPageBreak/>
        <w:t>Modelos estáticos y dinámicos</w:t>
      </w:r>
    </w:p>
    <w:p w14:paraId="0B6BE70F" w14:textId="6645258A" w:rsidR="00351CD7" w:rsidRDefault="00E265D3" w:rsidP="00351CD7">
      <w:pPr>
        <w:rPr>
          <w:b/>
          <w:bCs/>
        </w:rPr>
      </w:pPr>
      <w:r w:rsidRPr="00E265D3">
        <w:rPr>
          <w:b/>
          <w:bCs/>
        </w:rPr>
        <w:drawing>
          <wp:anchor distT="0" distB="0" distL="114300" distR="114300" simplePos="0" relativeHeight="251667456" behindDoc="1" locked="0" layoutInCell="1" allowOverlap="1" wp14:anchorId="269D084A" wp14:editId="2C92DB2A">
            <wp:simplePos x="0" y="0"/>
            <wp:positionH relativeFrom="page">
              <wp:align>left</wp:align>
            </wp:positionH>
            <wp:positionV relativeFrom="paragraph">
              <wp:posOffset>258210</wp:posOffset>
            </wp:positionV>
            <wp:extent cx="7569200" cy="3107055"/>
            <wp:effectExtent l="0" t="0" r="0" b="0"/>
            <wp:wrapTight wrapText="bothSides">
              <wp:wrapPolygon edited="0">
                <wp:start x="0" y="0"/>
                <wp:lineTo x="0" y="21454"/>
                <wp:lineTo x="21528" y="21454"/>
                <wp:lineTo x="21528" y="0"/>
                <wp:lineTo x="0" y="0"/>
              </wp:wrapPolygon>
            </wp:wrapTight>
            <wp:docPr id="21418280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8045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alta propiedad</w:t>
      </w:r>
    </w:p>
    <w:p w14:paraId="197EBFA6" w14:textId="7787C14B" w:rsidR="00351CD7" w:rsidRDefault="00E265D3" w:rsidP="00351CD7">
      <w:pPr>
        <w:rPr>
          <w:b/>
          <w:bCs/>
        </w:rPr>
      </w:pPr>
      <w:r w:rsidRPr="00FD2AA6">
        <w:rPr>
          <w:noProof/>
        </w:rPr>
        <w:drawing>
          <wp:anchor distT="0" distB="0" distL="114300" distR="114300" simplePos="0" relativeHeight="251663360" behindDoc="1" locked="0" layoutInCell="1" allowOverlap="1" wp14:anchorId="54078395" wp14:editId="2E0F5821">
            <wp:simplePos x="0" y="0"/>
            <wp:positionH relativeFrom="page">
              <wp:align>left</wp:align>
            </wp:positionH>
            <wp:positionV relativeFrom="paragraph">
              <wp:posOffset>3739515</wp:posOffset>
            </wp:positionV>
            <wp:extent cx="7560945" cy="1965960"/>
            <wp:effectExtent l="0" t="0" r="1905" b="0"/>
            <wp:wrapTight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ight>
            <wp:docPr id="1075906650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6650" name="Imagen 1" descr="Interfaz de usuario gráfica, Aplicación, Tabl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alta propiedad</w:t>
      </w:r>
    </w:p>
    <w:p w14:paraId="56BDE1DA" w14:textId="53DE3103" w:rsidR="00FD2AA6" w:rsidRPr="00351CD7" w:rsidRDefault="005E5B4E" w:rsidP="00E265D3">
      <w:pPr>
        <w:ind w:firstLine="0"/>
      </w:pPr>
      <w:r>
        <w:rPr>
          <w:b/>
          <w:bCs/>
        </w:rPr>
        <w:br w:type="page"/>
      </w:r>
      <w:r w:rsidR="00E265D3" w:rsidRPr="00E265D3">
        <w:rPr>
          <w:b/>
          <w:bCs/>
        </w:rPr>
        <w:lastRenderedPageBreak/>
        <w:drawing>
          <wp:anchor distT="0" distB="0" distL="114300" distR="114300" simplePos="0" relativeHeight="251668480" behindDoc="1" locked="0" layoutInCell="1" allowOverlap="1" wp14:anchorId="045B84AD" wp14:editId="5865F797">
            <wp:simplePos x="0" y="0"/>
            <wp:positionH relativeFrom="page">
              <wp:align>right</wp:align>
            </wp:positionH>
            <wp:positionV relativeFrom="paragraph">
              <wp:posOffset>325120</wp:posOffset>
            </wp:positionV>
            <wp:extent cx="7558405" cy="4015740"/>
            <wp:effectExtent l="0" t="0" r="4445" b="381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949559468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9468" name="Imagen 1" descr="Diagra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250" cy="401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registrar Pago</w:t>
      </w:r>
    </w:p>
    <w:p w14:paraId="2C51D48F" w14:textId="45D69350" w:rsidR="005E5B4E" w:rsidRDefault="005E5B4E" w:rsidP="00FD2AA6">
      <w:pPr>
        <w:rPr>
          <w:b/>
          <w:bCs/>
        </w:rPr>
      </w:pPr>
    </w:p>
    <w:p w14:paraId="65326AFE" w14:textId="388144B3" w:rsidR="00FD2AA6" w:rsidRPr="00E265D3" w:rsidRDefault="00E265D3" w:rsidP="00E265D3">
      <w:pPr>
        <w:rPr>
          <w:b/>
          <w:bCs/>
        </w:rPr>
      </w:pPr>
      <w:r w:rsidRPr="00FD2AA6">
        <w:rPr>
          <w:noProof/>
        </w:rPr>
        <w:drawing>
          <wp:anchor distT="0" distB="0" distL="114300" distR="114300" simplePos="0" relativeHeight="251665408" behindDoc="1" locked="0" layoutInCell="1" allowOverlap="1" wp14:anchorId="2F133E76" wp14:editId="092701EB">
            <wp:simplePos x="0" y="0"/>
            <wp:positionH relativeFrom="page">
              <wp:align>right</wp:align>
            </wp:positionH>
            <wp:positionV relativeFrom="paragraph">
              <wp:posOffset>203763</wp:posOffset>
            </wp:positionV>
            <wp:extent cx="7558405" cy="4146550"/>
            <wp:effectExtent l="0" t="0" r="4445" b="6350"/>
            <wp:wrapTight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ight>
            <wp:docPr id="5246976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7623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registrar Pago</w:t>
      </w:r>
    </w:p>
    <w:p w14:paraId="439432CA" w14:textId="1DB4A376" w:rsidR="00440661" w:rsidRDefault="00727170" w:rsidP="00E265D3">
      <w:pPr>
        <w:pStyle w:val="Ttulo1"/>
      </w:pPr>
      <w:r w:rsidRPr="00727170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6A3BAA2" wp14:editId="5BBDFD62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559040" cy="8952230"/>
            <wp:effectExtent l="0" t="0" r="3810" b="1270"/>
            <wp:wrapTight wrapText="bothSides">
              <wp:wrapPolygon edited="0">
                <wp:start x="0" y="0"/>
                <wp:lineTo x="0" y="21557"/>
                <wp:lineTo x="21556" y="21557"/>
                <wp:lineTo x="21556" y="0"/>
                <wp:lineTo x="0" y="0"/>
              </wp:wrapPolygon>
            </wp:wrapTight>
            <wp:docPr id="753253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388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249" cy="89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AA6" w:rsidRPr="00FD2AA6">
        <w:t>Modelo</w:t>
      </w:r>
      <w:r w:rsidR="00FD2AA6" w:rsidRPr="00704260">
        <w:t xml:space="preserve"> entidad-relación:</w:t>
      </w:r>
    </w:p>
    <w:sectPr w:rsidR="00440661" w:rsidSect="00684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E4D"/>
    <w:multiLevelType w:val="multilevel"/>
    <w:tmpl w:val="3A3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62318"/>
    <w:multiLevelType w:val="hybridMultilevel"/>
    <w:tmpl w:val="82F09234"/>
    <w:lvl w:ilvl="0" w:tplc="7D36E5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618"/>
    <w:multiLevelType w:val="hybridMultilevel"/>
    <w:tmpl w:val="ED8496A0"/>
    <w:lvl w:ilvl="0" w:tplc="EF98252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6A8"/>
    <w:multiLevelType w:val="multilevel"/>
    <w:tmpl w:val="922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009DC"/>
    <w:multiLevelType w:val="hybridMultilevel"/>
    <w:tmpl w:val="62909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5462B"/>
    <w:multiLevelType w:val="hybridMultilevel"/>
    <w:tmpl w:val="BB82F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31A35"/>
    <w:multiLevelType w:val="hybridMultilevel"/>
    <w:tmpl w:val="B7CA5E4A"/>
    <w:lvl w:ilvl="0" w:tplc="F1B421AA">
      <w:start w:val="7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65084">
    <w:abstractNumId w:val="3"/>
  </w:num>
  <w:num w:numId="2" w16cid:durableId="1949392890">
    <w:abstractNumId w:val="0"/>
  </w:num>
  <w:num w:numId="3" w16cid:durableId="899512854">
    <w:abstractNumId w:val="2"/>
  </w:num>
  <w:num w:numId="4" w16cid:durableId="1744142227">
    <w:abstractNumId w:val="4"/>
  </w:num>
  <w:num w:numId="5" w16cid:durableId="814643859">
    <w:abstractNumId w:val="6"/>
  </w:num>
  <w:num w:numId="6" w16cid:durableId="751242418">
    <w:abstractNumId w:val="5"/>
  </w:num>
  <w:num w:numId="7" w16cid:durableId="27309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41"/>
    <w:rsid w:val="000E62E3"/>
    <w:rsid w:val="00162C7B"/>
    <w:rsid w:val="00351CD7"/>
    <w:rsid w:val="00440661"/>
    <w:rsid w:val="00461EDB"/>
    <w:rsid w:val="00480801"/>
    <w:rsid w:val="004852EF"/>
    <w:rsid w:val="005E5B4E"/>
    <w:rsid w:val="0068469D"/>
    <w:rsid w:val="006E6CC0"/>
    <w:rsid w:val="00704260"/>
    <w:rsid w:val="007228E4"/>
    <w:rsid w:val="00727170"/>
    <w:rsid w:val="007B032F"/>
    <w:rsid w:val="00931750"/>
    <w:rsid w:val="00A276B0"/>
    <w:rsid w:val="00BB6B41"/>
    <w:rsid w:val="00C07884"/>
    <w:rsid w:val="00C10CC9"/>
    <w:rsid w:val="00CF1453"/>
    <w:rsid w:val="00D77470"/>
    <w:rsid w:val="00E265D3"/>
    <w:rsid w:val="00FB3F4F"/>
    <w:rsid w:val="00FC4EF6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F04"/>
  <w15:chartTrackingRefBased/>
  <w15:docId w15:val="{A2EB5A30-A490-4741-AA19-5621792F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before="6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B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B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B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B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B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B41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B41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B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B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B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B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B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B4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B41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B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B4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8469D"/>
    <w:pPr>
      <w:spacing w:before="0"/>
      <w:ind w:firstLine="0"/>
      <w:jc w:val="left"/>
    </w:pPr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469D"/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C07884"/>
    <w:pPr>
      <w:spacing w:before="0"/>
      <w:ind w:firstLine="0"/>
      <w:jc w:val="left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Inmobiliaria Rimoldi</vt:lpstr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Inmobiliaria Rimoldi</dc:title>
  <dc:subject>Primera iteración del proyecto</dc:subject>
  <dc:creator>Santillan, Felipe Alejandro</dc:creator>
  <cp:keywords/>
  <dc:description/>
  <cp:lastModifiedBy>Feli Santillan</cp:lastModifiedBy>
  <cp:revision>9</cp:revision>
  <dcterms:created xsi:type="dcterms:W3CDTF">2025-10-15T03:28:00Z</dcterms:created>
  <dcterms:modified xsi:type="dcterms:W3CDTF">2025-10-17T21:00:00Z</dcterms:modified>
</cp:coreProperties>
</file>