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Competitive Market Research</w:t>
      </w:r>
    </w:p>
    <w:p>
      <w:pPr>
        <w:spacing w:after="40"/>
        <w:jc w:val="center"/>
      </w:pPr>
      <w:r>
        <w:rPr>
          <w:rFonts w:ascii="Arial" w:cs="Arial" w:eastAsia="Arial" w:hAnsi="Arial"/>
          <w:color w:val="2E86C1"/>
          <w:sz w:val="28"/>
          <w:szCs w:val="28"/>
        </w:rPr>
        <w:t xml:space="preserve">iOS Phone Maintenance &amp; Cleaner App Landscape</w:t>
      </w:r>
    </w:p>
    <w:p>
      <w:pPr>
        <w:spacing w:after="400"/>
        <w:jc w:val="center"/>
      </w:pPr>
      <w:r>
        <w:rPr>
          <w:rFonts w:ascii="Arial" w:cs="Arial" w:eastAsia="Arial" w:hAnsi="Arial"/>
          <w:color w:val="666666"/>
          <w:sz w:val="22"/>
          <w:szCs w:val="22"/>
        </w:rPr>
        <w:t xml:space="preserve">March 31, 2026</w:t>
      </w:r>
    </w:p>
    <w:p>
      <w:pPr>
        <w:pBdr>
          <w:bottom w:val="single" w:color="2E86C1" w:sz="6" w:space="1"/>
        </w:pBdr>
        <w:spacing w:after="300"/>
      </w:pPr>
    </w:p>
    <w:p>
      <w:pPr>
        <w:pStyle w:val="Heading1"/>
        <w:spacing w:after="150" w:before="300"/>
      </w:pPr>
      <w:r>
        <w:rPr>
          <w:rFonts w:ascii="Arial" w:cs="Arial" w:eastAsia="Arial" w:hAnsi="Arial"/>
        </w:rPr>
        <w:t xml:space="preserve">1. Executive Summary</w:t>
      </w:r>
    </w:p>
    <w:p>
      <w:pPr>
        <w:spacing w:after="150"/>
      </w:pPr>
      <w:r>
        <w:rPr>
          <w:rFonts w:ascii="Arial" w:cs="Arial" w:eastAsia="Arial" w:hAnsi="Arial"/>
          <w:b w:val="false"/>
          <w:bCs w:val="false"/>
          <w:i w:val="false"/>
          <w:iCs w:val="false"/>
          <w:color w:val="333333"/>
          <w:sz w:val="22"/>
          <w:szCs w:val="22"/>
        </w:rPr>
        <w:t xml:space="preserve">The iOS phone cleaner/maintenance category is a multi-million dollar market dominated by predatory apps that charge $300–$400+/year for features iOS provides natively. These apps target older, less tech-savvy users through fear-based advertising on Facebook and YouTube, use dark-pattern subscription flows, and embed extensive tracking. Despite widespread user complaints and growing regulatory scrutiny from both the FTC and EU, these apps continue to generate enormous revenue—with top players pulling $9M+ per month.</w:t>
      </w:r>
    </w:p>
    <w:p>
      <w:pPr>
        <w:spacing w:after="150"/>
      </w:pPr>
      <w:r>
        <w:rPr>
          <w:rFonts w:ascii="Arial" w:cs="Arial" w:eastAsia="Arial" w:hAnsi="Arial"/>
          <w:b w:val="false"/>
          <w:bCs w:val="false"/>
          <w:i w:val="false"/>
          <w:iCs w:val="false"/>
          <w:color w:val="333333"/>
          <w:sz w:val="22"/>
          <w:szCs w:val="22"/>
        </w:rPr>
        <w:t xml:space="preserve">This research identifies the specific tactics these scam apps use, catalogs the legitimate competitors in the space, and extracts actionable competitive edges that an honest alternative can ethically leverage. The opportunity is massive: a trust-first app priced at $20/year could capture significant market share from users actively seeking alternatives to predatory options.</w:t>
      </w:r>
    </w:p>
    <w:p>
      <w:r>
        <w:br w:type="page"/>
      </w:r>
    </w:p>
    <w:p>
      <w:pPr>
        <w:pStyle w:val="Heading1"/>
        <w:spacing w:after="150" w:before="300"/>
      </w:pPr>
      <w:r>
        <w:rPr>
          <w:rFonts w:ascii="Arial" w:cs="Arial" w:eastAsia="Arial" w:hAnsi="Arial"/>
        </w:rPr>
        <w:t xml:space="preserve">2. The Scam App Landscape</w:t>
      </w:r>
    </w:p>
    <w:p>
      <w:pPr>
        <w:spacing w:after="150"/>
      </w:pPr>
      <w:r>
        <w:rPr>
          <w:rFonts w:ascii="Arial" w:cs="Arial" w:eastAsia="Arial" w:hAnsi="Arial"/>
          <w:b w:val="false"/>
          <w:bCs w:val="false"/>
          <w:i w:val="false"/>
          <w:iCs w:val="false"/>
          <w:color w:val="333333"/>
          <w:sz w:val="22"/>
          <w:szCs w:val="22"/>
        </w:rPr>
        <w:t xml:space="preserve">The following apps represent the most prominent predatory cleaners currently operating on the iOS App Store. They share common business models built on deception, fear, and subscription traps.</w:t>
      </w:r>
    </w:p>
    <w:p>
      <w:pPr>
        <w:pStyle w:val="Heading2"/>
        <w:spacing w:after="150" w:before="300"/>
      </w:pPr>
      <w:r>
        <w:rPr>
          <w:rFonts w:ascii="Arial" w:cs="Arial" w:eastAsia="Arial" w:hAnsi="Arial"/>
        </w:rPr>
        <w:t xml:space="preserve">2.1 Key Scam Apps Profiled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180"/>
        <w:gridCol w:w="218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 Name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Weekly Price</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Cost</w:t>
            </w:r>
          </w:p>
        </w:tc>
        <w:tc>
          <w:tcPr>
            <w:tcW w:type="dxa" w:w="2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Trial Tactic</w:t>
            </w:r>
          </w:p>
        </w:tc>
        <w:tc>
          <w:tcPr>
            <w:tcW w:type="dxa" w:w="21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Revenue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Cleanup: Phone Storage Cleaner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$7.99/wk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~$415/yr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3-day free trial, auto-renew</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~$9M/month (est.)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AI Cleaner: Clean Up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$6.99/wk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~$364/yr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3-day free trial, auto-renew</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900M+ installs (claimed)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Cleaner Guru: Clean Up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$6.99/wk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~$364/yr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Lite mode paywall after use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High (top charts)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Turbo Cleaner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$6.99/wk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C0392B"/>
                <w:sz w:val="20"/>
                <w:szCs w:val="20"/>
              </w:rPr>
              <w:t xml:space="preserve">~$364/yr</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7-day trial OR $2.59/mo hidden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Moderate</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2.2 Common Predatory Tactics</w:t>
      </w:r>
    </w:p>
    <w:p>
      <w:pPr>
        <w:pStyle w:val="Heading3"/>
        <w:spacing w:after="150" w:before="300"/>
      </w:pPr>
      <w:r>
        <w:rPr>
          <w:rFonts w:ascii="Arial" w:cs="Arial" w:eastAsia="Arial" w:hAnsi="Arial"/>
        </w:rPr>
        <w:t xml:space="preserve">Scare Tactics &amp; Urgency</w:t>
      </w:r>
    </w:p>
    <w:p>
      <w:pPr>
        <w:pStyle w:val="ListParagraph"/>
        <w:numPr>
          <w:ilvl w:val="0"/>
          <w:numId w:val="2"/>
        </w:numPr>
        <w:spacing w:after="60"/>
      </w:pPr>
      <w:r>
        <w:rPr>
          <w:rFonts w:ascii="Arial" w:cs="Arial" w:eastAsia="Arial" w:hAnsi="Arial"/>
          <w:b w:val="false"/>
          <w:bCs w:val="false"/>
          <w:sz w:val="22"/>
          <w:szCs w:val="22"/>
        </w:rPr>
        <w:t xml:space="preserve">Display alarming storage warnings using red/orange colors and urgent language</w:t>
      </w:r>
    </w:p>
    <w:p>
      <w:pPr>
        <w:pStyle w:val="ListParagraph"/>
        <w:numPr>
          <w:ilvl w:val="0"/>
          <w:numId w:val="2"/>
        </w:numPr>
        <w:spacing w:after="60"/>
      </w:pPr>
      <w:r>
        <w:rPr>
          <w:rFonts w:ascii="Arial" w:cs="Arial" w:eastAsia="Arial" w:hAnsi="Arial"/>
          <w:b w:val="false"/>
          <w:bCs w:val="false"/>
          <w:sz w:val="22"/>
          <w:szCs w:val="22"/>
        </w:rPr>
        <w:t xml:space="preserve">Claim the phone has "viruses" or "security risks" (impossible on iOS without jailbreak)</w:t>
      </w:r>
    </w:p>
    <w:p>
      <w:pPr>
        <w:pStyle w:val="ListParagraph"/>
        <w:numPr>
          <w:ilvl w:val="0"/>
          <w:numId w:val="2"/>
        </w:numPr>
        <w:spacing w:after="60"/>
      </w:pPr>
      <w:r>
        <w:rPr>
          <w:rFonts w:ascii="Arial" w:cs="Arial" w:eastAsia="Arial" w:hAnsi="Arial"/>
          <w:b w:val="false"/>
          <w:bCs w:val="false"/>
          <w:sz w:val="22"/>
          <w:szCs w:val="22"/>
        </w:rPr>
        <w:t xml:space="preserve">Show fake performance scores that degrade over time to pressure purchase</w:t>
      </w:r>
    </w:p>
    <w:p>
      <w:pPr>
        <w:pStyle w:val="ListParagraph"/>
        <w:numPr>
          <w:ilvl w:val="0"/>
          <w:numId w:val="2"/>
        </w:numPr>
        <w:spacing w:after="60"/>
      </w:pPr>
      <w:r>
        <w:rPr>
          <w:rFonts w:ascii="Arial" w:cs="Arial" w:eastAsia="Arial" w:hAnsi="Arial"/>
          <w:b w:val="false"/>
          <w:bCs w:val="false"/>
          <w:sz w:val="22"/>
          <w:szCs w:val="22"/>
        </w:rPr>
        <w:t xml:space="preserve">Present dire "phone health" reports that exaggerate minor issues into critical problems</w:t>
      </w:r>
    </w:p>
    <w:p>
      <w:pPr>
        <w:pStyle w:val="Heading3"/>
        <w:spacing w:after="150" w:before="300"/>
      </w:pPr>
      <w:r>
        <w:rPr>
          <w:rFonts w:ascii="Arial" w:cs="Arial" w:eastAsia="Arial" w:hAnsi="Arial"/>
        </w:rPr>
        <w:t xml:space="preserve">Subscription Dark Patterns</w:t>
      </w:r>
    </w:p>
    <w:p>
      <w:pPr>
        <w:pStyle w:val="ListParagraph"/>
        <w:numPr>
          <w:ilvl w:val="0"/>
          <w:numId w:val="2"/>
        </w:numPr>
        <w:spacing w:after="60"/>
      </w:pPr>
      <w:r>
        <w:rPr>
          <w:rFonts w:ascii="Arial" w:cs="Arial" w:eastAsia="Arial" w:hAnsi="Arial"/>
          <w:b w:val="false"/>
          <w:bCs w:val="false"/>
          <w:sz w:val="22"/>
          <w:szCs w:val="22"/>
        </w:rPr>
        <w:t xml:space="preserve">Drop users directly on subscription page at first launch—tiny "X" to dismiss</w:t>
      </w:r>
    </w:p>
    <w:p>
      <w:pPr>
        <w:pStyle w:val="ListParagraph"/>
        <w:numPr>
          <w:ilvl w:val="0"/>
          <w:numId w:val="2"/>
        </w:numPr>
        <w:spacing w:after="60"/>
      </w:pPr>
      <w:r>
        <w:rPr>
          <w:rFonts w:ascii="Arial" w:cs="Arial" w:eastAsia="Arial" w:hAnsi="Arial"/>
          <w:b w:val="false"/>
          <w:bCs w:val="false"/>
          <w:sz w:val="22"/>
          <w:szCs w:val="22"/>
        </w:rPr>
        <w:t xml:space="preserve">3-day free trials that auto-convert to $6.99–$7.99/week with no reminder</w:t>
      </w:r>
    </w:p>
    <w:p>
      <w:pPr>
        <w:pStyle w:val="ListParagraph"/>
        <w:numPr>
          <w:ilvl w:val="0"/>
          <w:numId w:val="2"/>
        </w:numPr>
        <w:spacing w:after="60"/>
      </w:pPr>
      <w:r>
        <w:rPr>
          <w:rFonts w:ascii="Arial" w:cs="Arial" w:eastAsia="Arial" w:hAnsi="Arial"/>
          <w:b w:val="false"/>
          <w:bCs w:val="false"/>
          <w:sz w:val="22"/>
          <w:szCs w:val="22"/>
        </w:rPr>
        <w:t xml:space="preserve">Must cancel 24 hours before trial ends (most users forget or don't know how)</w:t>
      </w:r>
    </w:p>
    <w:p>
      <w:pPr>
        <w:pStyle w:val="ListParagraph"/>
        <w:numPr>
          <w:ilvl w:val="0"/>
          <w:numId w:val="2"/>
        </w:numPr>
        <w:spacing w:after="60"/>
      </w:pPr>
      <w:r>
        <w:rPr>
          <w:rFonts w:ascii="Arial" w:cs="Arial" w:eastAsia="Arial" w:hAnsi="Arial"/>
          <w:b w:val="false"/>
          <w:bCs w:val="false"/>
          <w:sz w:val="22"/>
          <w:szCs w:val="22"/>
        </w:rPr>
        <w:t xml:space="preserve">Lite/free modes are deliberately crippled: users invest time selecting files, then hit paywall at the action step</w:t>
      </w:r>
    </w:p>
    <w:p>
      <w:pPr>
        <w:pStyle w:val="ListParagraph"/>
        <w:numPr>
          <w:ilvl w:val="0"/>
          <w:numId w:val="2"/>
        </w:numPr>
        <w:spacing w:after="60"/>
      </w:pPr>
      <w:r>
        <w:rPr>
          <w:rFonts w:ascii="Arial" w:cs="Arial" w:eastAsia="Arial" w:hAnsi="Arial"/>
          <w:b w:val="false"/>
          <w:bCs w:val="false"/>
          <w:sz w:val="22"/>
          <w:szCs w:val="22"/>
        </w:rPr>
        <w:t xml:space="preserve">Turbo Cleaner hides a $2.59/month option behind the prominent $6.99/week button—a $20/month difference for the same features</w:t>
      </w:r>
    </w:p>
    <w:p>
      <w:pPr>
        <w:pStyle w:val="Heading3"/>
        <w:spacing w:after="150" w:before="300"/>
      </w:pPr>
      <w:r>
        <w:rPr>
          <w:rFonts w:ascii="Arial" w:cs="Arial" w:eastAsia="Arial" w:hAnsi="Arial"/>
        </w:rPr>
        <w:t xml:space="preserve">Advertising &amp; Targeting</w:t>
      </w:r>
    </w:p>
    <w:p>
      <w:pPr>
        <w:pStyle w:val="ListParagraph"/>
        <w:numPr>
          <w:ilvl w:val="0"/>
          <w:numId w:val="2"/>
        </w:numPr>
        <w:spacing w:after="60"/>
      </w:pPr>
      <w:r>
        <w:rPr>
          <w:rFonts w:ascii="Arial" w:cs="Arial" w:eastAsia="Arial" w:hAnsi="Arial"/>
          <w:b w:val="false"/>
          <w:bCs w:val="false"/>
          <w:sz w:val="22"/>
          <w:szCs w:val="22"/>
        </w:rPr>
        <w:t xml:space="preserve">Heavy Facebook and YouTube ad spend targeting users 40+ and elderly demographics</w:t>
      </w:r>
    </w:p>
    <w:p>
      <w:pPr>
        <w:pStyle w:val="ListParagraph"/>
        <w:numPr>
          <w:ilvl w:val="0"/>
          <w:numId w:val="2"/>
        </w:numPr>
        <w:spacing w:after="60"/>
      </w:pPr>
      <w:r>
        <w:rPr>
          <w:rFonts w:ascii="Arial" w:cs="Arial" w:eastAsia="Arial" w:hAnsi="Arial"/>
          <w:b w:val="false"/>
          <w:bCs w:val="false"/>
          <w:sz w:val="22"/>
          <w:szCs w:val="22"/>
        </w:rPr>
        <w:t xml:space="preserve">Ads use scareware messaging: "Your iPhone is 87% full! Clean NOW before it crashes"</w:t>
      </w:r>
    </w:p>
    <w:p>
      <w:pPr>
        <w:pStyle w:val="ListParagraph"/>
        <w:numPr>
          <w:ilvl w:val="0"/>
          <w:numId w:val="2"/>
        </w:numPr>
        <w:spacing w:after="60"/>
      </w:pPr>
      <w:r>
        <w:rPr>
          <w:rFonts w:ascii="Arial" w:cs="Arial" w:eastAsia="Arial" w:hAnsi="Arial"/>
          <w:b w:val="false"/>
          <w:bCs w:val="false"/>
          <w:sz w:val="22"/>
          <w:szCs w:val="22"/>
        </w:rPr>
        <w:t xml:space="preserve">Many users report being redirected from social media ads directly to App Store download</w:t>
      </w:r>
    </w:p>
    <w:p>
      <w:pPr>
        <w:pStyle w:val="ListParagraph"/>
        <w:numPr>
          <w:ilvl w:val="0"/>
          <w:numId w:val="2"/>
        </w:numPr>
        <w:spacing w:after="60"/>
      </w:pPr>
      <w:r>
        <w:rPr>
          <w:rFonts w:ascii="Arial" w:cs="Arial" w:eastAsia="Arial" w:hAnsi="Arial"/>
          <w:b w:val="false"/>
          <w:bCs w:val="false"/>
          <w:sz w:val="22"/>
          <w:szCs w:val="22"/>
        </w:rPr>
        <w:t xml:space="preserve">Leverage algorithmic targeting to reach less tech-savvy users who don't know iOS has built-in tools</w:t>
      </w:r>
    </w:p>
    <w:p>
      <w:pPr>
        <w:pStyle w:val="Heading3"/>
        <w:spacing w:after="150" w:before="300"/>
      </w:pPr>
      <w:r>
        <w:rPr>
          <w:rFonts w:ascii="Arial" w:cs="Arial" w:eastAsia="Arial" w:hAnsi="Arial"/>
        </w:rPr>
        <w:t xml:space="preserve">Data Harvesting</w:t>
      </w:r>
    </w:p>
    <w:p>
      <w:pPr>
        <w:pStyle w:val="ListParagraph"/>
        <w:numPr>
          <w:ilvl w:val="0"/>
          <w:numId w:val="2"/>
        </w:numPr>
        <w:spacing w:after="60"/>
      </w:pPr>
      <w:r>
        <w:rPr>
          <w:rFonts w:ascii="Arial" w:cs="Arial" w:eastAsia="Arial" w:hAnsi="Arial"/>
          <w:b w:val="false"/>
          <w:bCs w:val="false"/>
          <w:sz w:val="22"/>
          <w:szCs w:val="22"/>
        </w:rPr>
        <w:t xml:space="preserve">Despite charging premium prices, many embed 6+ tracking/analytics platforms</w:t>
      </w:r>
    </w:p>
    <w:p>
      <w:pPr>
        <w:pStyle w:val="ListParagraph"/>
        <w:numPr>
          <w:ilvl w:val="0"/>
          <w:numId w:val="2"/>
        </w:numPr>
        <w:spacing w:after="60"/>
      </w:pPr>
      <w:r>
        <w:rPr>
          <w:rFonts w:ascii="Arial" w:cs="Arial" w:eastAsia="Arial" w:hAnsi="Arial"/>
          <w:b w:val="false"/>
          <w:bCs w:val="false"/>
          <w:sz w:val="22"/>
          <w:szCs w:val="22"/>
        </w:rPr>
        <w:t xml:space="preserve">Build user profiles for real-time bidding (RTB) ad networks</w:t>
      </w:r>
    </w:p>
    <w:p>
      <w:pPr>
        <w:pStyle w:val="ListParagraph"/>
        <w:numPr>
          <w:ilvl w:val="0"/>
          <w:numId w:val="2"/>
        </w:numPr>
        <w:spacing w:after="60"/>
      </w:pPr>
      <w:r>
        <w:rPr>
          <w:rFonts w:ascii="Arial" w:cs="Arial" w:eastAsia="Arial" w:hAnsi="Arial"/>
          <w:b w:val="false"/>
          <w:bCs w:val="false"/>
          <w:sz w:val="22"/>
          <w:szCs w:val="22"/>
        </w:rPr>
        <w:t xml:space="preserve">Collect behavioral data without meaningful consent</w:t>
      </w:r>
    </w:p>
    <w:p>
      <w:pPr>
        <w:pStyle w:val="ListParagraph"/>
        <w:numPr>
          <w:ilvl w:val="0"/>
          <w:numId w:val="2"/>
        </w:numPr>
        <w:spacing w:after="60"/>
      </w:pPr>
      <w:r>
        <w:rPr>
          <w:rFonts w:ascii="Arial" w:cs="Arial" w:eastAsia="Arial" w:hAnsi="Arial"/>
          <w:b w:val="false"/>
          <w:bCs w:val="false"/>
          <w:sz w:val="22"/>
          <w:szCs w:val="22"/>
        </w:rPr>
        <w:t xml:space="preserve">Some harvest contact lists and photo metadata</w:t>
      </w:r>
    </w:p>
    <w:p>
      <w:r>
        <w:br w:type="page"/>
      </w:r>
    </w:p>
    <w:p>
      <w:pPr>
        <w:pStyle w:val="Heading1"/>
        <w:spacing w:after="150" w:before="300"/>
      </w:pPr>
      <w:r>
        <w:rPr>
          <w:rFonts w:ascii="Arial" w:cs="Arial" w:eastAsia="Arial" w:hAnsi="Arial"/>
        </w:rPr>
        <w:t xml:space="preserve">3. Legitimate Competitors</w:t>
      </w:r>
    </w:p>
    <w:p>
      <w:pPr>
        <w:spacing w:after="150"/>
      </w:pPr>
      <w:r>
        <w:rPr>
          <w:rFonts w:ascii="Arial" w:cs="Arial" w:eastAsia="Arial" w:hAnsi="Arial"/>
          <w:b w:val="false"/>
          <w:bCs w:val="false"/>
          <w:i w:val="false"/>
          <w:iCs w:val="false"/>
          <w:color w:val="333333"/>
          <w:sz w:val="22"/>
          <w:szCs w:val="22"/>
        </w:rPr>
        <w:t xml:space="preserve">Not all players in this space are predatory. Several honest alternatives have emerged, though none have captured significant market share compared to the scam apps. Understanding their strengths and gaps is critical for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2060"/>
        <w:gridCol w:w="2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Strengths</w:t>
            </w:r>
          </w:p>
        </w:tc>
        <w:tc>
          <w:tcPr>
            <w:tcW w:type="dxa" w:w="20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Weaknesses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Features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Clever Cleaner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27AE60"/>
                <w:sz w:val="20"/>
                <w:szCs w:val="20"/>
              </w:rPr>
              <w:t xml:space="preserve">Free (no ads)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100% free, no paywalls, AI duplicate detection, fast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Photos/videos only, no contacts or battery, unclear business model sustainability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Duplicate photos, similar photo detection, video compression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CleanMyPhone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~$2/wk after trial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Privacy-focused, runs offline, Apple-notarized, broad features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Still subscription-based, trial-to-paid funnel, made by MacPaw (desktop focus)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Duplicate photos, contacts cleaner, Live Photo converter, iCloud cleanup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Easy Cleaner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Free + optional premium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Honest pricing, delivers what it promises, no aggressive paywalls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Limited feature set, smaller user base, less polished UI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Basic storage cleanup, duplicate detection</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3.1 Apple's Built-In Tools (The Real Competitor)</w:t>
      </w:r>
    </w:p>
    <w:p>
      <w:pPr>
        <w:spacing w:after="150"/>
      </w:pPr>
      <w:r>
        <w:rPr>
          <w:rFonts w:ascii="Arial" w:cs="Arial" w:eastAsia="Arial" w:hAnsi="Arial"/>
          <w:b w:val="false"/>
          <w:bCs w:val="false"/>
          <w:i w:val="false"/>
          <w:iCs w:val="false"/>
          <w:color w:val="333333"/>
          <w:sz w:val="22"/>
          <w:szCs w:val="22"/>
        </w:rPr>
        <w:t xml:space="preserve">Apple has been slowly expanding its native storage management capabilities. As of iOS 18.1+, Apple offers:</w:t>
      </w:r>
    </w:p>
    <w:p>
      <w:pPr>
        <w:pStyle w:val="ListParagraph"/>
        <w:numPr>
          <w:ilvl w:val="0"/>
          <w:numId w:val="2"/>
        </w:numPr>
        <w:spacing w:after="60"/>
      </w:pPr>
      <w:r>
        <w:rPr>
          <w:rFonts w:ascii="Arial" w:cs="Arial" w:eastAsia="Arial" w:hAnsi="Arial"/>
          <w:b w:val="false"/>
          <w:bCs w:val="false"/>
          <w:sz w:val="22"/>
          <w:szCs w:val="22"/>
        </w:rPr>
        <w:t xml:space="preserve">Photos &gt; Albums &gt; Duplicates: merges exact duplicate photos and videos</w:t>
      </w:r>
    </w:p>
    <w:p>
      <w:pPr>
        <w:pStyle w:val="ListParagraph"/>
        <w:numPr>
          <w:ilvl w:val="0"/>
          <w:numId w:val="2"/>
        </w:numPr>
        <w:spacing w:after="60"/>
      </w:pPr>
      <w:r>
        <w:rPr>
          <w:rFonts w:ascii="Arial" w:cs="Arial" w:eastAsia="Arial" w:hAnsi="Arial"/>
          <w:b w:val="false"/>
          <w:bCs w:val="false"/>
          <w:sz w:val="22"/>
          <w:szCs w:val="22"/>
        </w:rPr>
        <w:t xml:space="preserve">iOS 18.1 "Clean Up" feature (Apple Intelligence): AI-powered detection of duplicates, similar images, blurry photos, and screenshots for potential deletion</w:t>
      </w:r>
    </w:p>
    <w:p>
      <w:pPr>
        <w:pStyle w:val="ListParagraph"/>
        <w:numPr>
          <w:ilvl w:val="0"/>
          <w:numId w:val="2"/>
        </w:numPr>
        <w:spacing w:after="60"/>
      </w:pPr>
      <w:r>
        <w:rPr>
          <w:rFonts w:ascii="Arial" w:cs="Arial" w:eastAsia="Arial" w:hAnsi="Arial"/>
          <w:b w:val="false"/>
          <w:bCs w:val="false"/>
          <w:sz w:val="22"/>
          <w:szCs w:val="22"/>
        </w:rPr>
        <w:t xml:space="preserve">Settings &gt; General &gt; iPhone Storage: per-app breakdown with recommendations to offload unused apps</w:t>
      </w:r>
    </w:p>
    <w:p>
      <w:pPr>
        <w:pStyle w:val="ListParagraph"/>
        <w:numPr>
          <w:ilvl w:val="0"/>
          <w:numId w:val="2"/>
        </w:numPr>
        <w:spacing w:after="60"/>
      </w:pPr>
      <w:r>
        <w:rPr>
          <w:rFonts w:ascii="Arial" w:cs="Arial" w:eastAsia="Arial" w:hAnsi="Arial"/>
          <w:b w:val="false"/>
          <w:bCs w:val="false"/>
          <w:sz w:val="22"/>
          <w:szCs w:val="22"/>
        </w:rPr>
        <w:t xml:space="preserve">iCloud storage management with optimization settings</w:t>
      </w:r>
    </w:p>
    <w:p>
      <w:pPr>
        <w:pStyle w:val="ListParagraph"/>
        <w:numPr>
          <w:ilvl w:val="0"/>
          <w:numId w:val="2"/>
        </w:numPr>
        <w:spacing w:after="60"/>
      </w:pPr>
      <w:r>
        <w:rPr>
          <w:rFonts w:ascii="Arial" w:cs="Arial" w:eastAsia="Arial" w:hAnsi="Arial"/>
          <w:b w:val="false"/>
          <w:bCs w:val="false"/>
          <w:sz w:val="22"/>
          <w:szCs w:val="22"/>
        </w:rPr>
        <w:t xml:space="preserve">Battery Health monitoring in Settings &gt; Battery</w:t>
      </w:r>
    </w:p>
    <w:p>
      <w:pPr>
        <w:pStyle w:val="ListParagraph"/>
        <w:numPr>
          <w:ilvl w:val="0"/>
          <w:numId w:val="2"/>
        </w:numPr>
        <w:spacing w:after="60"/>
      </w:pPr>
      <w:r>
        <w:rPr>
          <w:rFonts w:ascii="Arial" w:cs="Arial" w:eastAsia="Arial" w:hAnsi="Arial"/>
          <w:b w:val="false"/>
          <w:bCs w:val="false"/>
          <w:sz w:val="22"/>
          <w:szCs w:val="22"/>
        </w:rPr>
        <w:t xml:space="preserve">Privacy settings scattered across Settings &gt; Privacy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Key Insight: Apple's Fragmentation Is Your Opportunity</w:t>
            </w:r>
          </w:p>
          <w:p>
            <w:r>
              <w:rPr>
                <w:rFonts w:ascii="Arial" w:cs="Arial" w:eastAsia="Arial" w:hAnsi="Arial"/>
                <w:color w:val="2C3E50"/>
                <w:sz w:val="20"/>
                <w:szCs w:val="20"/>
              </w:rPr>
              <w:t xml:space="preserve">Apple provides most of these tools, but they are spread across 5–10 different screens in Settings, Photos, and iCloud. There is no unified dashboard. The 40+ demographic particularly struggles with navigating fragmented iOS settings. Your app becomes the single pane of glass that Apple hasn't built.</w:t>
            </w:r>
          </w:p>
        </w:tc>
      </w:tr>
    </w:tbl>
    <w:p>
      <w:r>
        <w:br w:type="page"/>
      </w:r>
    </w:p>
    <w:p>
      <w:pPr>
        <w:pStyle w:val="Heading1"/>
        <w:spacing w:after="150" w:before="300"/>
      </w:pPr>
      <w:r>
        <w:rPr>
          <w:rFonts w:ascii="Arial" w:cs="Arial" w:eastAsia="Arial" w:hAnsi="Arial"/>
        </w:rPr>
        <w:t xml:space="preserve">4. Regulatory &amp; Platform Landscape</w:t>
      </w:r>
    </w:p>
    <w:p>
      <w:pPr>
        <w:spacing w:after="150"/>
      </w:pPr>
      <w:r>
        <w:rPr>
          <w:rFonts w:ascii="Arial" w:cs="Arial" w:eastAsia="Arial" w:hAnsi="Arial"/>
          <w:b w:val="false"/>
          <w:bCs w:val="false"/>
          <w:i w:val="false"/>
          <w:iCs w:val="false"/>
          <w:color w:val="333333"/>
          <w:sz w:val="22"/>
          <w:szCs w:val="22"/>
        </w:rPr>
        <w:t xml:space="preserve">The regulatory environment is tightening around predatory app practices, which creates both risk mitigation opportunities and marketing advantages for honest alternatives.</w:t>
      </w:r>
    </w:p>
    <w:p>
      <w:pPr>
        <w:pStyle w:val="ListParagraph"/>
        <w:numPr>
          <w:ilvl w:val="0"/>
          <w:numId w:val="2"/>
        </w:numPr>
        <w:spacing w:after="60"/>
      </w:pPr>
      <w:r>
        <w:rPr>
          <w:rFonts w:ascii="Arial" w:cs="Arial" w:eastAsia="Arial" w:hAnsi="Arial"/>
          <w:b w:val="false"/>
          <w:bCs w:val="false"/>
          <w:sz w:val="22"/>
          <w:szCs w:val="22"/>
        </w:rPr>
        <w:t xml:space="preserve">Apple removed 37,000+ fraudulent apps and terminated 146,000+ developer accounts in 2024 alone</w:t>
      </w:r>
    </w:p>
    <w:p>
      <w:pPr>
        <w:pStyle w:val="ListParagraph"/>
        <w:numPr>
          <w:ilvl w:val="0"/>
          <w:numId w:val="2"/>
        </w:numPr>
        <w:spacing w:after="60"/>
      </w:pPr>
      <w:r>
        <w:rPr>
          <w:rFonts w:ascii="Arial" w:cs="Arial" w:eastAsia="Arial" w:hAnsi="Arial"/>
          <w:b w:val="false"/>
          <w:bCs w:val="false"/>
          <w:sz w:val="22"/>
          <w:szCs w:val="22"/>
        </w:rPr>
        <w:t xml:space="preserve">Apple has blocked $9B in App Store fraud since 2019, including $2B in 2024</w:t>
      </w:r>
    </w:p>
    <w:p>
      <w:pPr>
        <w:pStyle w:val="ListParagraph"/>
        <w:numPr>
          <w:ilvl w:val="0"/>
          <w:numId w:val="2"/>
        </w:numPr>
        <w:spacing w:after="60"/>
      </w:pPr>
      <w:r>
        <w:rPr>
          <w:rFonts w:ascii="Arial" w:cs="Arial" w:eastAsia="Arial" w:hAnsi="Arial"/>
          <w:b w:val="false"/>
          <w:bCs w:val="false"/>
          <w:sz w:val="22"/>
          <w:szCs w:val="22"/>
        </w:rPr>
        <w:t xml:space="preserve">The EU has opened investigations into whether Apple and Google are sufficiently protecting consumers from scam apps (September 2025)</w:t>
      </w:r>
    </w:p>
    <w:p>
      <w:pPr>
        <w:pStyle w:val="ListParagraph"/>
        <w:numPr>
          <w:ilvl w:val="0"/>
          <w:numId w:val="2"/>
        </w:numPr>
        <w:spacing w:after="60"/>
      </w:pPr>
      <w:r>
        <w:rPr>
          <w:rFonts w:ascii="Arial" w:cs="Arial" w:eastAsia="Arial" w:hAnsi="Arial"/>
          <w:b w:val="false"/>
          <w:bCs w:val="false"/>
          <w:sz w:val="22"/>
          <w:szCs w:val="22"/>
        </w:rPr>
        <w:t xml:space="preserve">The FTC received complaints from the Digital Childhood Institute about Apple enabling deceptive app practices (2025)</w:t>
      </w:r>
    </w:p>
    <w:p>
      <w:pPr>
        <w:pStyle w:val="ListParagraph"/>
        <w:numPr>
          <w:ilvl w:val="0"/>
          <w:numId w:val="2"/>
        </w:numPr>
        <w:spacing w:after="60"/>
      </w:pPr>
      <w:r>
        <w:rPr>
          <w:rFonts w:ascii="Arial" w:cs="Arial" w:eastAsia="Arial" w:hAnsi="Arial"/>
          <w:b w:val="false"/>
          <w:bCs w:val="false"/>
          <w:sz w:val="22"/>
          <w:szCs w:val="22"/>
        </w:rPr>
        <w:t xml:space="preserve">Apple's App Store guidelines now explicitly require transparent subscription pricing and easy cancellation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Positioning Advantage</w:t>
            </w:r>
          </w:p>
          <w:p>
            <w:r>
              <w:rPr>
                <w:rFonts w:ascii="Arial" w:cs="Arial" w:eastAsia="Arial" w:hAnsi="Arial"/>
                <w:color w:val="2C3E50"/>
                <w:sz w:val="20"/>
                <w:szCs w:val="20"/>
              </w:rPr>
              <w:t xml:space="preserve">As regulators crack down, being the transparent, honest alternative becomes a powerful differentiator. You can proactively market compliance and trust as features—something scam apps can never do.</w:t>
            </w:r>
          </w:p>
        </w:tc>
      </w:tr>
    </w:tbl>
    <w:p>
      <w:r>
        <w:br w:type="page"/>
      </w:r>
    </w:p>
    <w:p>
      <w:pPr>
        <w:pStyle w:val="Heading1"/>
        <w:spacing w:after="150" w:before="300"/>
      </w:pPr>
      <w:r>
        <w:rPr>
          <w:rFonts w:ascii="Arial" w:cs="Arial" w:eastAsia="Arial" w:hAnsi="Arial"/>
        </w:rPr>
        <w:t xml:space="preserve">5. Competitive Edges to Capture (Ethically)</w:t>
      </w:r>
    </w:p>
    <w:p>
      <w:pPr>
        <w:spacing w:after="150"/>
      </w:pPr>
      <w:r>
        <w:rPr>
          <w:rFonts w:ascii="Arial" w:cs="Arial" w:eastAsia="Arial" w:hAnsi="Arial"/>
          <w:b w:val="false"/>
          <w:bCs w:val="false"/>
          <w:i w:val="false"/>
          <w:iCs w:val="false"/>
          <w:color w:val="333333"/>
          <w:sz w:val="22"/>
          <w:szCs w:val="22"/>
        </w:rPr>
        <w:t xml:space="preserve">The scam apps, despite their predatory practices, have validated several market insights and tactics that can be adapted ethically. Below are the edges worth capturing without crossing into deceptive territory.</w:t>
      </w:r>
    </w:p>
    <w:p>
      <w:pPr>
        <w:pStyle w:val="Heading2"/>
        <w:spacing w:after="150" w:before="300"/>
      </w:pPr>
      <w:r>
        <w:rPr>
          <w:rFonts w:ascii="Arial" w:cs="Arial" w:eastAsia="Arial" w:hAnsi="Arial"/>
        </w:rPr>
        <w:t xml:space="preserve">5.1 What Scam Apps Do Right (That We Can Learn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Scam Tactic</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Why It Works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Our Ethical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Immediate value visualization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Shows storage breakdown and "savings" on first launch—users see the value instantly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Show honest, accurate storage breakdown immediately. "You have 42GB of photos. Here's how to reclaim space." No fake urgency.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Scareware urgency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Creates emotional pressure to act NOW—fear drives conversion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Replace fear with empowerment: "Your phone is healthy. Here are 3 easy wins to free up 8GB." Positive framing, real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Simple onboarding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One-tap scan, big numbers, clear CTAs—no technical knowledge required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Keep the simplicity. One-tap "Phone Checkup" button. Plain English results. Step-by-step guided cleanup.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Weekly subscription pricing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$6.99/wk feels small but generates massive LTV. Weekly plans convert 1.7–7.4x better than annual.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Offer weekly as an option ($0.99/wk) alongside monthly ($2.99/mo) and annual ($19.99/yr). Transparent pricing page showing true annual cost of each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Facebook/YouTube ads targeting 40+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This demographic has highest willingness to pay (43% opt-in) and needs the most help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Same audience, opposite message: "Tired of phone cleaner scams? We built the honest alternative." Educational content, not fear.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Broad feature bundling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Storage + contacts + photos + battery makes the app feel comprehensive and worth paying for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Offer the same breadth but with genuine utility: storage dashboard, duplicate contacts, photo cleanup, battery health, privacy audit—all in one place.</w:t>
            </w:r>
          </w:p>
        </w:tc>
      </w:tr>
    </w:tbl>
    <w:p>
      <w:pPr>
        <w:spacing w:after="150"/>
      </w:pPr>
      <w:r>
        <w:rPr>
          <w:rFonts w:ascii="Arial" w:cs="Arial" w:eastAsia="Arial" w:hAnsi="Arial"/>
          <w:b w:val="false"/>
          <w:bCs w:val="false"/>
          <w:i w:val="false"/>
          <w:iCs w:val="false"/>
          <w:color w:val="333333"/>
          <w:sz w:val="22"/>
          <w:szCs w:val="22"/>
        </w:rPr>
        <w:t xml:space="preserve"/>
      </w:r>
    </w:p>
    <w:p>
      <w:pPr>
        <w:pStyle w:val="Heading2"/>
        <w:spacing w:after="150" w:before="300"/>
      </w:pPr>
      <w:r>
        <w:rPr>
          <w:rFonts w:ascii="Arial" w:cs="Arial" w:eastAsia="Arial" w:hAnsi="Arial"/>
        </w:rPr>
        <w:t xml:space="preserve">5.2 Unique Differentiators for Our App</w:t>
      </w:r>
    </w:p>
    <w:p>
      <w:pPr>
        <w:pStyle w:val="Heading3"/>
        <w:spacing w:after="150" w:before="300"/>
      </w:pPr>
      <w:r>
        <w:rPr>
          <w:rFonts w:ascii="Arial" w:cs="Arial" w:eastAsia="Arial" w:hAnsi="Arial"/>
        </w:rPr>
        <w:t xml:space="preserve">Trust as a Brand Pillar</w:t>
      </w:r>
    </w:p>
    <w:p>
      <w:pPr>
        <w:pStyle w:val="ListParagraph"/>
        <w:numPr>
          <w:ilvl w:val="0"/>
          <w:numId w:val="2"/>
        </w:numPr>
        <w:spacing w:after="60"/>
      </w:pPr>
      <w:r>
        <w:rPr>
          <w:rFonts w:ascii="Arial" w:cs="Arial" w:eastAsia="Arial" w:hAnsi="Arial"/>
          <w:b w:val="false"/>
          <w:bCs w:val="false"/>
          <w:sz w:val="22"/>
          <w:szCs w:val="22"/>
        </w:rPr>
        <w:t xml:space="preserve">Name and brand the app around honesty/transparency (e.g., "PhoneCare" or "TrueClean")</w:t>
      </w:r>
    </w:p>
    <w:p>
      <w:pPr>
        <w:pStyle w:val="ListParagraph"/>
        <w:numPr>
          <w:ilvl w:val="0"/>
          <w:numId w:val="2"/>
        </w:numPr>
        <w:spacing w:after="60"/>
      </w:pPr>
      <w:r>
        <w:rPr>
          <w:rFonts w:ascii="Arial" w:cs="Arial" w:eastAsia="Arial" w:hAnsi="Arial"/>
          <w:b w:val="false"/>
          <w:bCs w:val="false"/>
          <w:sz w:val="22"/>
          <w:szCs w:val="22"/>
        </w:rPr>
        <w:t xml:space="preserve">Show a real-time comparison: "What scam apps charge vs. what we charge" in App Store screenshots</w:t>
      </w:r>
    </w:p>
    <w:p>
      <w:pPr>
        <w:pStyle w:val="ListParagraph"/>
        <w:numPr>
          <w:ilvl w:val="0"/>
          <w:numId w:val="2"/>
        </w:numPr>
        <w:spacing w:after="60"/>
      </w:pPr>
      <w:r>
        <w:rPr>
          <w:rFonts w:ascii="Arial" w:cs="Arial" w:eastAsia="Arial" w:hAnsi="Arial"/>
          <w:b w:val="false"/>
          <w:bCs w:val="false"/>
          <w:sz w:val="22"/>
          <w:szCs w:val="22"/>
        </w:rPr>
        <w:t xml:space="preserve">Publish a privacy manifesto: zero trackers, zero data collection, 100% on-device processing</w:t>
      </w:r>
    </w:p>
    <w:p>
      <w:pPr>
        <w:pStyle w:val="ListParagraph"/>
        <w:numPr>
          <w:ilvl w:val="0"/>
          <w:numId w:val="2"/>
        </w:numPr>
        <w:spacing w:after="60"/>
      </w:pPr>
      <w:r>
        <w:rPr>
          <w:rFonts w:ascii="Arial" w:cs="Arial" w:eastAsia="Arial" w:hAnsi="Arial"/>
          <w:b w:val="false"/>
          <w:bCs w:val="false"/>
          <w:sz w:val="22"/>
          <w:szCs w:val="22"/>
        </w:rPr>
        <w:t xml:space="preserve">Include a visible "No Scare Tactics" badge throughout the app experience</w:t>
      </w:r>
    </w:p>
    <w:p>
      <w:pPr>
        <w:pStyle w:val="Heading3"/>
        <w:spacing w:after="150" w:before="300"/>
      </w:pPr>
      <w:r>
        <w:rPr>
          <w:rFonts w:ascii="Arial" w:cs="Arial" w:eastAsia="Arial" w:hAnsi="Arial"/>
        </w:rPr>
        <w:t xml:space="preserve">Pricing as Competitive Weapon</w:t>
      </w:r>
    </w:p>
    <w:p>
      <w:pPr>
        <w:pStyle w:val="ListParagraph"/>
        <w:numPr>
          <w:ilvl w:val="0"/>
          <w:numId w:val="2"/>
        </w:numPr>
        <w:spacing w:after="60"/>
      </w:pPr>
      <w:r>
        <w:rPr>
          <w:rFonts w:ascii="Arial" w:cs="Arial" w:eastAsia="Arial" w:hAnsi="Arial"/>
          <w:b w:val="false"/>
          <w:bCs w:val="false"/>
          <w:sz w:val="22"/>
          <w:szCs w:val="22"/>
        </w:rPr>
        <w:t xml:space="preserve">$2.99/month or $19.99/year positions you at 1/20th the cost of scam apps</w:t>
      </w:r>
    </w:p>
    <w:p>
      <w:pPr>
        <w:pStyle w:val="ListParagraph"/>
        <w:numPr>
          <w:ilvl w:val="0"/>
          <w:numId w:val="2"/>
        </w:numPr>
        <w:spacing w:after="60"/>
      </w:pPr>
      <w:r>
        <w:rPr>
          <w:rFonts w:ascii="Arial" w:cs="Arial" w:eastAsia="Arial" w:hAnsi="Arial"/>
          <w:b w:val="false"/>
          <w:bCs w:val="false"/>
          <w:sz w:val="22"/>
          <w:szCs w:val="22"/>
        </w:rPr>
        <w:t xml:space="preserve">Consider a free tier with basic storage info and a paid tier for cleanup actions</w:t>
      </w:r>
    </w:p>
    <w:p>
      <w:pPr>
        <w:pStyle w:val="ListParagraph"/>
        <w:numPr>
          <w:ilvl w:val="0"/>
          <w:numId w:val="2"/>
        </w:numPr>
        <w:spacing w:after="60"/>
      </w:pPr>
      <w:r>
        <w:rPr>
          <w:rFonts w:ascii="Arial" w:cs="Arial" w:eastAsia="Arial" w:hAnsi="Arial"/>
          <w:b w:val="false"/>
          <w:bCs w:val="false"/>
          <w:sz w:val="22"/>
          <w:szCs w:val="22"/>
        </w:rPr>
        <w:t xml:space="preserve">Show users exactly what they're paying: "That's $0.05/day for a clean, organized phone"</w:t>
      </w:r>
    </w:p>
    <w:p>
      <w:pPr>
        <w:pStyle w:val="ListParagraph"/>
        <w:numPr>
          <w:ilvl w:val="0"/>
          <w:numId w:val="2"/>
        </w:numPr>
        <w:spacing w:after="60"/>
      </w:pPr>
      <w:r>
        <w:rPr>
          <w:rFonts w:ascii="Arial" w:cs="Arial" w:eastAsia="Arial" w:hAnsi="Arial"/>
          <w:b w:val="false"/>
          <w:bCs w:val="false"/>
          <w:sz w:val="22"/>
          <w:szCs w:val="22"/>
        </w:rPr>
        <w:t xml:space="preserve">Offer a prominent "Compare pricing" section in onboarding that shows competitor costs</w:t>
      </w:r>
    </w:p>
    <w:p>
      <w:pPr>
        <w:pStyle w:val="Heading3"/>
        <w:spacing w:after="150" w:before="300"/>
      </w:pPr>
      <w:r>
        <w:rPr>
          <w:rFonts w:ascii="Arial" w:cs="Arial" w:eastAsia="Arial" w:hAnsi="Arial"/>
        </w:rPr>
        <w:t xml:space="preserve">Subscription Industry Data to Inform Pricing</w:t>
      </w:r>
    </w:p>
    <w:p>
      <w:pPr>
        <w:pStyle w:val="ListParagraph"/>
        <w:numPr>
          <w:ilvl w:val="0"/>
          <w:numId w:val="2"/>
        </w:numPr>
        <w:spacing w:after="60"/>
      </w:pPr>
      <w:r>
        <w:rPr>
          <w:rFonts w:ascii="Arial" w:cs="Arial" w:eastAsia="Arial" w:hAnsi="Arial"/>
          <w:b w:val="false"/>
          <w:bCs w:val="false"/>
          <w:sz w:val="22"/>
          <w:szCs w:val="22"/>
        </w:rPr>
        <w:t xml:space="preserve">Utilities category leads all categories with 58.1% first-renewal retention</w:t>
      </w:r>
    </w:p>
    <w:p>
      <w:pPr>
        <w:pStyle w:val="ListParagraph"/>
        <w:numPr>
          <w:ilvl w:val="0"/>
          <w:numId w:val="2"/>
        </w:numPr>
        <w:spacing w:after="60"/>
      </w:pPr>
      <w:r>
        <w:rPr>
          <w:rFonts w:ascii="Arial" w:cs="Arial" w:eastAsia="Arial" w:hAnsi="Arial"/>
          <w:b w:val="false"/>
          <w:bCs w:val="false"/>
          <w:sz w:val="22"/>
          <w:szCs w:val="22"/>
        </w:rPr>
        <w:t xml:space="preserve">Utility trial users generate the highest LTV at $68.90 over 12 months</w:t>
      </w:r>
    </w:p>
    <w:p>
      <w:pPr>
        <w:pStyle w:val="ListParagraph"/>
        <w:numPr>
          <w:ilvl w:val="0"/>
          <w:numId w:val="2"/>
        </w:numPr>
        <w:spacing w:after="60"/>
      </w:pPr>
      <w:r>
        <w:rPr>
          <w:rFonts w:ascii="Arial" w:cs="Arial" w:eastAsia="Arial" w:hAnsi="Arial"/>
          <w:b w:val="false"/>
          <w:bCs w:val="false"/>
          <w:sz w:val="22"/>
          <w:szCs w:val="22"/>
        </w:rPr>
        <w:t xml:space="preserve">Hard paywalls convert at 10.7% vs. 2.1% for freemium—but for a trust-first brand, freemium builds goodwill</w:t>
      </w:r>
    </w:p>
    <w:p>
      <w:pPr>
        <w:pStyle w:val="ListParagraph"/>
        <w:numPr>
          <w:ilvl w:val="0"/>
          <w:numId w:val="2"/>
        </w:numPr>
        <w:spacing w:after="60"/>
      </w:pPr>
      <w:r>
        <w:rPr>
          <w:rFonts w:ascii="Arial" w:cs="Arial" w:eastAsia="Arial" w:hAnsi="Arial"/>
          <w:b w:val="false"/>
          <w:bCs w:val="false"/>
          <w:sz w:val="22"/>
          <w:szCs w:val="22"/>
        </w:rPr>
        <w:t xml:space="preserve">78% of trial users start within the first week—make the trial value obvious from minute one</w:t>
      </w:r>
    </w:p>
    <w:p>
      <w:pPr>
        <w:pStyle w:val="ListParagraph"/>
        <w:numPr>
          <w:ilvl w:val="0"/>
          <w:numId w:val="2"/>
        </w:numPr>
        <w:spacing w:after="60"/>
      </w:pPr>
      <w:r>
        <w:rPr>
          <w:rFonts w:ascii="Arial" w:cs="Arial" w:eastAsia="Arial" w:hAnsi="Arial"/>
          <w:b w:val="false"/>
          <w:bCs w:val="false"/>
          <w:sz w:val="22"/>
          <w:szCs w:val="22"/>
        </w:rPr>
        <w:t xml:space="preserve">Recommended approach: 7-day free trial (not 3-day—gives users real time to see value) then annual plan default with weekly/monthly options visible</w:t>
      </w:r>
    </w:p>
    <w:p>
      <w:pPr>
        <w:pStyle w:val="Heading3"/>
        <w:spacing w:after="150" w:before="300"/>
      </w:pPr>
      <w:r>
        <w:rPr>
          <w:rFonts w:ascii="Arial" w:cs="Arial" w:eastAsia="Arial" w:hAnsi="Arial"/>
        </w:rPr>
        <w:t xml:space="preserve">Feature Gaps to Fill</w:t>
      </w:r>
    </w:p>
    <w:p>
      <w:pPr>
        <w:pStyle w:val="ListParagraph"/>
        <w:numPr>
          <w:ilvl w:val="0"/>
          <w:numId w:val="2"/>
        </w:numPr>
        <w:spacing w:after="60"/>
      </w:pPr>
      <w:r>
        <w:rPr>
          <w:rFonts w:ascii="Arial" w:cs="Arial" w:eastAsia="Arial" w:hAnsi="Arial"/>
          <w:b w:val="false"/>
          <w:bCs w:val="false"/>
          <w:sz w:val="22"/>
          <w:szCs w:val="22"/>
        </w:rPr>
        <w:t xml:space="preserve">Unified dashboard: No competitor offers storage + contacts + photos + battery + privacy in one clean view</w:t>
      </w:r>
    </w:p>
    <w:p>
      <w:pPr>
        <w:pStyle w:val="ListParagraph"/>
        <w:numPr>
          <w:ilvl w:val="0"/>
          <w:numId w:val="2"/>
        </w:numPr>
        <w:spacing w:after="60"/>
      </w:pPr>
      <w:r>
        <w:rPr>
          <w:rFonts w:ascii="Arial" w:cs="Arial" w:eastAsia="Arial" w:hAnsi="Arial"/>
          <w:b w:val="false"/>
          <w:bCs w:val="false"/>
          <w:sz w:val="22"/>
          <w:szCs w:val="22"/>
        </w:rPr>
        <w:t xml:space="preserve">Privacy audit: Which apps have camera, microphone, location, contacts access—presented simply</w:t>
      </w:r>
    </w:p>
    <w:p>
      <w:pPr>
        <w:pStyle w:val="ListParagraph"/>
        <w:numPr>
          <w:ilvl w:val="0"/>
          <w:numId w:val="2"/>
        </w:numPr>
        <w:spacing w:after="60"/>
      </w:pPr>
      <w:r>
        <w:rPr>
          <w:rFonts w:ascii="Arial" w:cs="Arial" w:eastAsia="Arial" w:hAnsi="Arial"/>
          <w:b w:val="false"/>
          <w:bCs w:val="false"/>
          <w:sz w:val="22"/>
          <w:szCs w:val="22"/>
        </w:rPr>
        <w:t xml:space="preserve">Undo/safety net: Every cleanup action has an undo option or confirmation step (scam apps rush users through)</w:t>
      </w:r>
    </w:p>
    <w:p>
      <w:pPr>
        <w:pStyle w:val="ListParagraph"/>
        <w:numPr>
          <w:ilvl w:val="0"/>
          <w:numId w:val="2"/>
        </w:numPr>
        <w:spacing w:after="60"/>
      </w:pPr>
      <w:r>
        <w:rPr>
          <w:rFonts w:ascii="Arial" w:cs="Arial" w:eastAsia="Arial" w:hAnsi="Arial"/>
          <w:b w:val="false"/>
          <w:bCs w:val="false"/>
          <w:sz w:val="22"/>
          <w:szCs w:val="22"/>
        </w:rPr>
        <w:t xml:space="preserve">Educational content: Brief, friendly explanations of what each feature does and why (builds trust with 40+ users)</w:t>
      </w:r>
    </w:p>
    <w:p>
      <w:pPr>
        <w:pStyle w:val="ListParagraph"/>
        <w:numPr>
          <w:ilvl w:val="0"/>
          <w:numId w:val="2"/>
        </w:numPr>
        <w:spacing w:after="60"/>
      </w:pPr>
      <w:r>
        <w:rPr>
          <w:rFonts w:ascii="Arial" w:cs="Arial" w:eastAsia="Arial" w:hAnsi="Arial"/>
          <w:b w:val="false"/>
          <w:bCs w:val="false"/>
          <w:sz w:val="22"/>
          <w:szCs w:val="22"/>
        </w:rPr>
        <w:t xml:space="preserve">Family sharing: Help adult children set up and manage the app for parents remotely</w:t>
      </w:r>
    </w:p>
    <w:p>
      <w:pPr>
        <w:pStyle w:val="Heading3"/>
        <w:spacing w:after="150" w:before="300"/>
      </w:pPr>
      <w:r>
        <w:rPr>
          <w:rFonts w:ascii="Arial" w:cs="Arial" w:eastAsia="Arial" w:hAnsi="Arial"/>
        </w:rPr>
        <w:t xml:space="preserve">Marketing Angles That Write Themselves</w:t>
      </w:r>
    </w:p>
    <w:p>
      <w:pPr>
        <w:pStyle w:val="ListParagraph"/>
        <w:numPr>
          <w:ilvl w:val="0"/>
          <w:numId w:val="2"/>
        </w:numPr>
        <w:spacing w:after="60"/>
      </w:pPr>
      <w:r>
        <w:rPr>
          <w:rFonts w:ascii="Arial" w:cs="Arial" w:eastAsia="Arial" w:hAnsi="Arial"/>
          <w:b w:val="false"/>
          <w:bCs w:val="false"/>
          <w:sz w:val="22"/>
          <w:szCs w:val="22"/>
        </w:rPr>
        <w:t xml:space="preserve">Comparison content: Side-by-side videos of scam apps vs. yours ("Watch what happens when you try to cancel")</w:t>
      </w:r>
    </w:p>
    <w:p>
      <w:pPr>
        <w:pStyle w:val="ListParagraph"/>
        <w:numPr>
          <w:ilvl w:val="0"/>
          <w:numId w:val="2"/>
        </w:numPr>
        <w:spacing w:after="60"/>
      </w:pPr>
      <w:r>
        <w:rPr>
          <w:rFonts w:ascii="Arial" w:cs="Arial" w:eastAsia="Arial" w:hAnsi="Arial"/>
          <w:b w:val="false"/>
          <w:bCs w:val="false"/>
          <w:sz w:val="22"/>
          <w:szCs w:val="22"/>
        </w:rPr>
        <w:t xml:space="preserve">Testimonials from users who were burned by scam apps ("I was paying $400/year for something this app does for $20")</w:t>
      </w:r>
    </w:p>
    <w:p>
      <w:pPr>
        <w:pStyle w:val="ListParagraph"/>
        <w:numPr>
          <w:ilvl w:val="0"/>
          <w:numId w:val="2"/>
        </w:numPr>
        <w:spacing w:after="60"/>
      </w:pPr>
      <w:r>
        <w:rPr>
          <w:rFonts w:ascii="Arial" w:cs="Arial" w:eastAsia="Arial" w:hAnsi="Arial"/>
          <w:b w:val="false"/>
          <w:bCs w:val="false"/>
          <w:sz w:val="22"/>
          <w:szCs w:val="22"/>
        </w:rPr>
        <w:t xml:space="preserve">Partner with tech YouTubers who expose scam apps—natural alignment</w:t>
      </w:r>
    </w:p>
    <w:p>
      <w:pPr>
        <w:pStyle w:val="ListParagraph"/>
        <w:numPr>
          <w:ilvl w:val="0"/>
          <w:numId w:val="2"/>
        </w:numPr>
        <w:spacing w:after="60"/>
      </w:pPr>
      <w:r>
        <w:rPr>
          <w:rFonts w:ascii="Arial" w:cs="Arial" w:eastAsia="Arial" w:hAnsi="Arial"/>
          <w:b w:val="false"/>
          <w:bCs w:val="false"/>
          <w:sz w:val="22"/>
          <w:szCs w:val="22"/>
        </w:rPr>
        <w:t xml:space="preserve">Apple's crackdown narrative: Position as "the cleaner app Apple would build if they made one"</w:t>
      </w:r>
    </w:p>
    <w:p>
      <w:pPr>
        <w:pStyle w:val="ListParagraph"/>
        <w:numPr>
          <w:ilvl w:val="0"/>
          <w:numId w:val="2"/>
        </w:numPr>
        <w:spacing w:after="60"/>
      </w:pPr>
      <w:r>
        <w:rPr>
          <w:rFonts w:ascii="Arial" w:cs="Arial" w:eastAsia="Arial" w:hAnsi="Arial"/>
          <w:b w:val="false"/>
          <w:bCs w:val="false"/>
          <w:sz w:val="22"/>
          <w:szCs w:val="22"/>
        </w:rPr>
        <w:t xml:space="preserve">TikTok/Reels: "I can't believe my mom was paying $7/week for THIS" viral format</w:t>
      </w:r>
    </w:p>
    <w:p>
      <w:r>
        <w:br w:type="page"/>
      </w:r>
    </w:p>
    <w:p>
      <w:pPr>
        <w:pStyle w:val="Heading1"/>
        <w:spacing w:after="150" w:before="300"/>
      </w:pPr>
      <w:r>
        <w:rPr>
          <w:rFonts w:ascii="Arial" w:cs="Arial" w:eastAsia="Arial" w:hAnsi="Arial"/>
        </w:rPr>
        <w:t xml:space="preserve">6.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Apple improves built-in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High (already happening with iOS 18.1 Clean 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Always be 2 steps ahead on UX. Apple moves slowly. Unified dashboard + privacy audit + contacts are unlikely Apple priorities.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App Store rejection or guideline changes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Low-Medium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Build strictly within Apple API guidelines. No private APIs. No system cache claims. Stay transparent.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Scam apps copy the honest positioning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First-mover advantage matters. Build genuine trust through reviews, content, and community. Hard to fake authenticity.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Clever Cleaner goes freemium/premium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Our breadth (contacts, battery, privacy) is wider. Clever Cleaner is photos-only. Different value proposition.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iOS API restrictions tighten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PhotoKit, Contacts, and Battery APIs are stable, public frameworks. Apple benefits from a healthy app ecosystem here.</w:t>
            </w:r>
          </w:p>
        </w:tc>
      </w:tr>
    </w:tbl>
    <w:p>
      <w:pPr>
        <w:spacing w:after="150"/>
      </w:pPr>
      <w:r>
        <w:rPr>
          <w:rFonts w:ascii="Arial" w:cs="Arial" w:eastAsia="Arial" w:hAnsi="Arial"/>
          <w:b w:val="false"/>
          <w:bCs w:val="false"/>
          <w:i w:val="false"/>
          <w:iCs w:val="false"/>
          <w:color w:val="333333"/>
          <w:sz w:val="22"/>
          <w:szCs w:val="22"/>
        </w:rPr>
        <w:t xml:space="preserve"/>
      </w:r>
    </w:p>
    <w:p>
      <w:r>
        <w:br w:type="page"/>
      </w:r>
    </w:p>
    <w:p>
      <w:pPr>
        <w:pStyle w:val="Heading1"/>
        <w:spacing w:after="150" w:before="300"/>
      </w:pPr>
      <w:r>
        <w:rPr>
          <w:rFonts w:ascii="Arial" w:cs="Arial" w:eastAsia="Arial" w:hAnsi="Arial"/>
        </w:rPr>
        <w:t xml:space="preserve">7. Strategic Recommendations</w:t>
      </w:r>
    </w:p>
    <w:p>
      <w:pPr>
        <w:pStyle w:val="Heading2"/>
        <w:spacing w:after="150" w:before="300"/>
      </w:pPr>
      <w:r>
        <w:rPr>
          <w:rFonts w:ascii="Arial" w:cs="Arial" w:eastAsia="Arial" w:hAnsi="Arial"/>
        </w:rPr>
        <w:t xml:space="preserve">7.1 Go-to-Market Priority</w:t>
      </w:r>
    </w:p>
    <w:p>
      <w:pPr>
        <w:pStyle w:val="ListParagraph"/>
        <w:numPr>
          <w:ilvl w:val="0"/>
          <w:numId w:val="2"/>
        </w:numPr>
        <w:spacing w:after="60"/>
      </w:pPr>
      <w:r>
        <w:rPr>
          <w:rFonts w:ascii="Arial" w:cs="Arial" w:eastAsia="Arial" w:hAnsi="Arial"/>
          <w:b w:val="false"/>
          <w:bCs w:val="false"/>
          <w:sz w:val="22"/>
          <w:szCs w:val="22"/>
        </w:rPr>
        <w:t xml:space="preserve">Lead with the anti-scam narrative in all marketing—this is your biggest differentiator and it resonates emotionally</w:t>
      </w:r>
    </w:p>
    <w:p>
      <w:pPr>
        <w:pStyle w:val="ListParagraph"/>
        <w:numPr>
          <w:ilvl w:val="0"/>
          <w:numId w:val="2"/>
        </w:numPr>
        <w:spacing w:after="60"/>
      </w:pPr>
      <w:r>
        <w:rPr>
          <w:rFonts w:ascii="Arial" w:cs="Arial" w:eastAsia="Arial" w:hAnsi="Arial"/>
          <w:b w:val="false"/>
          <w:bCs w:val="false"/>
          <w:sz w:val="22"/>
          <w:szCs w:val="22"/>
        </w:rPr>
        <w:t xml:space="preserve">Launch with a 7-day free trial, $19.99/year default (show weekly equivalent: "$0.38/week")</w:t>
      </w:r>
    </w:p>
    <w:p>
      <w:pPr>
        <w:pStyle w:val="ListParagraph"/>
        <w:numPr>
          <w:ilvl w:val="0"/>
          <w:numId w:val="2"/>
        </w:numPr>
        <w:spacing w:after="60"/>
      </w:pPr>
      <w:r>
        <w:rPr>
          <w:rFonts w:ascii="Arial" w:cs="Arial" w:eastAsia="Arial" w:hAnsi="Arial"/>
          <w:b w:val="false"/>
          <w:bCs w:val="false"/>
          <w:sz w:val="22"/>
          <w:szCs w:val="22"/>
        </w:rPr>
        <w:t xml:space="preserve">Pursue tech press coverage: "The phone cleaner that doesn't scam you" is a headline that writes itself</w:t>
      </w:r>
    </w:p>
    <w:p>
      <w:pPr>
        <w:pStyle w:val="ListParagraph"/>
        <w:numPr>
          <w:ilvl w:val="0"/>
          <w:numId w:val="2"/>
        </w:numPr>
        <w:spacing w:after="60"/>
      </w:pPr>
      <w:r>
        <w:rPr>
          <w:rFonts w:ascii="Arial" w:cs="Arial" w:eastAsia="Arial" w:hAnsi="Arial"/>
          <w:b w:val="false"/>
          <w:bCs w:val="false"/>
          <w:sz w:val="22"/>
          <w:szCs w:val="22"/>
        </w:rPr>
        <w:t xml:space="preserve">Create a landing page with a "Scam App Calculator" showing users how much they're overpaying</w:t>
      </w:r>
    </w:p>
    <w:p>
      <w:pPr>
        <w:pStyle w:val="Heading2"/>
        <w:spacing w:after="150" w:before="300"/>
      </w:pPr>
      <w:r>
        <w:rPr>
          <w:rFonts w:ascii="Arial" w:cs="Arial" w:eastAsia="Arial" w:hAnsi="Arial"/>
        </w:rPr>
        <w:t xml:space="preserve">7.2 MVP Feature Set (4–6 Week Build)</w:t>
      </w:r>
    </w:p>
    <w:p>
      <w:pPr>
        <w:pStyle w:val="ListParagraph"/>
        <w:numPr>
          <w:ilvl w:val="0"/>
          <w:numId w:val="2"/>
        </w:numPr>
        <w:spacing w:after="60"/>
      </w:pPr>
      <w:r>
        <w:rPr>
          <w:rFonts w:ascii="Arial" w:cs="Arial" w:eastAsia="Arial" w:hAnsi="Arial"/>
          <w:b w:val="false"/>
          <w:bCs w:val="false"/>
          <w:sz w:val="22"/>
          <w:szCs w:val="22"/>
        </w:rPr>
        <w:t xml:space="preserve">Storage dashboard with plain-English breakdown</w:t>
      </w:r>
    </w:p>
    <w:p>
      <w:pPr>
        <w:pStyle w:val="ListParagraph"/>
        <w:numPr>
          <w:ilvl w:val="0"/>
          <w:numId w:val="2"/>
        </w:numPr>
        <w:spacing w:after="60"/>
      </w:pPr>
      <w:r>
        <w:rPr>
          <w:rFonts w:ascii="Arial" w:cs="Arial" w:eastAsia="Arial" w:hAnsi="Arial"/>
          <w:b w:val="false"/>
          <w:bCs w:val="false"/>
          <w:sz w:val="22"/>
          <w:szCs w:val="22"/>
        </w:rPr>
        <w:t xml:space="preserve">Duplicate &amp; similar photo finder (using PhotoKit)</w:t>
      </w:r>
    </w:p>
    <w:p>
      <w:pPr>
        <w:pStyle w:val="ListParagraph"/>
        <w:numPr>
          <w:ilvl w:val="0"/>
          <w:numId w:val="2"/>
        </w:numPr>
        <w:spacing w:after="60"/>
      </w:pPr>
      <w:r>
        <w:rPr>
          <w:rFonts w:ascii="Arial" w:cs="Arial" w:eastAsia="Arial" w:hAnsi="Arial"/>
          <w:b w:val="false"/>
          <w:bCs w:val="false"/>
          <w:sz w:val="22"/>
          <w:szCs w:val="22"/>
        </w:rPr>
        <w:t xml:space="preserve">Duplicate contact merger with undo</w:t>
      </w:r>
    </w:p>
    <w:p>
      <w:pPr>
        <w:pStyle w:val="ListParagraph"/>
        <w:numPr>
          <w:ilvl w:val="0"/>
          <w:numId w:val="2"/>
        </w:numPr>
        <w:spacing w:after="60"/>
      </w:pPr>
      <w:r>
        <w:rPr>
          <w:rFonts w:ascii="Arial" w:cs="Arial" w:eastAsia="Arial" w:hAnsi="Arial"/>
          <w:b w:val="false"/>
          <w:bCs w:val="false"/>
          <w:sz w:val="22"/>
          <w:szCs w:val="22"/>
        </w:rPr>
        <w:t xml:space="preserve">Battery health summary</w:t>
      </w:r>
    </w:p>
    <w:p>
      <w:pPr>
        <w:pStyle w:val="ListParagraph"/>
        <w:numPr>
          <w:ilvl w:val="0"/>
          <w:numId w:val="2"/>
        </w:numPr>
        <w:spacing w:after="60"/>
      </w:pPr>
      <w:r>
        <w:rPr>
          <w:rFonts w:ascii="Arial" w:cs="Arial" w:eastAsia="Arial" w:hAnsi="Arial"/>
          <w:b w:val="false"/>
          <w:bCs w:val="false"/>
          <w:sz w:val="22"/>
          <w:szCs w:val="22"/>
        </w:rPr>
        <w:t xml:space="preserve">Privacy audit (app permissions overview)</w:t>
      </w:r>
    </w:p>
    <w:p>
      <w:pPr>
        <w:pStyle w:val="ListParagraph"/>
        <w:numPr>
          <w:ilvl w:val="0"/>
          <w:numId w:val="2"/>
        </w:numPr>
        <w:spacing w:after="60"/>
      </w:pPr>
      <w:r>
        <w:rPr>
          <w:rFonts w:ascii="Arial" w:cs="Arial" w:eastAsia="Arial" w:hAnsi="Arial"/>
          <w:b w:val="false"/>
          <w:bCs w:val="false"/>
          <w:sz w:val="22"/>
          <w:szCs w:val="22"/>
        </w:rPr>
        <w:t xml:space="preserve">Step-by-step guided cleanup flows with clear explanations</w:t>
      </w:r>
    </w:p>
    <w:p>
      <w:pPr>
        <w:pStyle w:val="Heading2"/>
        <w:spacing w:after="150" w:before="300"/>
      </w:pPr>
      <w:r>
        <w:rPr>
          <w:rFonts w:ascii="Arial" w:cs="Arial" w:eastAsia="Arial" w:hAnsi="Arial"/>
        </w:rPr>
        <w:t xml:space="preserve">7.3 Post-Launch Expansion</w:t>
      </w:r>
    </w:p>
    <w:p>
      <w:pPr>
        <w:pStyle w:val="ListParagraph"/>
        <w:numPr>
          <w:ilvl w:val="0"/>
          <w:numId w:val="2"/>
        </w:numPr>
        <w:spacing w:after="60"/>
      </w:pPr>
      <w:r>
        <w:rPr>
          <w:rFonts w:ascii="Arial" w:cs="Arial" w:eastAsia="Arial" w:hAnsi="Arial"/>
          <w:b w:val="false"/>
          <w:bCs w:val="false"/>
          <w:sz w:val="22"/>
          <w:szCs w:val="22"/>
        </w:rPr>
        <w:t xml:space="preserve">Large video file finder and compression</w:t>
      </w:r>
    </w:p>
    <w:p>
      <w:pPr>
        <w:pStyle w:val="ListParagraph"/>
        <w:numPr>
          <w:ilvl w:val="0"/>
          <w:numId w:val="2"/>
        </w:numPr>
        <w:spacing w:after="60"/>
      </w:pPr>
      <w:r>
        <w:rPr>
          <w:rFonts w:ascii="Arial" w:cs="Arial" w:eastAsia="Arial" w:hAnsi="Arial"/>
          <w:b w:val="false"/>
          <w:bCs w:val="false"/>
          <w:sz w:val="22"/>
          <w:szCs w:val="22"/>
        </w:rPr>
        <w:t xml:space="preserve">Screenshot cleanup (auto-detect old screenshots)</w:t>
      </w:r>
    </w:p>
    <w:p>
      <w:pPr>
        <w:pStyle w:val="ListParagraph"/>
        <w:numPr>
          <w:ilvl w:val="0"/>
          <w:numId w:val="2"/>
        </w:numPr>
        <w:spacing w:after="60"/>
      </w:pPr>
      <w:r>
        <w:rPr>
          <w:rFonts w:ascii="Arial" w:cs="Arial" w:eastAsia="Arial" w:hAnsi="Arial"/>
          <w:b w:val="false"/>
          <w:bCs w:val="false"/>
          <w:sz w:val="22"/>
          <w:szCs w:val="22"/>
        </w:rPr>
        <w:t xml:space="preserve">iMessage attachment cleanup</w:t>
      </w:r>
    </w:p>
    <w:p>
      <w:pPr>
        <w:pStyle w:val="ListParagraph"/>
        <w:numPr>
          <w:ilvl w:val="0"/>
          <w:numId w:val="2"/>
        </w:numPr>
        <w:spacing w:after="60"/>
      </w:pPr>
      <w:r>
        <w:rPr>
          <w:rFonts w:ascii="Arial" w:cs="Arial" w:eastAsia="Arial" w:hAnsi="Arial"/>
          <w:b w:val="false"/>
          <w:bCs w:val="false"/>
          <w:sz w:val="22"/>
          <w:szCs w:val="22"/>
        </w:rPr>
        <w:t xml:space="preserve">Family sharing / remote setup for parents</w:t>
      </w:r>
    </w:p>
    <w:p>
      <w:pPr>
        <w:pStyle w:val="ListParagraph"/>
        <w:numPr>
          <w:ilvl w:val="0"/>
          <w:numId w:val="2"/>
        </w:numPr>
        <w:spacing w:after="60"/>
      </w:pPr>
      <w:r>
        <w:rPr>
          <w:rFonts w:ascii="Arial" w:cs="Arial" w:eastAsia="Arial" w:hAnsi="Arial"/>
          <w:b w:val="false"/>
          <w:bCs w:val="false"/>
          <w:sz w:val="22"/>
          <w:szCs w:val="22"/>
        </w:rPr>
        <w:t xml:space="preserve">Widget for home screen with storage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80"/>
            </w:pPr>
            <w:r>
              <w:rPr>
                <w:rFonts w:ascii="Arial" w:cs="Arial" w:eastAsia="Arial" w:hAnsi="Arial"/>
                <w:b/>
                <w:bCs/>
                <w:color w:val="1B4F72"/>
                <w:sz w:val="22"/>
                <w:szCs w:val="22"/>
              </w:rPr>
              <w:t xml:space="preserve">Bottom Line</w:t>
            </w:r>
          </w:p>
          <w:p>
            <w:r>
              <w:rPr>
                <w:rFonts w:ascii="Arial" w:cs="Arial" w:eastAsia="Arial" w:hAnsi="Arial"/>
                <w:color w:val="2C3E50"/>
                <w:sz w:val="20"/>
                <w:szCs w:val="20"/>
              </w:rPr>
              <w:t xml:space="preserve">The market has been validated by scam apps pulling $30–50M+/year combined. Users are actively looking for honest alternatives—reviews on every scam app are filled with angry users who would switch in a heartbeat. By pricing at $20/year, leading with trust, and offering a genuinely useful unified dashboard, you can capture significant share of this market while building a brand users actually recommend to others.</w:t>
            </w:r>
          </w:p>
        </w:tc>
      </w:tr>
    </w:tbl>
    <w:p>
      <w:pPr>
        <w:spacing w:after="150"/>
      </w:pPr>
      <w:r>
        <w:rPr>
          <w:rFonts w:ascii="Arial" w:cs="Arial" w:eastAsia="Arial" w:hAnsi="Arial"/>
          <w:b w:val="false"/>
          <w:bCs w:val="false"/>
          <w:i w:val="false"/>
          <w:iCs w:val="false"/>
          <w:color w:val="333333"/>
          <w:sz w:val="22"/>
          <w:szCs w:val="22"/>
        </w:rPr>
        <w:t xml:space="preserve"/>
      </w:r>
    </w:p>
    <w:p>
      <w:pPr>
        <w:pBdr>
          <w:bottom w:val="single" w:color="2E86C1" w:sz="6" w:space="1"/>
        </w:pBdr>
        <w:spacing w:after="200"/>
      </w:pPr>
    </w:p>
    <w:p>
      <w:pPr>
        <w:spacing w:after="150"/>
      </w:pPr>
      <w:r>
        <w:rPr>
          <w:rFonts w:ascii="Arial" w:cs="Arial" w:eastAsia="Arial" w:hAnsi="Arial"/>
          <w:b w:val="false"/>
          <w:bCs w:val="false"/>
          <w:i/>
          <w:iCs/>
          <w:color w:val="888888"/>
          <w:sz w:val="22"/>
          <w:szCs w:val="22"/>
        </w:rPr>
        <w:t xml:space="preserve">Sources: Research conducted March 31, 2026 using current App Store data, industry reports from RevenueCat, Adapty, and Business of Apps, Apple Community forum complaints, regulatory filings, and independent app reviews.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Competitive Market Research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2026-03-31T20:17:46.977Z</dcterms:created>
  <dcterms:modified xsi:type="dcterms:W3CDTF">2026-03-31T20:17:46.978Z</dcterms:modified>
</cp:coreProperties>
</file>

<file path=docProps/custom.xml><?xml version="1.0" encoding="utf-8"?>
<Properties xmlns="http://schemas.openxmlformats.org/officeDocument/2006/custom-properties" xmlns:vt="http://schemas.openxmlformats.org/officeDocument/2006/docPropsVTypes"/>
</file>