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21/??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FC 21.01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RETIRAR MEDICAMENTOS DIARIOS (ERTA EV + LINEZOLID 2 COMP VO), 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INFORME INFECTOLOGÍA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EXÁMENES TODOS LOS LUNES 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 DR. MELLA 21.01 ACUDE POR SUS MEDIOS</w:t>
            </w:r>
          </w:p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EXÁMENES 19.01</w:t>
            </w:r>
          </w:p>
        </w:tc>
      </w:tr>
      <w:tr>
        <w:trPr>
          <w:cantSplit w:val="0"/>
          <w:trHeight w:val="2140.781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PINCHEIRA ARIAS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 / FX EXPUESTA PIERNA DERECHA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+ CA 21.01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06-01-26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CON DR. VARAS OK 23.01 10:00 HRS ACUDE POR SUS MEDIOS 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VACUNA TETANOS OK 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MEDICO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ELBA SAN MARTIN MARIN 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 / COLICO RENAL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17/19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CX 26-01 8:00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URO PENDIENTE LLAMADO DESDE HCHM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 </w:t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MANUEL MÉNDEZ PARADA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69/ ACV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09.01 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NOTIFICAR GES AL ALTA </w:t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ELIANA SANDOVAL ROJAS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81/ ACV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 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15-01</w:t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MARIA MUÑOZ URIBE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61 / ACV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 FONO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HOLTER Y ETT TRAMITADOS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16.01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ANDRES LORCA BRAVO 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77/ DESNUTRICIÓN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CLEXANE ?/?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21.01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 FONO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16.01</w:t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MIÉRCOLES HORA ONCOLOGIA 16:15</w:t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DEFINIR CANTIDAD DE DÍAS DE CLEXANE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SERGIO HERNANDEZ SANHUEZA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76 / HERIDA PIE DM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CA: 20-01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16.01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PALMIRA RÍOS GONZÁLEZ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89/ HERIDA EIIº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19.01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16.01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 TTO EV MANTIENE VO 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CON CX EN 15 DIAS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SEGUIMIENTO CX VASCULAR CCP?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MARTA MUÑOZ REYES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82/ FX CADERA Dº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DIARIA 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CORREO APS ENVIADO </w:t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19-01</w:t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E. COLI MS 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TMT DR. MUÑOZ EN 7 DÍAS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UC AL TÉRMINO DE TTO VO POR APS 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ANÍBAL ZÚÑIGA ZAPATA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90/ ACV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16.01</w:t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 (-) 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450"/>
        <w:gridCol w:w="3390"/>
        <w:gridCol w:w="3030"/>
        <w:tblGridChange w:id="0">
          <w:tblGrid>
            <w:gridCol w:w="3135"/>
            <w:gridCol w:w="3450"/>
            <w:gridCol w:w="3390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RUDECINDO MENDEZ ELGUETA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18/01/2026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EPICRISIS CON FECHA 18-01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PATRICIO VEGA MUÑOZ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19/01/2026 POLI TACO, HORA ENTREGADA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IRMA BAHAMONDES CARO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19-01-2026 NEUMONIA</w:t>
            </w:r>
          </w:p>
        </w:tc>
      </w:tr>
    </w:tbl>
    <w:p w:rsidR="00000000" w:rsidDel="00000000" w:rsidP="00000000" w:rsidRDefault="00000000" w:rsidRPr="00000000" w14:paraId="000000A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LAURA BIERNAY MEZA 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18-19  ENERO 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0uKf/kzjp+OyJfJmaSGMfDgo5g==">CgMxLjA4AHIhMVY4cUctVkRwZ1BoQ0pRZHJqVHdHTnc5Y25OSm5DUXVQ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