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27/??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26.01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MEDICAMENTOS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OK ERTA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 + LINEZOLID 2 COMP VO ENTREGADOS A FAMILIAR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MARTES 27.01 ACUDIR AM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LUNES 26.01 NTP  AM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81/ ACV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15-01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EXÁMENES 24.01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LORCA BRAVO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77/ DESNUTRICIÓN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27.01 + ALTA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LUNES 26.01 ACUDIR ANTES DE 09:30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MARTES 27.01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PALMIRA RÍOS GONZÁLEZ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89/ HERIDA EIIº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27.01+ ALTA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 TTO EV MANTIENE VO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CON CX EN 15 DIAS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MARTES 27.01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26.01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28-01 HNO GESTIONARÁ AMBULANCIA APS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COLI 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ANÍBAL ZÚÑIGA ZAPATA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90/ 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(-)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23.01 +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IRMA BAHAMONDES CARO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87/ EPOC SOBREINFECTADO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20.01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ERICA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CANDIA CABRERA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64/ ITU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HD MA-JU-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 11:00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A 17:30 HRS. TTO EV ADMINISTRAR POST HD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INGRESO MEDICO OK 22-06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ALVARO AREL VANDER STELT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57/ ABSCESO CUTÁNEO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26.01 + ALTA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+ EV. EX. 24.01</w:t>
            </w:r>
          </w:p>
        </w:tc>
      </w:tr>
      <w:tr>
        <w:trPr>
          <w:cantSplit w:val="0"/>
          <w:trHeight w:val="1449.84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HAYDÉE MUÑOZ FERNANDEZ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78/ PNA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(-)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21.01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UROLOGIA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TRAMITADA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+ EV. EX. 24.01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GUILLERMO VALDES MUÑOZ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 / ITU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EVALUACIÓN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LUXACION CADERA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26-01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GRAPAS SIM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10-02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TACO 03-02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GRAPAS 26-01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NEUMONÍA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X APS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27.01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ESTA SEMANA PARA VERIFICAR EVOLUCIÓN DE LESIÓN. DE LO CONTRARIO HOSPITALIZAR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CONTROL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JORGE SEPULVEDA LOPEZ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EAOC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SEVERA EEII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</w:tbl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24.01.26/ MARTES HOSPITALIZAR, A ESPERA CONFIRMACIÓN AMBULANCIA APS DE LO CONTRARIO GESTIONAR POR HSC, MAÑANA APOYO CURACIÓN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JORGE SEPULVEDA LOPEZ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24.01.26/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EAOC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SEVERA EEII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25.01.26/  FX EXPUESTA</w:t>
            </w:r>
          </w:p>
        </w:tc>
      </w:tr>
    </w:tbl>
    <w:p w:rsidR="00000000" w:rsidDel="00000000" w:rsidP="00000000" w:rsidRDefault="00000000" w:rsidRPr="00000000" w14:paraId="000000C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24-25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BnkO+Llc7iwdX0tkT/SJteM0nQ==">CgMxLjA4AHIhMUh5b21nM1F3VTZXcG91ZUpCZThCV2RWU29ZM3lrd0k2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