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590"/>
        <w:gridCol w:w="2910"/>
        <w:gridCol w:w="2265"/>
        <w:tblGridChange w:id="0">
          <w:tblGrid>
            <w:gridCol w:w="2685"/>
            <w:gridCol w:w="1995"/>
            <w:gridCol w:w="1290"/>
            <w:gridCol w:w="150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MANUEL CANDIA MUÑOZ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PIE DIABETICO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12/09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DE CX OK 16.09 ACUDE POR SUS MEDIOS.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NORMA PARADA RIQUELME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FRACTURA CADERA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12/09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diaria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CULTIVO DE HERIDA (-). CONTROL TMT EN 1 SEMANA CON RX OK 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HECTOR PEREIRA ESPARZA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IAM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MEDICO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ZOILA BLANCO LAGOS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INFARTO CEREBRAL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/  FONO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BURGOS QUEZADA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ACV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/ FONO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VALENZUELA PARRA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67/ ITU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CUP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MEDICO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Burgos Zúñiga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 / PIE DM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13.09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CX OK. EX. CONTROL MAÑ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COMPLETAR ORDEN ECO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GLADYS CRISOSTOMO VERGARA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FX PERONE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13.09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KTM- FONO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CON MED TRATANTE SEMANAL. 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TTO SC POR SOBRINAS FUNCIONARIAS</w:t>
            </w:r>
          </w:p>
        </w:tc>
        <w:tc>
          <w:tcPr/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ind w:left="720" w:hanging="360"/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LEONIDES RIVERA CARO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ITU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1/13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20 D4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FC 10.09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UROLOGÍA (HIJA ACUDE JUEVES 11 /09 A HCHM)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AISLAMIENTO CONTACTO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EXÁMENES 11.09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LUARTE CHANDIA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ACV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- FONO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ETT / HOLTER /  NEURO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ERNESTO JARA VALVERDE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74/ CIRROSIS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MANUEL SEPÚLVEDA RIQUELME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78/ ITU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3/?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#20 D2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CURACIONES POR APS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RICARDO FLORES BUSTAMANTE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FX ACETABULO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Y ENF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MARTINEZ RIQUELME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 / ACV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 16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KNT- FONO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VIGILAR ZONA SACRA (FLICTENA)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 </w:t>
            </w:r>
          </w:p>
        </w:tc>
      </w:tr>
    </w:tbl>
    <w:p w:rsidR="00000000" w:rsidDel="00000000" w:rsidP="00000000" w:rsidRDefault="00000000" w:rsidRPr="00000000" w14:paraId="00000072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GUAJARDO ESPINOZA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10.09.25/ Seguimiento urólogo extrasistema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ERNESTO JARA VALVERDE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10.09/ CIRROSIS DEL HÍGADO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OLIVIA CONTRERAS CARO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10.09.25/ Seguimiento TMT, eco ok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MANUEL SEPÚLVEDA RIQUELME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10.09/ ITU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SEGUNDO SÁNCHEZ IBÁÑEZ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10.09.25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RICARDO FLORES BUSTAMANTE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10.09/FX ACETÁBULO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MARTA ROMERO GUZMAN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10.09.25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687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LUCY GUTIERREZ LEIVA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11.0925/ Ex. control CAE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MARLENE ESPINOZA FUENTES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11.09/ PNA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PILAR NAVARRETE RIQUELME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11.09/ CONVULSIONES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MARTA ARIAS MERINO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11.09/ ITU</w:t>
            </w:r>
          </w:p>
        </w:tc>
      </w:tr>
    </w:tbl>
    <w:p w:rsidR="00000000" w:rsidDel="00000000" w:rsidP="00000000" w:rsidRDefault="00000000" w:rsidRPr="00000000" w14:paraId="0000009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10-11 SEPTIEMBRE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NmDMzanOc6FSIlCI6T3DScFJlw==">CgMxLjA4AGohChRzdWdnZXN0Lm5qZXczanJuamhnMBIJSE9ET00gSFNDaiEKFHN1Z2dlc3QubXRxYXQ1dHI3c3hsEglIT0RPTSBIU0NqIQoUc3VnZ2VzdC41eTdzNHdycXU2MmUSCUhPRE9NIEhTQ2ohChRzdWdnZXN0Lm03dXZhc2w2Z2FoeBIJSE9ET00gSFNDciExQXduUHFKeGttUEVhX3c5ZnFvaHdQa3Y1dDRfVkJUV2g=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