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440"/>
        <w:gridCol w:w="3060"/>
        <w:gridCol w:w="2265"/>
        <w:tblGridChange w:id="0">
          <w:tblGrid>
            <w:gridCol w:w="2685"/>
            <w:gridCol w:w="1995"/>
            <w:gridCol w:w="1290"/>
            <w:gridCol w:w="1500"/>
            <w:gridCol w:w="1440"/>
            <w:gridCol w:w="306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María Villagra Aravena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92 / FX fémur Iº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27.08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 28.08 amb. APS OK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 médico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Guajardo Espinoza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 / PNA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left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Pendiente ev examenes 27/08 +  OC/UC, LM + UroTAC OK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Vìctor Espinoza Manrìquez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98 / Bronconeumonía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KTR/M + FONO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 médico + ev. exámenes (25.08)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Julio Contreras Aparicio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 / ACV isquémico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IC rehabilitación ok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Activar GES ACV al alta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Contreras Orrego 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Bronconeumonía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color w:val="5b9bd5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Esquema pred. OK, fármaco entregado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Alexis Muena Martìnez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 / Neumonía bacteriana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OK 26.08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bronco OK tramitada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Presentar Rx tórax 27.08 (Caraballo)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LM desde 30.08</w:t>
            </w:r>
          </w:p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hora RX 01.09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Inadina Valenzuela Belmar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EPOC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med interna OK </w:t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OK 26.08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Inelda Merino Bastias 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 / Fibrosis pulmonR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NRC FiO2 24%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OK 26.08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Emilio Manriquez Salinas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Neumonía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8/10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 0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KTR/M + FONO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OK 25.08</w:t>
            </w:r>
          </w:p>
          <w:p w:rsidR="00000000" w:rsidDel="00000000" w:rsidP="00000000" w:rsidRDefault="00000000" w:rsidRPr="00000000" w14:paraId="0000004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29/08 CONTROL INR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Exámenes (26.08)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Hector Aguilera Mendez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 / Fx fémur Iº 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+ CA 30.08</w:t>
            </w:r>
          </w:p>
          <w:p w:rsidR="00000000" w:rsidDel="00000000" w:rsidP="00000000" w:rsidRDefault="00000000" w:rsidRPr="00000000" w14:paraId="0000005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TMT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Pedro Medel Olave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 / Neumonía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5/7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SNG #14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LET 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EGRESO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Silvia Pinto Espinoza 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85/ fx de fémur derecha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30/08/25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KTM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TMT 11/09, GESTIONA AMBULANCIA APS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Ximena Leiva Ortiz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 / itu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6/ ?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 18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Fondo ojo 30/08, licencia ok, DEFINIR DIAS DE TTO ATB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 EXAMENES 28/08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Neira Mendez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 / fx columna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Neuro 16/09/2025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Daniel Senn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 / aneurisma aortico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HORAS: NEURO, CARDIOLOGÍA, POLI TACO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</w:tbl>
    <w:p w:rsidR="00000000" w:rsidDel="00000000" w:rsidP="00000000" w:rsidRDefault="00000000" w:rsidRPr="00000000" w14:paraId="0000007D">
      <w:pPr>
        <w:jc w:val="both"/>
        <w:rPr>
          <w:rFonts w:ascii="Calibri" w:cs="Calibri" w:eastAsia="Calibri" w:hAnsi="Calibri"/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Eliana Troncoso Martínez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.0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8.2025 / APS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Luz Martinez Campos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27.08.2025 / HORA TMT TRAMITADA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.96875" w:hRule="atLeast"/>
          <w:tblHeader w:val="0"/>
        </w:trPr>
        <w:tc>
          <w:tcPr/>
          <w:p w:rsidR="00000000" w:rsidDel="00000000" w:rsidP="00000000" w:rsidRDefault="00000000" w:rsidRPr="00000000" w14:paraId="0000008A">
            <w:pPr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Alicia Pereira Sepulveda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28.08/2025 seguimiento postrados (IC GTT tramitada por familiar)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 Navarrete Sanhueza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29.08/2025 / ABSCESO REANL/ ITU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Manuel Candia Muñoz 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29.08.2025/ Pie Diabetico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2</w:t>
    </w:r>
    <w:r w:rsidDel="00000000" w:rsidR="00000000" w:rsidRPr="00000000">
      <w:rPr>
        <w:b w:val="1"/>
        <w:rtl w:val="0"/>
      </w:rPr>
      <w:t xml:space="preserve">7-28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AGOSTO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xT4QFZoHDW17h2z2wcvYJZHvKQ==">CgMxLjA4AHIhMWVMc3VlTkFNTHdyZDJuWE9KeW9iLVlfaXFrTnM4TjQ0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